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4372610</wp:posOffset>
            </wp:positionH>
            <wp:positionV relativeFrom="paragraph">
              <wp:posOffset>150495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968148B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重置：四周代谢重启计划，焕活新生</w:t>
      </w:r>
      <w:r>
        <w:rPr>
          <w:rFonts w:hint="eastAsia"/>
          <w:b/>
          <w:color w:val="000000"/>
          <w:szCs w:val="21"/>
        </w:rPr>
        <w:t>》</w:t>
      </w:r>
    </w:p>
    <w:p w14:paraId="01E8FCDF">
      <w:pPr>
        <w:rPr>
          <w:rFonts w:hint="default"/>
          <w:b/>
          <w:sz w:val="21"/>
          <w:szCs w:val="21"/>
          <w:lang w:val="en-US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b/>
          <w:szCs w:val="21"/>
        </w:rPr>
        <w:t>：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THE RESET</w:t>
      </w:r>
      <w:r>
        <w:rPr>
          <w:rFonts w:hint="eastAsia" w:ascii="Times New Roman" w:hAnsi="Times New Roman" w:cs="Times New Roman"/>
          <w:b/>
          <w:color w:val="000000"/>
          <w:kern w:val="2"/>
          <w:sz w:val="21"/>
          <w:szCs w:val="21"/>
          <w:lang w:val="en-US" w:eastAsia="zh-CN" w:bidi="ar-SA"/>
        </w:rPr>
        <w:t>:</w:t>
      </w:r>
      <w:r>
        <w:rPr>
          <w:rFonts w:hint="eastAsia" w:cs="Times New Roman"/>
          <w:b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b/>
          <w:color w:val="000000"/>
          <w:szCs w:val="21"/>
        </w:rPr>
        <w:t>FOUR WEEKS TO TRANSFORM YOUR METABOLISM AND FEEL BETTER THAN EVER</w:t>
      </w:r>
    </w:p>
    <w:p w14:paraId="69730101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者：Rose Ferguso</w:t>
      </w:r>
      <w:r>
        <w:rPr>
          <w:rFonts w:hint="eastAsia"/>
          <w:b/>
          <w:color w:val="000000"/>
          <w:szCs w:val="21"/>
        </w:rPr>
        <w:t>n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HQ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rFonts w:hint="eastAsia"/>
          <w:b/>
          <w:color w:val="000000"/>
          <w:szCs w:val="21"/>
          <w:lang w:val="en-US" w:eastAsia="zh-CN"/>
        </w:rPr>
        <w:t>PFD/</w:t>
      </w:r>
      <w:r>
        <w:rPr>
          <w:b/>
          <w:color w:val="000000"/>
          <w:szCs w:val="21"/>
        </w:rPr>
        <w:t>ANA/Jessica</w:t>
      </w:r>
    </w:p>
    <w:p w14:paraId="5C31C62F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7A38D58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  <w:lang w:val="en-US" w:eastAsia="zh-CN"/>
        </w:rPr>
        <w:t>6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  <w:lang w:val="en-US" w:eastAsia="zh-CN"/>
        </w:rPr>
        <w:t>5</w:t>
      </w:r>
      <w:r>
        <w:rPr>
          <w:rFonts w:hint="eastAsia"/>
          <w:b/>
          <w:color w:val="000000"/>
          <w:szCs w:val="21"/>
        </w:rPr>
        <w:t>月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  <w:bookmarkStart w:id="2" w:name="_GoBack"/>
      <w:bookmarkEnd w:id="2"/>
    </w:p>
    <w:p w14:paraId="12B57300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大纲</w:t>
      </w:r>
    </w:p>
    <w:p w14:paraId="56CBF7DD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保健</w:t>
      </w:r>
    </w:p>
    <w:p w14:paraId="0FEA656B">
      <w:pPr>
        <w:rPr>
          <w:b/>
          <w:bCs/>
          <w:color w:val="000000"/>
          <w:szCs w:val="21"/>
        </w:rPr>
      </w:pPr>
    </w:p>
    <w:p w14:paraId="46BEA837">
      <w:pPr>
        <w:rPr>
          <w:b/>
          <w:bCs/>
          <w:color w:val="000000"/>
          <w:szCs w:val="21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7C4D6732">
      <w:pPr>
        <w:rPr>
          <w:b/>
          <w:bCs/>
          <w:color w:val="000000"/>
          <w:szCs w:val="21"/>
        </w:rPr>
      </w:pPr>
    </w:p>
    <w:p w14:paraId="23E6585B">
      <w:pPr>
        <w:ind w:firstLine="420" w:firstLineChars="200"/>
        <w:jc w:val="center"/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全球顶尖营养学家、功能医学专家</w:t>
      </w: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：</w:t>
      </w: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被称为</w:t>
      </w: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“重置</w:t>
      </w: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女王</w:t>
      </w: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”</w:t>
      </w: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的罗斯・弗格森的</w:t>
      </w: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首部著作，</w:t>
      </w:r>
    </w:p>
    <w:p w14:paraId="0A3ABF1C">
      <w:pPr>
        <w:ind w:firstLine="420" w:firstLineChars="200"/>
        <w:jc w:val="center"/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震撼来袭！</w:t>
      </w:r>
    </w:p>
    <w:p w14:paraId="40581739">
      <w:pPr>
        <w:ind w:firstLine="420" w:firstLineChars="200"/>
        <w:rPr>
          <w:rFonts w:hint="default" w:cs="Times New Roman"/>
          <w:color w:val="0000FF"/>
          <w:szCs w:val="21"/>
          <w:shd w:val="clear" w:color="auto" w:fill="FFFFFF"/>
          <w:lang w:val="en-US" w:eastAsia="zh-CN"/>
        </w:rPr>
      </w:pPr>
    </w:p>
    <w:p w14:paraId="7AC10B08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15 年临床经验凝结！</w:t>
      </w: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解密当代年轻人的健康困局，为你提供</w:t>
      </w:r>
      <w:r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  <w:t>中年代谢危机解决方案</w:t>
      </w:r>
      <w:r>
        <w:rPr>
          <w:rFonts w:hint="eastAsia" w:cs="Times New Roman"/>
          <w:color w:val="0000FF"/>
          <w:szCs w:val="21"/>
          <w:shd w:val="clear" w:color="auto" w:fill="FFFFFF"/>
          <w:lang w:val="en-US" w:eastAsia="zh-CN"/>
        </w:rPr>
        <w:t>！</w:t>
      </w:r>
    </w:p>
    <w:p w14:paraId="40D0A837">
      <w:pPr>
        <w:keepNext w:val="0"/>
        <w:keepLines w:val="0"/>
        <w:widowControl/>
        <w:suppressLineNumbers w:val="0"/>
        <w:ind w:firstLine="422" w:firstLineChars="200"/>
        <w:jc w:val="center"/>
        <w:rPr>
          <w:rFonts w:hint="default" w:ascii="Times New Roman" w:hAnsi="Times New Roman" w:cs="Times New Roman"/>
          <w:color w:val="0000FF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FF"/>
          <w:szCs w:val="21"/>
          <w:shd w:val="clear" w:color="auto" w:fill="FFFFFF"/>
          <w:lang w:val="en-US" w:eastAsia="zh-CN"/>
        </w:rPr>
        <w:t>哈佛团队最新研究揭示：你不是老了，是代谢系统需要重启！</w:t>
      </w:r>
    </w:p>
    <w:p w14:paraId="52C96E64">
      <w:pPr>
        <w:keepNext w:val="0"/>
        <w:keepLines w:val="0"/>
        <w:widowControl/>
        <w:suppressLineNumbers w:val="0"/>
        <w:ind w:firstLine="422" w:firstLineChars="200"/>
        <w:jc w:val="center"/>
        <w:rPr>
          <w:rFonts w:hint="default" w:ascii="Times New Roman" w:hAnsi="Times New Roman" w:cs="Times New Roman"/>
          <w:b/>
          <w:bCs/>
          <w:color w:val="0000FF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FF"/>
          <w:szCs w:val="21"/>
          <w:shd w:val="clear" w:color="auto" w:fill="FFFFFF"/>
          <w:lang w:val="en-US" w:eastAsia="zh-CN"/>
        </w:rPr>
        <w:t>一生自在做自己，可行！可及！</w:t>
      </w:r>
    </w:p>
    <w:p w14:paraId="21753CC9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</w:pPr>
    </w:p>
    <w:p w14:paraId="2FF29565">
      <w:pPr>
        <w:keepNext w:val="0"/>
        <w:keepLines w:val="0"/>
        <w:widowControl/>
        <w:numPr>
          <w:numId w:val="0"/>
        </w:numPr>
        <w:suppressLineNumbers w:val="0"/>
        <w:ind w:leftChars="0"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数百万35岁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-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50岁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左右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的人群，正经历着体重顽固增长、精力不济、性欲减退、脑雾缠身等困扰——总觉身体状态哪里不对劲。而当他们寻求医学帮助时，得到的答复无外乎两种：</w:t>
      </w:r>
    </w:p>
    <w:p w14:paraId="676F23E4">
      <w:pPr>
        <w:keepNext w:val="0"/>
        <w:keepLines w:val="0"/>
        <w:widowControl/>
        <w:numPr>
          <w:numId w:val="0"/>
        </w:numPr>
        <w:suppressLineNumbers w:val="0"/>
        <w:ind w:leftChars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（1）年纪大了，就这样。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br w:type="textWrapping"/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（2）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少吃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点，多运动</w:t>
      </w:r>
    </w:p>
    <w:p w14:paraId="28316213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7854FA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但如果这些都不是真的呢？如果我们能找出一些你有这种感觉的正当理由呢？如果有一种简单可行的方法能让你感觉更好呢？如果你的新陈代谢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系统（</w:t>
      </w: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负责身体每一个功能的引擎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）</w:t>
      </w: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需要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一次彻底的“重启”</w:t>
      </w: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呢？</w:t>
      </w:r>
    </w:p>
    <w:p w14:paraId="3181DFED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0AEB658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有</w:t>
      </w: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科学实证与真实世界验证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标明</w:t>
      </w: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，功能医学聚焦于问题的根源而非症状，并将身体视为一个整体。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“代谢重置计划”围绕代谢健康的五大支柱展开：饮食、睡眠、运动、日光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照射和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压力管理，并提供一个切实可行的方案，帮助您全面优化这五大核心要素。</w:t>
      </w:r>
    </w:p>
    <w:p w14:paraId="0AC4679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7435154D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2" w:firstLineChars="200"/>
        <w:jc w:val="left"/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献给</w:t>
      </w:r>
      <w:r>
        <w:rPr>
          <w:rFonts w:hint="eastAsia" w:cs="Times New Roman"/>
          <w:b/>
          <w:bCs/>
          <w:color w:val="2A2F45"/>
          <w:szCs w:val="21"/>
          <w:shd w:val="clear" w:color="auto" w:fill="FFFFFF"/>
          <w:lang w:val="en-US" w:eastAsia="zh-CN"/>
        </w:rPr>
        <w:t>（目标人群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）：</w:t>
      </w:r>
    </w:p>
    <w:p w14:paraId="5A692773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所有努力却未见成效的人</w:t>
      </w:r>
    </w:p>
    <w:p w14:paraId="48BDDC29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所有渴望重掌健康主动权的人</w:t>
      </w:r>
    </w:p>
    <w:p w14:paraId="539001CA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所有拒绝 "年纪越大越糟糕" 宿命论的人</w:t>
      </w:r>
    </w:p>
    <w:p w14:paraId="76B5E86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AD0269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短短四周，你就能重启身体机能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、身体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状态超越以往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任何时期、自然焕颜新生。</w:t>
      </w:r>
    </w:p>
    <w:p w14:paraId="19E60BC5">
      <w:pPr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64D8BA48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2" w:firstLineChars="200"/>
        <w:jc w:val="left"/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cs="Times New Roman"/>
          <w:b/>
          <w:bCs/>
          <w:color w:val="2A2F45"/>
          <w:szCs w:val="21"/>
          <w:shd w:val="clear" w:color="auto" w:fill="FFFFFF"/>
          <w:lang w:val="en-US" w:eastAsia="zh-CN"/>
        </w:rPr>
        <w:t>罗斯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cs="Times New Roman"/>
          <w:b/>
          <w:bCs/>
          <w:color w:val="2A2F45"/>
          <w:szCs w:val="21"/>
          <w:shd w:val="clear" w:color="auto" w:fill="FFFFFF"/>
          <w:lang w:val="en-US" w:eastAsia="zh-CN"/>
        </w:rPr>
        <w:t>弗格森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default" w:cs="Times New Roman"/>
          <w:b/>
          <w:bCs/>
          <w:color w:val="2A2F45"/>
          <w:szCs w:val="21"/>
          <w:shd w:val="clear" w:color="auto" w:fill="FFFFFF"/>
          <w:lang w:val="en-US" w:eastAsia="zh-CN"/>
        </w:rPr>
        <w:t>Rose Ferguson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cs="Times New Roman"/>
          <w:color w:val="2A2F45"/>
          <w:szCs w:val="21"/>
          <w:shd w:val="clear" w:color="auto" w:fill="FFFFFF"/>
          <w:lang w:val="en-US" w:eastAsia="zh-CN"/>
        </w:rPr>
        <w:t>是全球最受追捧的营养学家和功能医学从业者之一。她拥有高级营养研究与实践理学硕士学位，获得美国功能医学研究所认证，并因其平衡享受生活、保持良好状态和实现持久健康的变革性计划而被誉为 "重置女王"。</w:t>
      </w:r>
    </w:p>
    <w:p w14:paraId="6B08EDA0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</w:pPr>
    </w:p>
    <w:p w14:paraId="40DD0177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cs="Times New Roman"/>
          <w:color w:val="2A2F45"/>
          <w:szCs w:val="21"/>
          <w:shd w:val="clear" w:color="auto" w:fill="FFFFFF"/>
          <w:lang w:val="en-US" w:eastAsia="zh-CN"/>
        </w:rPr>
        <w:t>罗斯在过去的15年里一直从事临床实践，是the 5 Day Plan的创始人，最近还推出了订阅平台R Health Club。她是迪奥美容的全球健康专家，Surenne的功能医学专家，the wellness Breakdown播客的主持人，以及英国Vogue的撰稿人，专注循证健康资讯。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著有</w:t>
      </w:r>
      <w:r>
        <w:rPr>
          <w:rFonts w:hint="default" w:cs="Times New Roman"/>
          <w:color w:val="2A2F45"/>
          <w:szCs w:val="21"/>
          <w:shd w:val="clear" w:color="auto" w:fill="FFFFFF"/>
          <w:lang w:val="en-US" w:eastAsia="zh-CN"/>
        </w:rPr>
        <w:t>《果汁：现代生活的 100 种果汁配方》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（</w:t>
      </w:r>
      <w:r>
        <w:rPr>
          <w:rFonts w:hint="default" w:cs="Times New Roman"/>
          <w:color w:val="2A2F45"/>
          <w:szCs w:val="21"/>
          <w:shd w:val="clear" w:color="auto" w:fill="FFFFFF"/>
          <w:lang w:val="en-US" w:eastAsia="zh-CN"/>
        </w:rPr>
        <w:t>JUICE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 xml:space="preserve">: </w:t>
      </w:r>
      <w:r>
        <w:rPr>
          <w:rFonts w:hint="default" w:cs="Times New Roman"/>
          <w:color w:val="2A2F45"/>
          <w:szCs w:val="21"/>
          <w:shd w:val="clear" w:color="auto" w:fill="FFFFFF"/>
          <w:lang w:val="en-US" w:eastAsia="zh-CN"/>
        </w:rPr>
        <w:t>100 Juice Recipes for Modern Living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），</w:t>
      </w:r>
      <w:r>
        <w:rPr>
          <w:rFonts w:hint="default" w:cs="Times New Roman"/>
          <w:color w:val="2A2F45"/>
          <w:szCs w:val="21"/>
          <w:shd w:val="clear" w:color="auto" w:fill="FFFFFF"/>
          <w:lang w:val="en-US" w:eastAsia="zh-CN"/>
        </w:rPr>
        <w:t>而《重置》将是她首部全面深入阐述其工作核心原则的著作。</w:t>
      </w:r>
    </w:p>
    <w:p w14:paraId="260E9B31">
      <w:pPr>
        <w:keepNext w:val="0"/>
        <w:keepLines w:val="0"/>
        <w:widowControl/>
        <w:numPr>
          <w:ilvl w:val="0"/>
          <w:numId w:val="0"/>
        </w:numPr>
        <w:suppressLineNumbers w:val="0"/>
        <w:ind w:leftChars="0" w:firstLine="420" w:firstLineChars="200"/>
        <w:jc w:val="left"/>
        <w:rPr>
          <w:rFonts w:hint="default" w:cs="Times New Roman"/>
          <w:color w:val="2A2F45"/>
          <w:szCs w:val="21"/>
          <w:shd w:val="clear" w:color="auto" w:fill="FFFFFF"/>
          <w:lang w:val="en-US" w:eastAsia="zh-CN"/>
        </w:rPr>
      </w:pPr>
    </w:p>
    <w:p w14:paraId="5CB15588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9C27C2D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ptos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574A2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2A14C7A"/>
    <w:rsid w:val="04B21E8E"/>
    <w:rsid w:val="052D53E7"/>
    <w:rsid w:val="055F1B46"/>
    <w:rsid w:val="062260D2"/>
    <w:rsid w:val="065742DF"/>
    <w:rsid w:val="0806583D"/>
    <w:rsid w:val="091A3CEE"/>
    <w:rsid w:val="0AA822B2"/>
    <w:rsid w:val="0AF33AE7"/>
    <w:rsid w:val="0C1B0437"/>
    <w:rsid w:val="1264528F"/>
    <w:rsid w:val="12D17378"/>
    <w:rsid w:val="12D81E34"/>
    <w:rsid w:val="13B55DD4"/>
    <w:rsid w:val="13BF7656"/>
    <w:rsid w:val="14117386"/>
    <w:rsid w:val="143F2545"/>
    <w:rsid w:val="14410444"/>
    <w:rsid w:val="14C12F5A"/>
    <w:rsid w:val="15AA1B1D"/>
    <w:rsid w:val="15BC3411"/>
    <w:rsid w:val="162057B7"/>
    <w:rsid w:val="167C538B"/>
    <w:rsid w:val="1727128A"/>
    <w:rsid w:val="17594F22"/>
    <w:rsid w:val="17EB450E"/>
    <w:rsid w:val="194C3497"/>
    <w:rsid w:val="1A9B5FFB"/>
    <w:rsid w:val="1CC10E68"/>
    <w:rsid w:val="1F1719BF"/>
    <w:rsid w:val="207F2647"/>
    <w:rsid w:val="21DC5EE4"/>
    <w:rsid w:val="224C6733"/>
    <w:rsid w:val="22720320"/>
    <w:rsid w:val="2281582F"/>
    <w:rsid w:val="256B5BB0"/>
    <w:rsid w:val="25F5515A"/>
    <w:rsid w:val="273146EB"/>
    <w:rsid w:val="27321C92"/>
    <w:rsid w:val="286A24EC"/>
    <w:rsid w:val="287303E4"/>
    <w:rsid w:val="28FD455E"/>
    <w:rsid w:val="291C72C0"/>
    <w:rsid w:val="294F1F48"/>
    <w:rsid w:val="295B52D4"/>
    <w:rsid w:val="2B255B99"/>
    <w:rsid w:val="2C5142E1"/>
    <w:rsid w:val="2FBB5323"/>
    <w:rsid w:val="30DC13F0"/>
    <w:rsid w:val="311346E6"/>
    <w:rsid w:val="32DE787A"/>
    <w:rsid w:val="362D6CBA"/>
    <w:rsid w:val="368055A2"/>
    <w:rsid w:val="36B36BBA"/>
    <w:rsid w:val="36B97AE5"/>
    <w:rsid w:val="3733163E"/>
    <w:rsid w:val="37845DE0"/>
    <w:rsid w:val="38D64782"/>
    <w:rsid w:val="38DE2B62"/>
    <w:rsid w:val="38EA0260"/>
    <w:rsid w:val="39C46EC5"/>
    <w:rsid w:val="3A133C1C"/>
    <w:rsid w:val="3B7D37CF"/>
    <w:rsid w:val="3C563F4C"/>
    <w:rsid w:val="3C70398D"/>
    <w:rsid w:val="3DAC00D1"/>
    <w:rsid w:val="3E09134A"/>
    <w:rsid w:val="3E437248"/>
    <w:rsid w:val="3F283A52"/>
    <w:rsid w:val="3F486E36"/>
    <w:rsid w:val="44EE4DF6"/>
    <w:rsid w:val="44EF6A15"/>
    <w:rsid w:val="45083B8C"/>
    <w:rsid w:val="45A57BAB"/>
    <w:rsid w:val="4603463C"/>
    <w:rsid w:val="468C3169"/>
    <w:rsid w:val="47FC0FD3"/>
    <w:rsid w:val="494B7BFF"/>
    <w:rsid w:val="4A392FB7"/>
    <w:rsid w:val="4E217FEA"/>
    <w:rsid w:val="4E87411E"/>
    <w:rsid w:val="4E9F4AB7"/>
    <w:rsid w:val="4EB70617"/>
    <w:rsid w:val="511F73E1"/>
    <w:rsid w:val="52C442F7"/>
    <w:rsid w:val="53904970"/>
    <w:rsid w:val="53F32DF7"/>
    <w:rsid w:val="541D74A6"/>
    <w:rsid w:val="55A03EEB"/>
    <w:rsid w:val="564055B9"/>
    <w:rsid w:val="59296817"/>
    <w:rsid w:val="59F00E16"/>
    <w:rsid w:val="5A1E61D2"/>
    <w:rsid w:val="5A4440A8"/>
    <w:rsid w:val="5B417F1E"/>
    <w:rsid w:val="5DA3652A"/>
    <w:rsid w:val="5E0C3542"/>
    <w:rsid w:val="5E3E466E"/>
    <w:rsid w:val="5E5166CA"/>
    <w:rsid w:val="5E572DEB"/>
    <w:rsid w:val="5E8E14C4"/>
    <w:rsid w:val="5F3E2C00"/>
    <w:rsid w:val="60197BB5"/>
    <w:rsid w:val="605753D1"/>
    <w:rsid w:val="621F6849"/>
    <w:rsid w:val="62E21FE6"/>
    <w:rsid w:val="64991013"/>
    <w:rsid w:val="661D5426"/>
    <w:rsid w:val="66947A08"/>
    <w:rsid w:val="66C32269"/>
    <w:rsid w:val="674455A4"/>
    <w:rsid w:val="68202442"/>
    <w:rsid w:val="69146C72"/>
    <w:rsid w:val="69D20A2C"/>
    <w:rsid w:val="6BDA07AF"/>
    <w:rsid w:val="6CB165AA"/>
    <w:rsid w:val="6D5A261F"/>
    <w:rsid w:val="6E9A5873"/>
    <w:rsid w:val="6FC51851"/>
    <w:rsid w:val="714C3AC4"/>
    <w:rsid w:val="71F65166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BA63759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1439</Words>
  <Characters>1843</Characters>
  <Lines>12</Lines>
  <Paragraphs>3</Paragraphs>
  <TotalTime>17</TotalTime>
  <ScaleCrop>false</ScaleCrop>
  <LinksUpToDate>false</LinksUpToDate>
  <CharactersWithSpaces>1881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2025-04-07T03:42:00Z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8663CFEA136F4C35B8471E994B2E5396_13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