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CCEEE">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14:paraId="620852F4">
      <w:pPr>
        <w:tabs>
          <w:tab w:val="left" w:pos="341"/>
          <w:tab w:val="left" w:pos="5235"/>
        </w:tabs>
        <w:autoSpaceDE w:val="0"/>
        <w:autoSpaceDN w:val="0"/>
        <w:adjustRightInd w:val="0"/>
        <w:jc w:val="left"/>
        <w:rPr>
          <w:b/>
          <w:bCs/>
          <w:szCs w:val="21"/>
        </w:rPr>
      </w:pPr>
    </w:p>
    <w:p w14:paraId="2B679C80">
      <w:pPr>
        <w:tabs>
          <w:tab w:val="left" w:pos="341"/>
          <w:tab w:val="left" w:pos="5235"/>
        </w:tabs>
        <w:autoSpaceDE w:val="0"/>
        <w:autoSpaceDN w:val="0"/>
        <w:adjustRightInd w:val="0"/>
        <w:jc w:val="left"/>
        <w:rPr>
          <w:b/>
          <w:bCs/>
          <w:szCs w:val="21"/>
        </w:rPr>
      </w:pPr>
      <w:bookmarkStart w:id="2" w:name="OLE_LINK4"/>
      <w:bookmarkStart w:id="3" w:name="OLE_LINK1"/>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4201160</wp:posOffset>
            </wp:positionH>
            <wp:positionV relativeFrom="paragraph">
              <wp:posOffset>154940</wp:posOffset>
            </wp:positionV>
            <wp:extent cx="1060450" cy="1596390"/>
            <wp:effectExtent l="0" t="0" r="6350" b="381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1060450" cy="1596390"/>
                    </a:xfrm>
                    <a:prstGeom prst="rect">
                      <a:avLst/>
                    </a:prstGeom>
                    <a:noFill/>
                    <a:ln w="9525">
                      <a:noFill/>
                    </a:ln>
                  </pic:spPr>
                </pic:pic>
              </a:graphicData>
            </a:graphic>
          </wp:anchor>
        </w:drawing>
      </w:r>
    </w:p>
    <w:p w14:paraId="46348B69">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val="en-US" w:eastAsia="zh-CN"/>
        </w:rPr>
        <w:t>增龄</w:t>
      </w:r>
      <w:r>
        <w:rPr>
          <w:rFonts w:hint="eastAsia"/>
          <w:b/>
          <w:bCs/>
          <w:szCs w:val="21"/>
        </w:rPr>
        <w:t>免疫:</w:t>
      </w:r>
      <w:r>
        <w:rPr>
          <w:rFonts w:hint="eastAsia"/>
          <w:b/>
          <w:bCs/>
          <w:szCs w:val="21"/>
          <w:lang w:val="en-US" w:eastAsia="zh-CN"/>
        </w:rPr>
        <w:t>大开眼界</w:t>
      </w:r>
      <w:r>
        <w:rPr>
          <w:rFonts w:hint="eastAsia"/>
          <w:b/>
          <w:bCs/>
          <w:szCs w:val="21"/>
        </w:rPr>
        <w:t>的终身健康科学》</w:t>
      </w:r>
    </w:p>
    <w:p w14:paraId="45796309">
      <w:pPr>
        <w:tabs>
          <w:tab w:val="left" w:pos="341"/>
          <w:tab w:val="left" w:pos="5235"/>
        </w:tabs>
        <w:jc w:val="left"/>
        <w:rPr>
          <w:b/>
          <w:bCs/>
          <w:i/>
          <w:iCs/>
          <w:szCs w:val="21"/>
        </w:rPr>
      </w:pPr>
      <w:r>
        <w:rPr>
          <w:b/>
          <w:bCs/>
          <w:szCs w:val="21"/>
        </w:rPr>
        <w:t>英文书名：</w:t>
      </w:r>
      <w:r>
        <w:rPr>
          <w:rFonts w:hint="eastAsia"/>
          <w:b/>
          <w:bCs/>
          <w:szCs w:val="21"/>
        </w:rPr>
        <w:t>IMMUNE TO AGE: The game-changing science of lifetime health</w:t>
      </w:r>
      <w:r>
        <w:rPr>
          <w:rFonts w:hint="eastAsia"/>
          <w:b/>
          <w:bCs/>
          <w:szCs w:val="21"/>
        </w:rPr>
        <w:tab/>
      </w:r>
    </w:p>
    <w:p w14:paraId="53CB2765">
      <w:pPr>
        <w:tabs>
          <w:tab w:val="left" w:pos="341"/>
          <w:tab w:val="left" w:pos="5235"/>
        </w:tabs>
        <w:rPr>
          <w:b/>
          <w:bCs/>
          <w:szCs w:val="21"/>
        </w:rPr>
      </w:pPr>
      <w:r>
        <w:rPr>
          <w:b/>
          <w:bCs/>
          <w:szCs w:val="21"/>
        </w:rPr>
        <w:t>作    者：Jenna Maccioch</w:t>
      </w:r>
      <w:r>
        <w:rPr>
          <w:rFonts w:hint="eastAsia"/>
          <w:b/>
          <w:bCs/>
          <w:szCs w:val="21"/>
        </w:rPr>
        <w:t>i</w:t>
      </w:r>
    </w:p>
    <w:p w14:paraId="6DF5F69D">
      <w:pPr>
        <w:tabs>
          <w:tab w:val="left" w:pos="341"/>
          <w:tab w:val="left" w:pos="5235"/>
        </w:tabs>
        <w:rPr>
          <w:rFonts w:hint="eastAsia" w:eastAsia="宋体"/>
          <w:b/>
          <w:bCs/>
          <w:szCs w:val="21"/>
          <w:lang w:val="en-US" w:eastAsia="zh-CN"/>
        </w:rPr>
      </w:pPr>
      <w:r>
        <w:rPr>
          <w:b/>
          <w:bCs/>
          <w:szCs w:val="21"/>
        </w:rPr>
        <w:t>出 版 社：</w:t>
      </w:r>
      <w:r>
        <w:rPr>
          <w:rFonts w:hint="eastAsia"/>
          <w:b/>
          <w:bCs/>
          <w:szCs w:val="21"/>
          <w:lang w:val="en-US" w:eastAsia="zh-CN"/>
        </w:rPr>
        <w:t>John Murray ONE</w:t>
      </w:r>
    </w:p>
    <w:p w14:paraId="67D340F7">
      <w:pPr>
        <w:tabs>
          <w:tab w:val="left" w:pos="341"/>
          <w:tab w:val="left" w:pos="5235"/>
        </w:tabs>
        <w:rPr>
          <w:rFonts w:hint="default" w:eastAsia="宋体"/>
          <w:b/>
          <w:bCs/>
          <w:szCs w:val="21"/>
          <w:lang w:val="en-US" w:eastAsia="zh-CN"/>
        </w:rPr>
      </w:pPr>
      <w:r>
        <w:rPr>
          <w:b/>
          <w:bCs/>
          <w:szCs w:val="21"/>
        </w:rPr>
        <w:t>代理公司：</w:t>
      </w:r>
      <w:r>
        <w:rPr>
          <w:rFonts w:hint="eastAsia"/>
          <w:b/>
          <w:bCs/>
          <w:szCs w:val="21"/>
          <w:lang w:val="en-US" w:eastAsia="zh-CN"/>
        </w:rPr>
        <w:t>PFD/</w:t>
      </w:r>
      <w:r>
        <w:rPr>
          <w:b/>
          <w:bCs/>
          <w:szCs w:val="21"/>
        </w:rPr>
        <w:t>ANA</w:t>
      </w:r>
      <w:r>
        <w:rPr>
          <w:rFonts w:hint="eastAsia"/>
          <w:b/>
          <w:bCs/>
          <w:szCs w:val="21"/>
        </w:rPr>
        <w:t>/</w:t>
      </w:r>
      <w:r>
        <w:rPr>
          <w:rFonts w:hint="eastAsia"/>
          <w:b/>
          <w:bCs/>
          <w:szCs w:val="21"/>
          <w:lang w:val="en-US" w:eastAsia="zh-CN"/>
        </w:rPr>
        <w:t>Jessica</w:t>
      </w:r>
    </w:p>
    <w:p w14:paraId="0ED7231B">
      <w:pPr>
        <w:tabs>
          <w:tab w:val="left" w:pos="341"/>
          <w:tab w:val="left" w:pos="5235"/>
        </w:tabs>
        <w:rPr>
          <w:rFonts w:hint="default" w:eastAsia="宋体"/>
          <w:b/>
          <w:bCs/>
          <w:szCs w:val="21"/>
          <w:lang w:val="en-US" w:eastAsia="zh-CN"/>
        </w:rPr>
      </w:pPr>
      <w:r>
        <w:rPr>
          <w:b/>
          <w:bCs/>
          <w:szCs w:val="21"/>
        </w:rPr>
        <w:t>出版时间：</w:t>
      </w:r>
      <w:r>
        <w:rPr>
          <w:rFonts w:hint="eastAsia"/>
          <w:b/>
          <w:bCs/>
          <w:szCs w:val="21"/>
          <w:lang w:val="en-US" w:eastAsia="zh-CN"/>
        </w:rPr>
        <w:t>25年7月</w:t>
      </w:r>
    </w:p>
    <w:p w14:paraId="07A9E293">
      <w:pPr>
        <w:tabs>
          <w:tab w:val="left" w:pos="341"/>
          <w:tab w:val="left" w:pos="5235"/>
        </w:tabs>
        <w:rPr>
          <w:b/>
          <w:bCs/>
          <w:szCs w:val="21"/>
        </w:rPr>
      </w:pPr>
      <w:r>
        <w:rPr>
          <w:b/>
          <w:bCs/>
          <w:szCs w:val="21"/>
        </w:rPr>
        <w:t>代理地区：中国大陆、台湾</w:t>
      </w:r>
    </w:p>
    <w:p w14:paraId="27FC323D">
      <w:pPr>
        <w:tabs>
          <w:tab w:val="left" w:pos="341"/>
          <w:tab w:val="left" w:pos="5235"/>
        </w:tabs>
        <w:rPr>
          <w:rFonts w:hint="default" w:eastAsia="宋体"/>
          <w:b/>
          <w:bCs/>
          <w:szCs w:val="21"/>
          <w:lang w:val="en-US" w:eastAsia="zh-CN"/>
        </w:rPr>
      </w:pPr>
      <w:r>
        <w:rPr>
          <w:b/>
          <w:bCs/>
          <w:szCs w:val="21"/>
        </w:rPr>
        <w:t>页    数：</w:t>
      </w:r>
      <w:r>
        <w:rPr>
          <w:rFonts w:hint="eastAsia"/>
          <w:b/>
          <w:bCs/>
          <w:szCs w:val="21"/>
          <w:lang w:val="en-US" w:eastAsia="zh-CN"/>
        </w:rPr>
        <w:t>约280页</w:t>
      </w:r>
    </w:p>
    <w:p w14:paraId="5D49D840">
      <w:pPr>
        <w:tabs>
          <w:tab w:val="left" w:pos="341"/>
          <w:tab w:val="left" w:pos="5235"/>
        </w:tabs>
        <w:rPr>
          <w:rFonts w:hint="eastAsia" w:eastAsia="宋体"/>
          <w:b/>
          <w:bCs/>
          <w:szCs w:val="21"/>
          <w:lang w:val="en-US" w:eastAsia="zh-CN"/>
        </w:rPr>
      </w:pPr>
      <w:r>
        <w:rPr>
          <w:b/>
          <w:bCs/>
          <w:szCs w:val="21"/>
        </w:rPr>
        <w:t>审读资料：</w:t>
      </w:r>
      <w:r>
        <w:rPr>
          <w:rFonts w:hint="eastAsia"/>
          <w:b/>
          <w:bCs/>
          <w:szCs w:val="21"/>
          <w:lang w:val="en-US" w:eastAsia="zh-CN"/>
        </w:rPr>
        <w:t>电子稿</w:t>
      </w:r>
    </w:p>
    <w:p w14:paraId="63266761">
      <w:pPr>
        <w:rPr>
          <w:rFonts w:hint="eastAsia" w:eastAsia="宋体"/>
          <w:b/>
          <w:bCs/>
          <w:szCs w:val="21"/>
          <w:lang w:val="en-US" w:eastAsia="zh-CN"/>
        </w:rPr>
      </w:pPr>
      <w:r>
        <w:rPr>
          <w:b/>
          <w:bCs/>
          <w:szCs w:val="21"/>
        </w:rPr>
        <w:t>类    型：</w:t>
      </w:r>
      <w:r>
        <w:rPr>
          <w:rFonts w:hint="eastAsia"/>
          <w:b/>
          <w:bCs/>
          <w:szCs w:val="21"/>
          <w:lang w:val="en-US" w:eastAsia="zh-CN"/>
        </w:rPr>
        <w:t>保健</w:t>
      </w:r>
    </w:p>
    <w:p w14:paraId="456D7A81">
      <w:pPr>
        <w:rPr>
          <w:rFonts w:hint="default"/>
          <w:b/>
          <w:bCs w:val="0"/>
          <w:color w:val="FF0000"/>
          <w:szCs w:val="21"/>
          <w:lang w:val="en-US" w:eastAsia="zh-CN"/>
        </w:rPr>
      </w:pPr>
      <w:r>
        <w:rPr>
          <w:rFonts w:hint="eastAsia"/>
          <w:b/>
          <w:bCs w:val="0"/>
          <w:color w:val="FF0000"/>
          <w:szCs w:val="21"/>
          <w:lang w:val="en-US" w:eastAsia="zh-CN"/>
        </w:rPr>
        <w:t>版权已授：丹麦、日本</w:t>
      </w:r>
    </w:p>
    <w:p w14:paraId="10C96335">
      <w:pPr>
        <w:rPr>
          <w:rFonts w:hint="eastAsia"/>
          <w:bCs/>
          <w:color w:val="FF0000"/>
          <w:szCs w:val="21"/>
          <w:lang w:val="en-US" w:eastAsia="zh-CN"/>
        </w:rPr>
      </w:pPr>
    </w:p>
    <w:p w14:paraId="1D91DDB7">
      <w:pPr>
        <w:autoSpaceDE w:val="0"/>
        <w:autoSpaceDN w:val="0"/>
        <w:adjustRightInd w:val="0"/>
        <w:rPr>
          <w:b/>
          <w:bCs/>
          <w:kern w:val="0"/>
          <w:szCs w:val="21"/>
        </w:rPr>
      </w:pPr>
      <w:r>
        <w:rPr>
          <w:b/>
          <w:bCs/>
          <w:kern w:val="0"/>
          <w:szCs w:val="21"/>
          <w:lang w:val="zh-CN"/>
        </w:rPr>
        <w:t>内容简介</w:t>
      </w:r>
      <w:r>
        <w:rPr>
          <w:b/>
          <w:bCs/>
          <w:kern w:val="0"/>
          <w:szCs w:val="21"/>
        </w:rPr>
        <w:t>：</w:t>
      </w:r>
    </w:p>
    <w:p w14:paraId="562D72FC">
      <w:pPr>
        <w:autoSpaceDE w:val="0"/>
        <w:autoSpaceDN w:val="0"/>
        <w:adjustRightInd w:val="0"/>
        <w:rPr>
          <w:rFonts w:hint="default" w:ascii="Times New Roman" w:hAnsi="Times New Roman" w:cs="Times New Roman"/>
          <w:kern w:val="0"/>
          <w:szCs w:val="21"/>
        </w:rPr>
      </w:pPr>
    </w:p>
    <w:p w14:paraId="32DD29AD">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default" w:ascii="Times New Roman" w:hAnsi="Times New Roman" w:cs="Times New Roman"/>
          <w:b/>
          <w:bCs/>
          <w:kern w:val="0"/>
          <w:szCs w:val="21"/>
        </w:rPr>
      </w:pPr>
      <w:r>
        <w:rPr>
          <w:rFonts w:hint="eastAsia" w:cs="Times New Roman"/>
          <w:b/>
          <w:bCs/>
          <w:kern w:val="0"/>
          <w:szCs w:val="21"/>
          <w:lang w:val="en-US" w:eastAsia="zh-CN"/>
        </w:rPr>
        <w:t>用</w:t>
      </w:r>
      <w:r>
        <w:rPr>
          <w:rFonts w:hint="default" w:ascii="Times New Roman" w:hAnsi="Times New Roman" w:cs="Times New Roman"/>
          <w:b/>
          <w:bCs/>
          <w:kern w:val="0"/>
          <w:szCs w:val="21"/>
        </w:rPr>
        <w:t>免疫学</w:t>
      </w:r>
      <w:r>
        <w:rPr>
          <w:rFonts w:hint="eastAsia" w:cs="Times New Roman"/>
          <w:b/>
          <w:bCs/>
          <w:kern w:val="0"/>
          <w:szCs w:val="21"/>
          <w:lang w:val="en-US" w:eastAsia="zh-CN"/>
        </w:rPr>
        <w:t>新知打造</w:t>
      </w:r>
      <w:r>
        <w:rPr>
          <w:rFonts w:hint="default" w:ascii="Times New Roman" w:hAnsi="Times New Roman" w:cs="Times New Roman"/>
          <w:b/>
          <w:bCs/>
          <w:kern w:val="0"/>
          <w:szCs w:val="21"/>
        </w:rPr>
        <w:t>更长寿，更健康的生活</w:t>
      </w:r>
    </w:p>
    <w:p w14:paraId="179B72A3">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p>
    <w:p w14:paraId="4458534F">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长期以来，</w:t>
      </w:r>
      <w:r>
        <w:rPr>
          <w:rFonts w:hint="eastAsia" w:cs="Times New Roman"/>
          <w:kern w:val="0"/>
          <w:szCs w:val="21"/>
          <w:lang w:val="en-US" w:eastAsia="zh-CN"/>
        </w:rPr>
        <w:t>人们</w:t>
      </w:r>
      <w:r>
        <w:rPr>
          <w:rFonts w:hint="default" w:ascii="Times New Roman" w:hAnsi="Times New Roman" w:cs="Times New Roman"/>
          <w:kern w:val="0"/>
          <w:szCs w:val="21"/>
        </w:rPr>
        <w:t>一直误解免疫系统仅仅是人体抵御疾病的第一道防线，现在</w:t>
      </w:r>
      <w:r>
        <w:rPr>
          <w:rFonts w:hint="eastAsia" w:cs="Times New Roman"/>
          <w:kern w:val="0"/>
          <w:szCs w:val="21"/>
          <w:lang w:val="en-US" w:eastAsia="zh-CN"/>
        </w:rPr>
        <w:t>大家应该或多或少了解到</w:t>
      </w:r>
      <w:r>
        <w:rPr>
          <w:rFonts w:hint="default" w:ascii="Times New Roman" w:hAnsi="Times New Roman" w:cs="Times New Roman"/>
          <w:kern w:val="0"/>
          <w:szCs w:val="21"/>
        </w:rPr>
        <w:t>，免疫系统是极其复杂的网络，驱动着从优化代谢功能到调节大脑健康的一切。</w:t>
      </w:r>
      <w:r>
        <w:rPr>
          <w:rFonts w:hint="eastAsia" w:cs="Times New Roman"/>
          <w:kern w:val="0"/>
          <w:szCs w:val="21"/>
          <w:lang w:val="en-US" w:eastAsia="zh-CN"/>
        </w:rPr>
        <w:t>免疫系统</w:t>
      </w:r>
      <w:r>
        <w:rPr>
          <w:rFonts w:hint="default" w:ascii="Times New Roman" w:hAnsi="Times New Roman" w:cs="Times New Roman"/>
          <w:kern w:val="0"/>
          <w:szCs w:val="21"/>
        </w:rPr>
        <w:t>是</w:t>
      </w:r>
      <w:r>
        <w:rPr>
          <w:rFonts w:hint="eastAsia" w:cs="Times New Roman"/>
          <w:kern w:val="0"/>
          <w:szCs w:val="21"/>
          <w:lang w:val="en-US" w:eastAsia="zh-CN"/>
        </w:rPr>
        <w:t>人类</w:t>
      </w:r>
      <w:r>
        <w:rPr>
          <w:rFonts w:hint="default" w:ascii="Times New Roman" w:hAnsi="Times New Roman" w:cs="Times New Roman"/>
          <w:kern w:val="0"/>
          <w:szCs w:val="21"/>
        </w:rPr>
        <w:t>寿命唯一最大的仲裁者，决定</w:t>
      </w:r>
      <w:r>
        <w:rPr>
          <w:rFonts w:hint="eastAsia" w:cs="Times New Roman"/>
          <w:kern w:val="0"/>
          <w:szCs w:val="21"/>
          <w:lang w:val="en-US" w:eastAsia="zh-CN"/>
        </w:rPr>
        <w:t>着</w:t>
      </w:r>
      <w:r>
        <w:rPr>
          <w:rFonts w:hint="default" w:ascii="Times New Roman" w:hAnsi="Times New Roman" w:cs="Times New Roman"/>
          <w:kern w:val="0"/>
          <w:szCs w:val="21"/>
        </w:rPr>
        <w:t>健康寿命</w:t>
      </w:r>
      <w:r>
        <w:rPr>
          <w:rFonts w:hint="eastAsia" w:cs="Times New Roman"/>
          <w:kern w:val="0"/>
          <w:szCs w:val="21"/>
          <w:lang w:val="en-US" w:eastAsia="zh-CN"/>
        </w:rPr>
        <w:t>时长</w:t>
      </w:r>
      <w:r>
        <w:rPr>
          <w:rFonts w:hint="default" w:ascii="Times New Roman" w:hAnsi="Times New Roman" w:cs="Times New Roman"/>
          <w:kern w:val="0"/>
          <w:szCs w:val="21"/>
        </w:rPr>
        <w:t>。</w:t>
      </w:r>
    </w:p>
    <w:p w14:paraId="6DE8BD78">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 </w:t>
      </w:r>
    </w:p>
    <w:p w14:paraId="5DB6C92C">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eastAsia" w:cs="Times New Roman"/>
          <w:kern w:val="0"/>
          <w:szCs w:val="21"/>
          <w:lang w:val="en-US" w:eastAsia="zh-CN"/>
        </w:rPr>
        <w:t>这本书将</w:t>
      </w:r>
      <w:r>
        <w:rPr>
          <w:rFonts w:hint="default" w:ascii="Times New Roman" w:hAnsi="Times New Roman" w:cs="Times New Roman"/>
          <w:kern w:val="0"/>
          <w:szCs w:val="21"/>
        </w:rPr>
        <w:t>涵盖</w:t>
      </w:r>
      <w:r>
        <w:rPr>
          <w:rFonts w:hint="eastAsia" w:cs="Times New Roman"/>
          <w:kern w:val="0"/>
          <w:szCs w:val="21"/>
          <w:lang w:val="en-US" w:eastAsia="zh-CN"/>
        </w:rPr>
        <w:t>受孕、冬季等</w:t>
      </w:r>
      <w:r>
        <w:rPr>
          <w:rFonts w:hint="default" w:ascii="Times New Roman" w:hAnsi="Times New Roman" w:cs="Times New Roman"/>
          <w:kern w:val="0"/>
          <w:szCs w:val="21"/>
        </w:rPr>
        <w:t>生命</w:t>
      </w:r>
      <w:r>
        <w:rPr>
          <w:rFonts w:hint="eastAsia" w:cs="Times New Roman"/>
          <w:kern w:val="0"/>
          <w:szCs w:val="21"/>
          <w:lang w:val="en-US" w:eastAsia="zh-CN"/>
        </w:rPr>
        <w:t>各</w:t>
      </w:r>
      <w:r>
        <w:rPr>
          <w:rFonts w:hint="default" w:ascii="Times New Roman" w:hAnsi="Times New Roman" w:cs="Times New Roman"/>
          <w:kern w:val="0"/>
          <w:szCs w:val="21"/>
        </w:rPr>
        <w:t>阶段</w:t>
      </w:r>
      <w:r>
        <w:rPr>
          <w:rFonts w:hint="eastAsia" w:cs="Times New Roman"/>
          <w:kern w:val="0"/>
          <w:szCs w:val="21"/>
          <w:lang w:val="en-US" w:eastAsia="zh-CN"/>
        </w:rPr>
        <w:t>保证</w:t>
      </w:r>
      <w:r>
        <w:rPr>
          <w:rFonts w:hint="default" w:ascii="Times New Roman" w:hAnsi="Times New Roman" w:cs="Times New Roman"/>
          <w:kern w:val="0"/>
          <w:szCs w:val="21"/>
        </w:rPr>
        <w:t>免疫</w:t>
      </w:r>
      <w:r>
        <w:rPr>
          <w:rFonts w:hint="eastAsia" w:cs="Times New Roman"/>
          <w:kern w:val="0"/>
          <w:szCs w:val="21"/>
          <w:lang w:val="en-US" w:eastAsia="zh-CN"/>
        </w:rPr>
        <w:t>系统</w:t>
      </w:r>
      <w:r>
        <w:rPr>
          <w:rFonts w:hint="default" w:ascii="Times New Roman" w:hAnsi="Times New Roman" w:cs="Times New Roman"/>
          <w:kern w:val="0"/>
          <w:szCs w:val="21"/>
        </w:rPr>
        <w:t>健康</w:t>
      </w:r>
      <w:r>
        <w:rPr>
          <w:rFonts w:hint="eastAsia" w:cs="Times New Roman"/>
          <w:kern w:val="0"/>
          <w:szCs w:val="21"/>
          <w:lang w:val="en-US" w:eastAsia="zh-CN"/>
        </w:rPr>
        <w:t>应该了解和注意的事</w:t>
      </w:r>
      <w:r>
        <w:rPr>
          <w:rFonts w:hint="default" w:ascii="Times New Roman" w:hAnsi="Times New Roman" w:cs="Times New Roman"/>
          <w:kern w:val="0"/>
          <w:szCs w:val="21"/>
        </w:rPr>
        <w:t>。</w:t>
      </w:r>
      <w:bookmarkStart w:id="4" w:name="OLE_LINK5"/>
      <w:r>
        <w:rPr>
          <w:rFonts w:hint="eastAsia" w:cs="Times New Roman"/>
          <w:kern w:val="0"/>
          <w:szCs w:val="21"/>
          <w:lang w:val="en-US" w:eastAsia="zh-CN"/>
        </w:rPr>
        <w:t>詹娜·玛乔奇（</w:t>
      </w:r>
      <w:r>
        <w:rPr>
          <w:rFonts w:hint="default" w:ascii="Times New Roman" w:hAnsi="Times New Roman" w:cs="Times New Roman"/>
          <w:kern w:val="0"/>
          <w:szCs w:val="21"/>
        </w:rPr>
        <w:t>Jenna Macciochi</w:t>
      </w:r>
      <w:r>
        <w:rPr>
          <w:rFonts w:hint="eastAsia" w:cs="Times New Roman"/>
          <w:kern w:val="0"/>
          <w:szCs w:val="21"/>
          <w:lang w:val="en-US" w:eastAsia="zh-CN"/>
        </w:rPr>
        <w:t>）</w:t>
      </w:r>
      <w:r>
        <w:rPr>
          <w:rFonts w:hint="default" w:ascii="Times New Roman" w:hAnsi="Times New Roman" w:cs="Times New Roman"/>
          <w:kern w:val="0"/>
          <w:szCs w:val="21"/>
        </w:rPr>
        <w:t>博士</w:t>
      </w:r>
      <w:bookmarkEnd w:id="4"/>
      <w:r>
        <w:rPr>
          <w:rFonts w:hint="default" w:ascii="Times New Roman" w:hAnsi="Times New Roman" w:cs="Times New Roman"/>
          <w:kern w:val="0"/>
          <w:szCs w:val="21"/>
        </w:rPr>
        <w:t>将尖端科学专业知识与美丽的故事结合在一起，探索免疫系统的复杂性，为所有人提供清晰可行的建议。</w:t>
      </w:r>
    </w:p>
    <w:p w14:paraId="509A342B">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default" w:ascii="Times New Roman" w:hAnsi="Times New Roman" w:cs="Times New Roman"/>
          <w:kern w:val="0"/>
          <w:szCs w:val="21"/>
        </w:rPr>
        <w:t> </w:t>
      </w:r>
    </w:p>
    <w:p w14:paraId="0D14A987">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cs="Times New Roman"/>
          <w:kern w:val="0"/>
          <w:szCs w:val="21"/>
        </w:rPr>
      </w:pPr>
      <w:r>
        <w:rPr>
          <w:rFonts w:hint="eastAsia" w:cs="Times New Roman"/>
          <w:kern w:val="0"/>
          <w:szCs w:val="21"/>
          <w:lang w:val="en-US" w:eastAsia="zh-CN"/>
        </w:rPr>
        <w:t>推动关于</w:t>
      </w:r>
      <w:r>
        <w:rPr>
          <w:rFonts w:hint="default" w:ascii="Times New Roman" w:hAnsi="Times New Roman" w:cs="Times New Roman"/>
          <w:kern w:val="0"/>
          <w:szCs w:val="21"/>
        </w:rPr>
        <w:t>时间、衰老和健康的思考范式转变。</w:t>
      </w:r>
      <w:r>
        <w:rPr>
          <w:rFonts w:hint="eastAsia" w:cs="Times New Roman"/>
          <w:kern w:val="0"/>
          <w:szCs w:val="21"/>
          <w:lang w:val="en-US" w:eastAsia="zh-CN"/>
        </w:rPr>
        <w:t>无论是关注</w:t>
      </w:r>
      <w:r>
        <w:rPr>
          <w:rFonts w:hint="default" w:ascii="Times New Roman" w:hAnsi="Times New Roman" w:cs="Times New Roman"/>
          <w:kern w:val="0"/>
          <w:szCs w:val="21"/>
        </w:rPr>
        <w:t>肠道健康</w:t>
      </w:r>
      <w:r>
        <w:rPr>
          <w:rFonts w:hint="eastAsia" w:cs="Times New Roman"/>
          <w:kern w:val="0"/>
          <w:szCs w:val="21"/>
          <w:lang w:val="en-US" w:eastAsia="zh-CN"/>
        </w:rPr>
        <w:t>还是</w:t>
      </w:r>
      <w:r>
        <w:rPr>
          <w:rFonts w:hint="default" w:ascii="Times New Roman" w:hAnsi="Times New Roman" w:cs="Times New Roman"/>
          <w:kern w:val="0"/>
          <w:szCs w:val="21"/>
        </w:rPr>
        <w:t>大脑健康，</w:t>
      </w:r>
      <w:r>
        <w:rPr>
          <w:rFonts w:hint="eastAsia" w:cs="Times New Roman"/>
          <w:kern w:val="0"/>
          <w:szCs w:val="21"/>
          <w:lang w:val="en-US" w:eastAsia="zh-CN"/>
        </w:rPr>
        <w:t>想要了解</w:t>
      </w:r>
      <w:r>
        <w:rPr>
          <w:rFonts w:hint="default" w:ascii="Times New Roman" w:hAnsi="Times New Roman" w:cs="Times New Roman"/>
          <w:kern w:val="0"/>
          <w:szCs w:val="21"/>
        </w:rPr>
        <w:t>炎症</w:t>
      </w:r>
      <w:r>
        <w:rPr>
          <w:rFonts w:hint="eastAsia" w:cs="Times New Roman"/>
          <w:kern w:val="0"/>
          <w:szCs w:val="21"/>
          <w:lang w:val="en-US" w:eastAsia="zh-CN"/>
        </w:rPr>
        <w:t>还是</w:t>
      </w:r>
      <w:r>
        <w:rPr>
          <w:rFonts w:hint="default" w:ascii="Times New Roman" w:hAnsi="Times New Roman" w:cs="Times New Roman"/>
          <w:kern w:val="0"/>
          <w:szCs w:val="21"/>
        </w:rPr>
        <w:t>荷尔蒙变化，</w:t>
      </w:r>
      <w:r>
        <w:rPr>
          <w:rFonts w:hint="eastAsia" w:cs="Times New Roman"/>
          <w:kern w:val="0"/>
          <w:szCs w:val="21"/>
          <w:lang w:val="en-US" w:eastAsia="zh-CN"/>
        </w:rPr>
        <w:t>这本书将</w:t>
      </w:r>
      <w:r>
        <w:rPr>
          <w:rFonts w:hint="default" w:ascii="Times New Roman" w:hAnsi="Times New Roman" w:cs="Times New Roman"/>
          <w:kern w:val="0"/>
          <w:szCs w:val="21"/>
        </w:rPr>
        <w:t>是</w:t>
      </w:r>
      <w:r>
        <w:rPr>
          <w:rFonts w:hint="eastAsia" w:cs="Times New Roman"/>
          <w:kern w:val="0"/>
          <w:szCs w:val="21"/>
          <w:lang w:val="en-US" w:eastAsia="zh-CN"/>
        </w:rPr>
        <w:t>绝佳的</w:t>
      </w:r>
      <w:r>
        <w:rPr>
          <w:rFonts w:hint="default" w:ascii="Times New Roman" w:hAnsi="Times New Roman" w:cs="Times New Roman"/>
          <w:kern w:val="0"/>
          <w:szCs w:val="21"/>
        </w:rPr>
        <w:t>预防保健框架</w:t>
      </w:r>
      <w:r>
        <w:rPr>
          <w:rFonts w:hint="eastAsia" w:cs="Times New Roman"/>
          <w:kern w:val="0"/>
          <w:szCs w:val="21"/>
          <w:lang w:eastAsia="zh-CN"/>
        </w:rPr>
        <w:t>，</w:t>
      </w:r>
      <w:r>
        <w:rPr>
          <w:rFonts w:hint="default" w:ascii="Times New Roman" w:hAnsi="Times New Roman" w:cs="Times New Roman"/>
          <w:kern w:val="0"/>
          <w:szCs w:val="21"/>
        </w:rPr>
        <w:t>为读者提供</w:t>
      </w:r>
      <w:r>
        <w:rPr>
          <w:rFonts w:hint="eastAsia" w:cs="Times New Roman"/>
          <w:kern w:val="0"/>
          <w:szCs w:val="21"/>
          <w:lang w:val="en-US" w:eastAsia="zh-CN"/>
        </w:rPr>
        <w:t>最前沿的</w:t>
      </w:r>
      <w:r>
        <w:rPr>
          <w:rFonts w:hint="default" w:ascii="Times New Roman" w:hAnsi="Times New Roman" w:cs="Times New Roman"/>
          <w:kern w:val="0"/>
          <w:szCs w:val="21"/>
        </w:rPr>
        <w:t>知识和工具来重新控制</w:t>
      </w:r>
      <w:r>
        <w:rPr>
          <w:rFonts w:hint="eastAsia" w:cs="Times New Roman"/>
          <w:kern w:val="0"/>
          <w:szCs w:val="21"/>
          <w:lang w:val="en-US" w:eastAsia="zh-CN"/>
        </w:rPr>
        <w:t>自己的身体</w:t>
      </w:r>
      <w:r>
        <w:rPr>
          <w:rFonts w:hint="default" w:ascii="Times New Roman" w:hAnsi="Times New Roman" w:cs="Times New Roman"/>
          <w:kern w:val="0"/>
          <w:szCs w:val="21"/>
        </w:rPr>
        <w:t>，</w:t>
      </w:r>
      <w:r>
        <w:rPr>
          <w:rFonts w:hint="eastAsia" w:cs="Times New Roman"/>
          <w:kern w:val="0"/>
          <w:szCs w:val="21"/>
          <w:lang w:val="en-US" w:eastAsia="zh-CN"/>
        </w:rPr>
        <w:t>让每一年都健康度过</w:t>
      </w:r>
      <w:r>
        <w:rPr>
          <w:rFonts w:hint="default" w:ascii="Times New Roman" w:hAnsi="Times New Roman" w:cs="Times New Roman"/>
          <w:kern w:val="0"/>
          <w:szCs w:val="21"/>
        </w:rPr>
        <w:t>。</w:t>
      </w:r>
    </w:p>
    <w:p w14:paraId="1151ED4B">
      <w:pPr>
        <w:autoSpaceDE w:val="0"/>
        <w:autoSpaceDN w:val="0"/>
        <w:adjustRightInd w:val="0"/>
        <w:rPr>
          <w:rFonts w:hint="default" w:ascii="Times New Roman" w:hAnsi="Times New Roman" w:cs="Times New Roman"/>
          <w:kern w:val="0"/>
          <w:szCs w:val="21"/>
        </w:rPr>
      </w:pPr>
    </w:p>
    <w:p w14:paraId="61665028">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bookmarkEnd w:id="2"/>
    <w:bookmarkEnd w:id="3"/>
    <w:p w14:paraId="1F2E8FBD">
      <w:pPr>
        <w:shd w:val="clear" w:color="auto" w:fill="FFFFFF"/>
        <w:rPr>
          <w:b/>
          <w:bCs/>
          <w:color w:val="000000"/>
          <w:szCs w:val="21"/>
        </w:rPr>
      </w:pPr>
      <w:bookmarkStart w:id="5" w:name="OLE_LINK38"/>
      <w:bookmarkStart w:id="6" w:name="OLE_LINK44"/>
      <w:bookmarkStart w:id="7" w:name="OLE_LINK43"/>
      <w:bookmarkStart w:id="8" w:name="OLE_LINK45"/>
    </w:p>
    <w:p w14:paraId="72A453CC">
      <w:pPr>
        <w:shd w:val="clear" w:color="auto" w:fill="FFFFFF"/>
        <w:ind w:firstLine="482" w:firstLineChars="200"/>
        <w:rPr>
          <w:rFonts w:hint="default"/>
          <w:b w:val="0"/>
          <w:bCs w:val="0"/>
          <w:color w:val="000000"/>
          <w:szCs w:val="21"/>
          <w:lang w:val="en-US" w:eastAsia="zh-CN"/>
        </w:rPr>
      </w:pPr>
      <w:bookmarkStart w:id="9" w:name="OLE_LINK6"/>
      <w:r>
        <w:rPr>
          <w:rFonts w:hint="default" w:ascii="Times New Roman" w:hAnsi="Times New Roman" w:cs="Times New Roman"/>
          <w:b/>
          <w:bCs/>
          <w:sz w:val="24"/>
        </w:rPr>
        <w:drawing>
          <wp:anchor distT="0" distB="0" distL="114300" distR="114300" simplePos="0" relativeHeight="251660288" behindDoc="0" locked="0" layoutInCell="1" allowOverlap="1">
            <wp:simplePos x="0" y="0"/>
            <wp:positionH relativeFrom="column">
              <wp:posOffset>66675</wp:posOffset>
            </wp:positionH>
            <wp:positionV relativeFrom="paragraph">
              <wp:posOffset>73660</wp:posOffset>
            </wp:positionV>
            <wp:extent cx="748030" cy="748030"/>
            <wp:effectExtent l="0" t="0" r="13970" b="13970"/>
            <wp:wrapSquare wrapText="bothSides"/>
            <wp:docPr id="2" name="图片 35" descr="H:/客户资料/PFD/Jenna Macciochi/IMMUNE TO AGE/264112280.jpg26411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5" descr="H:/客户资料/PFD/Jenna Macciochi/IMMUNE TO AGE/264112280.jpg264112280"/>
                    <pic:cNvPicPr>
                      <a:picLocks noChangeAspect="1"/>
                    </pic:cNvPicPr>
                  </pic:nvPicPr>
                  <pic:blipFill>
                    <a:blip r:embed="rId7"/>
                    <a:srcRect/>
                    <a:stretch>
                      <a:fillRect/>
                    </a:stretch>
                  </pic:blipFill>
                  <pic:spPr>
                    <a:xfrm>
                      <a:off x="0" y="0"/>
                      <a:ext cx="748030" cy="748030"/>
                    </a:xfrm>
                    <a:prstGeom prst="rect">
                      <a:avLst/>
                    </a:prstGeom>
                    <a:noFill/>
                    <a:ln>
                      <a:noFill/>
                    </a:ln>
                  </pic:spPr>
                </pic:pic>
              </a:graphicData>
            </a:graphic>
          </wp:anchor>
        </w:drawing>
      </w:r>
      <w:bookmarkEnd w:id="9"/>
      <w:r>
        <w:rPr>
          <w:rFonts w:hint="eastAsia" w:cs="Times New Roman"/>
          <w:b/>
          <w:bCs/>
          <w:kern w:val="0"/>
          <w:szCs w:val="21"/>
          <w:lang w:val="en-US" w:eastAsia="zh-CN"/>
        </w:rPr>
        <w:t>詹娜·玛乔奇（</w:t>
      </w:r>
      <w:r>
        <w:rPr>
          <w:rFonts w:hint="default" w:ascii="Times New Roman" w:hAnsi="Times New Roman" w:cs="Times New Roman"/>
          <w:b/>
          <w:bCs/>
          <w:kern w:val="0"/>
          <w:szCs w:val="21"/>
        </w:rPr>
        <w:t>Jenna Macciochi</w:t>
      </w:r>
      <w:r>
        <w:rPr>
          <w:rFonts w:hint="eastAsia" w:cs="Times New Roman"/>
          <w:b/>
          <w:bCs/>
          <w:kern w:val="0"/>
          <w:szCs w:val="21"/>
          <w:lang w:val="en-US" w:eastAsia="zh-CN"/>
        </w:rPr>
        <w:t>）</w:t>
      </w:r>
      <w:r>
        <w:rPr>
          <w:rFonts w:hint="eastAsia"/>
          <w:b w:val="0"/>
          <w:bCs w:val="0"/>
          <w:color w:val="000000"/>
          <w:szCs w:val="21"/>
        </w:rPr>
        <w:t>博士是免疫学</w:t>
      </w:r>
      <w:r>
        <w:rPr>
          <w:rFonts w:hint="eastAsia"/>
          <w:b w:val="0"/>
          <w:bCs w:val="0"/>
          <w:color w:val="000000"/>
          <w:szCs w:val="21"/>
          <w:lang w:val="en-US" w:eastAsia="zh-CN"/>
        </w:rPr>
        <w:t>专</w:t>
      </w:r>
      <w:r>
        <w:rPr>
          <w:rFonts w:hint="eastAsia"/>
          <w:b w:val="0"/>
          <w:bCs w:val="0"/>
          <w:color w:val="000000"/>
          <w:szCs w:val="21"/>
        </w:rPr>
        <w:t>家，专门研究营养、运动和生活方式如何在健康和疾病中与免疫系统相互作用。她拥有伦敦帝国理工学院的博士学位，是苏塞克斯大学的高级讲师</w:t>
      </w:r>
      <w:r>
        <w:rPr>
          <w:rFonts w:hint="eastAsia"/>
          <w:b w:val="0"/>
          <w:bCs w:val="0"/>
          <w:color w:val="000000"/>
          <w:szCs w:val="21"/>
          <w:lang w:eastAsia="zh-CN"/>
        </w:rPr>
        <w:t>、</w:t>
      </w:r>
      <w:r>
        <w:rPr>
          <w:rFonts w:hint="eastAsia"/>
          <w:b w:val="0"/>
          <w:bCs w:val="0"/>
          <w:color w:val="000000"/>
          <w:szCs w:val="21"/>
        </w:rPr>
        <w:t>表演呼吸教练，以及Ancient and Brave的创新主管。她以将科学专业知识与实用指导和可行的生活方式改变相结合而闻名</w:t>
      </w:r>
      <w:r>
        <w:rPr>
          <w:rFonts w:hint="eastAsia"/>
          <w:b w:val="0"/>
          <w:bCs w:val="0"/>
          <w:color w:val="000000"/>
          <w:szCs w:val="21"/>
          <w:lang w:eastAsia="zh-CN"/>
        </w:rPr>
        <w:t>。詹娜</w:t>
      </w:r>
      <w:r>
        <w:rPr>
          <w:rFonts w:hint="eastAsia"/>
          <w:b w:val="0"/>
          <w:bCs w:val="0"/>
          <w:color w:val="000000"/>
          <w:szCs w:val="21"/>
          <w:lang w:val="en-US" w:eastAsia="zh-CN"/>
        </w:rPr>
        <w:t>著有两本书籍：《</w:t>
      </w:r>
      <w:r>
        <w:rPr>
          <w:rFonts w:hint="eastAsia" w:ascii="Segoe UI" w:hAnsi="Segoe UI" w:eastAsia="Segoe UI" w:cs="Segoe UI"/>
          <w:i w:val="0"/>
          <w:iCs w:val="0"/>
          <w:caps w:val="0"/>
          <w:color w:val="2A2B2E"/>
          <w:spacing w:val="0"/>
          <w:sz w:val="21"/>
          <w:szCs w:val="21"/>
          <w:shd w:val="clear" w:fill="FFFFFF"/>
        </w:rPr>
        <w:t>免疫:保持健康的科学——照顾免疫系统的权威指南</w:t>
      </w:r>
      <w:r>
        <w:rPr>
          <w:rFonts w:hint="eastAsia"/>
          <w:b w:val="0"/>
          <w:bCs w:val="0"/>
          <w:color w:val="000000"/>
          <w:szCs w:val="21"/>
          <w:lang w:val="en-US" w:eastAsia="zh-CN"/>
        </w:rPr>
        <w:t>》（</w:t>
      </w:r>
      <w:r>
        <w:rPr>
          <w:rFonts w:hint="eastAsia"/>
          <w:b w:val="0"/>
          <w:bCs w:val="0"/>
          <w:i/>
          <w:iCs/>
          <w:color w:val="000000"/>
          <w:szCs w:val="21"/>
          <w:lang w:val="en-US" w:eastAsia="zh-CN"/>
        </w:rPr>
        <w:t>Immunity: The Science of Staying Well—The Definitive Guide to Caring for Your Immune System</w:t>
      </w:r>
      <w:r>
        <w:rPr>
          <w:rFonts w:hint="eastAsia"/>
          <w:b w:val="0"/>
          <w:bCs w:val="0"/>
          <w:color w:val="000000"/>
          <w:szCs w:val="21"/>
          <w:lang w:val="en-US" w:eastAsia="zh-CN"/>
        </w:rPr>
        <w:t>）和《</w:t>
      </w:r>
      <w:r>
        <w:rPr>
          <w:rFonts w:hint="eastAsia" w:ascii="Segoe UI" w:hAnsi="Segoe UI" w:eastAsia="Segoe UI" w:cs="Segoe UI"/>
          <w:i w:val="0"/>
          <w:iCs w:val="0"/>
          <w:caps w:val="0"/>
          <w:color w:val="2A2B2E"/>
          <w:spacing w:val="0"/>
          <w:sz w:val="21"/>
          <w:szCs w:val="21"/>
          <w:shd w:val="clear" w:fill="FFFFFF"/>
        </w:rPr>
        <w:t>强大免疫力蓝图:个性化饮食和生活方式以促进健康</w:t>
      </w:r>
      <w:r>
        <w:rPr>
          <w:rFonts w:hint="eastAsia"/>
          <w:b w:val="0"/>
          <w:bCs w:val="0"/>
          <w:color w:val="000000"/>
          <w:szCs w:val="21"/>
          <w:lang w:val="en-US" w:eastAsia="zh-CN"/>
        </w:rPr>
        <w:t>》（</w:t>
      </w:r>
      <w:r>
        <w:rPr>
          <w:rFonts w:hint="eastAsia"/>
          <w:b w:val="0"/>
          <w:bCs w:val="0"/>
          <w:i/>
          <w:iCs/>
          <w:color w:val="000000"/>
          <w:szCs w:val="21"/>
          <w:lang w:val="en-US" w:eastAsia="zh-CN"/>
        </w:rPr>
        <w:t>Your Blueprint for Strong Immunity: Personalise your diet and lifestyle for better health</w:t>
      </w:r>
      <w:r>
        <w:rPr>
          <w:rFonts w:hint="eastAsia"/>
          <w:b w:val="0"/>
          <w:bCs w:val="0"/>
          <w:color w:val="000000"/>
          <w:szCs w:val="21"/>
          <w:lang w:val="en-US" w:eastAsia="zh-CN"/>
        </w:rPr>
        <w:t>）。</w:t>
      </w:r>
    </w:p>
    <w:p w14:paraId="278251E9">
      <w:pPr>
        <w:shd w:val="clear" w:color="auto" w:fill="FFFFFF"/>
        <w:rPr>
          <w:rFonts w:hint="eastAsia"/>
          <w:b/>
          <w:bCs/>
          <w:color w:val="000000"/>
          <w:szCs w:val="21"/>
        </w:rPr>
      </w:pPr>
    </w:p>
    <w:p w14:paraId="6567AFFA">
      <w:pPr>
        <w:shd w:val="clear" w:color="auto" w:fill="FFFFFF"/>
        <w:rPr>
          <w:rFonts w:hint="eastAsia"/>
          <w:b/>
          <w:bCs/>
          <w:color w:val="000000"/>
          <w:szCs w:val="21"/>
        </w:rPr>
      </w:pPr>
    </w:p>
    <w:p w14:paraId="13719177">
      <w:pPr>
        <w:shd w:val="clear" w:color="auto" w:fill="FFFFFF"/>
        <w:rPr>
          <w:rFonts w:hint="eastAsia"/>
          <w:b/>
          <w:bCs/>
          <w:color w:val="000000"/>
          <w:szCs w:val="21"/>
          <w:lang w:val="en-US" w:eastAsia="zh-CN"/>
        </w:rPr>
      </w:pPr>
      <w:r>
        <w:rPr>
          <w:rFonts w:hint="eastAsia"/>
          <w:b/>
          <w:bCs/>
          <w:color w:val="000000"/>
          <w:szCs w:val="21"/>
          <w:lang w:val="en-US" w:eastAsia="zh-CN"/>
        </w:rPr>
        <w:t>书籍目录：</w:t>
      </w:r>
    </w:p>
    <w:p w14:paraId="421D220F">
      <w:pPr>
        <w:shd w:val="clear" w:color="auto" w:fill="FFFFFF"/>
        <w:rPr>
          <w:rFonts w:hint="eastAsia"/>
          <w:b/>
          <w:bCs/>
          <w:color w:val="000000"/>
          <w:szCs w:val="21"/>
          <w:lang w:val="en-US" w:eastAsia="zh-CN"/>
        </w:rPr>
      </w:pPr>
    </w:p>
    <w:p w14:paraId="585E528B">
      <w:pPr>
        <w:shd w:val="clear" w:color="auto" w:fill="FFFFFF"/>
        <w:ind w:leftChars="200"/>
        <w:jc w:val="left"/>
        <w:rPr>
          <w:rFonts w:hint="default"/>
          <w:b w:val="0"/>
          <w:bCs w:val="0"/>
          <w:color w:val="000000"/>
          <w:szCs w:val="21"/>
          <w:lang w:val="en-US" w:eastAsia="zh-CN"/>
        </w:rPr>
      </w:pPr>
      <w:r>
        <w:rPr>
          <w:rFonts w:hint="eastAsia"/>
          <w:b w:val="0"/>
          <w:bCs w:val="0"/>
          <w:color w:val="000000"/>
          <w:szCs w:val="21"/>
          <w:lang w:val="en-US" w:eastAsia="zh-CN"/>
        </w:rPr>
        <w:t>引言</w:t>
      </w:r>
      <w:r>
        <w:rPr>
          <w:rFonts w:hint="default"/>
          <w:b w:val="0"/>
          <w:bCs w:val="0"/>
          <w:color w:val="000000"/>
          <w:szCs w:val="21"/>
          <w:lang w:val="en-US" w:eastAsia="zh-CN"/>
        </w:rPr>
        <w:t xml:space="preserve"> </w:t>
      </w:r>
    </w:p>
    <w:p w14:paraId="0B46717B">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植根于时间：四季生活 </w:t>
      </w:r>
    </w:p>
    <w:p w14:paraId="086BB1CD">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根源：免疫系统——衰老的隐藏英雄 </w:t>
      </w:r>
    </w:p>
    <w:p w14:paraId="696FC62F">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什么是衰老，我们能逆转它吗？ </w:t>
      </w:r>
    </w:p>
    <w:p w14:paraId="7D4EF5F9">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揭开你免疫系统的层层面纱 </w:t>
      </w:r>
    </w:p>
    <w:p w14:paraId="3FA289CC">
      <w:pPr>
        <w:shd w:val="clear" w:color="auto" w:fill="FFFFFF"/>
        <w:ind w:leftChars="200"/>
        <w:jc w:val="left"/>
        <w:rPr>
          <w:rFonts w:hint="default"/>
          <w:b w:val="0"/>
          <w:bCs w:val="0"/>
          <w:color w:val="000000"/>
          <w:szCs w:val="21"/>
          <w:lang w:val="en-US" w:eastAsia="zh-CN"/>
        </w:rPr>
      </w:pPr>
    </w:p>
    <w:p w14:paraId="5FCDD556">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第一季：落叶——冬季岁月 </w:t>
      </w:r>
    </w:p>
    <w:p w14:paraId="22421C20">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炎症性衰老：被围攻的风景 </w:t>
      </w:r>
    </w:p>
    <w:p w14:paraId="423C5F27">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衰老的细胞指纹 </w:t>
      </w:r>
    </w:p>
    <w:p w14:paraId="0453D0D0">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免疫记忆：祝福与诅咒 </w:t>
      </w:r>
    </w:p>
    <w:p w14:paraId="437164D6">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心灵的守护者 </w:t>
      </w:r>
    </w:p>
    <w:p w14:paraId="45D89E0F">
      <w:pPr>
        <w:shd w:val="clear" w:color="auto" w:fill="FFFFFF"/>
        <w:ind w:leftChars="200"/>
        <w:jc w:val="left"/>
        <w:rPr>
          <w:rFonts w:hint="default"/>
          <w:b w:val="0"/>
          <w:bCs w:val="0"/>
          <w:color w:val="000000"/>
          <w:szCs w:val="21"/>
          <w:lang w:val="en-US" w:eastAsia="zh-CN"/>
        </w:rPr>
      </w:pPr>
    </w:p>
    <w:p w14:paraId="603263ED">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第二季：转折点——秋季岁月 </w:t>
      </w:r>
    </w:p>
    <w:p w14:paraId="4582F5F7">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肠道的季节：中年时期的微生物群 </w:t>
      </w:r>
    </w:p>
    <w:p w14:paraId="652E8769">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真正的中年危机是什么？ </w:t>
      </w:r>
    </w:p>
    <w:p w14:paraId="569F3DA9">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落叶与上升的挑战 </w:t>
      </w:r>
    </w:p>
    <w:p w14:paraId="16C4F7D3">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变革的时刻 </w:t>
      </w:r>
    </w:p>
    <w:p w14:paraId="4819A187">
      <w:pPr>
        <w:shd w:val="clear" w:color="auto" w:fill="FFFFFF"/>
        <w:ind w:leftChars="200"/>
        <w:jc w:val="left"/>
        <w:rPr>
          <w:rFonts w:hint="default"/>
          <w:b w:val="0"/>
          <w:bCs w:val="0"/>
          <w:color w:val="000000"/>
          <w:szCs w:val="21"/>
          <w:lang w:val="en-US" w:eastAsia="zh-CN"/>
        </w:rPr>
      </w:pPr>
    </w:p>
    <w:p w14:paraId="44D1754C">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第三季：盛开——夏季岁月 </w:t>
      </w:r>
    </w:p>
    <w:p w14:paraId="4B52E5CA">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建设和盛开：双刃剑 </w:t>
      </w:r>
    </w:p>
    <w:p w14:paraId="62C78DB4">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夏季岁月中自身免疫的静默危机 </w:t>
      </w:r>
    </w:p>
    <w:p w14:paraId="38BE98C6">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青春的静默悖论 </w:t>
      </w:r>
    </w:p>
    <w:p w14:paraId="489F0107">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肥沃的土壤：生育的盟友还是对手？ </w:t>
      </w:r>
    </w:p>
    <w:p w14:paraId="39C66063">
      <w:pPr>
        <w:shd w:val="clear" w:color="auto" w:fill="FFFFFF"/>
        <w:ind w:leftChars="200"/>
        <w:jc w:val="left"/>
        <w:rPr>
          <w:rFonts w:hint="default"/>
          <w:b w:val="0"/>
          <w:bCs w:val="0"/>
          <w:color w:val="000000"/>
          <w:szCs w:val="21"/>
          <w:lang w:val="en-US" w:eastAsia="zh-CN"/>
        </w:rPr>
      </w:pPr>
    </w:p>
    <w:p w14:paraId="759850F2">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第四季：新芽——春季岁月 </w:t>
      </w:r>
    </w:p>
    <w:p w14:paraId="3DDA5C7C">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免疫的黎明：塑造最初的1000天 </w:t>
      </w:r>
    </w:p>
    <w:p w14:paraId="11E79258">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构建免疫健康的微生物基础 </w:t>
      </w:r>
    </w:p>
    <w:p w14:paraId="197E8266">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看不见的流行病：微生物与过敏 </w:t>
      </w:r>
    </w:p>
    <w:p w14:paraId="5C36BF1C">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对衰老免疫：被遗忘的基础 </w:t>
      </w:r>
    </w:p>
    <w:p w14:paraId="20225CE0">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按季节审视生活 </w:t>
      </w:r>
    </w:p>
    <w:p w14:paraId="432062B5">
      <w:pPr>
        <w:shd w:val="clear" w:color="auto" w:fill="FFFFFF"/>
        <w:ind w:leftChars="200"/>
        <w:jc w:val="left"/>
        <w:rPr>
          <w:rFonts w:hint="default"/>
          <w:b w:val="0"/>
          <w:bCs w:val="0"/>
          <w:color w:val="000000"/>
          <w:szCs w:val="21"/>
          <w:lang w:val="en-US" w:eastAsia="zh-CN"/>
        </w:rPr>
      </w:pPr>
    </w:p>
    <w:p w14:paraId="48D0F124">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致谢 </w:t>
      </w:r>
    </w:p>
    <w:p w14:paraId="5EAE7331">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 xml:space="preserve">注释和来源 </w:t>
      </w:r>
    </w:p>
    <w:p w14:paraId="6B5A6B2B">
      <w:pPr>
        <w:shd w:val="clear" w:color="auto" w:fill="FFFFFF"/>
        <w:ind w:leftChars="200"/>
        <w:jc w:val="left"/>
        <w:rPr>
          <w:rFonts w:hint="default"/>
          <w:b w:val="0"/>
          <w:bCs w:val="0"/>
          <w:color w:val="000000"/>
          <w:szCs w:val="21"/>
          <w:lang w:val="en-US" w:eastAsia="zh-CN"/>
        </w:rPr>
      </w:pPr>
      <w:r>
        <w:rPr>
          <w:rFonts w:hint="default"/>
          <w:b w:val="0"/>
          <w:bCs w:val="0"/>
          <w:color w:val="000000"/>
          <w:szCs w:val="21"/>
          <w:lang w:val="en-US" w:eastAsia="zh-CN"/>
        </w:rPr>
        <w:t>索引</w:t>
      </w:r>
    </w:p>
    <w:p w14:paraId="61E4A01B">
      <w:pPr>
        <w:shd w:val="clear" w:color="auto" w:fill="FFFFFF"/>
        <w:ind w:leftChars="200"/>
        <w:jc w:val="left"/>
        <w:rPr>
          <w:rFonts w:hint="default"/>
          <w:b w:val="0"/>
          <w:bCs w:val="0"/>
          <w:color w:val="000000"/>
          <w:szCs w:val="21"/>
          <w:lang w:val="en-US" w:eastAsia="zh-CN"/>
        </w:rPr>
      </w:pPr>
    </w:p>
    <w:p w14:paraId="411BDDAA">
      <w:pPr>
        <w:shd w:val="clear" w:color="auto" w:fill="FFFFFF"/>
        <w:rPr>
          <w:rFonts w:hint="eastAsia"/>
          <w:b/>
          <w:bCs/>
          <w:color w:val="000000"/>
          <w:szCs w:val="21"/>
          <w:lang w:val="en-US" w:eastAsia="zh-CN"/>
        </w:rPr>
      </w:pPr>
      <w:r>
        <w:rPr>
          <w:rFonts w:hint="eastAsia"/>
          <w:b/>
          <w:bCs/>
          <w:color w:val="000000"/>
          <w:szCs w:val="21"/>
          <w:lang w:val="en-US" w:eastAsia="zh-CN"/>
        </w:rPr>
        <w:t>媒体评价：</w:t>
      </w:r>
    </w:p>
    <w:p w14:paraId="4E3A1F64">
      <w:pPr>
        <w:shd w:val="clear" w:color="auto" w:fill="FFFFFF"/>
        <w:rPr>
          <w:rFonts w:hint="eastAsia"/>
          <w:b/>
          <w:bCs/>
          <w:color w:val="000000"/>
          <w:szCs w:val="21"/>
          <w:lang w:val="en-US" w:eastAsia="zh-CN"/>
        </w:rPr>
      </w:pPr>
      <w:bookmarkStart w:id="10" w:name="_GoBack"/>
      <w:bookmarkEnd w:id="10"/>
    </w:p>
    <w:p w14:paraId="4AE2E58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"珍娜·马基奥基博士（Dr. Jenna Macciochi）是免疫学领域备受信赖的专家，《免疫抗衰》堪称全年龄段健康管理宝典。作为母亲和营养师，我很欣喜看到这样一本既实用又深刻的指南——从我的幼子到七十多岁的父母都能受益。本书精彩诠释了免疫系统随年龄变化的规律，并为生命每个阶段提供可操作的养护方案。其季节性健康框架让复杂科学变得通俗易懂且充满启发性。"</w:t>
      </w:r>
    </w:p>
    <w:p w14:paraId="570C01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——尼古拉·拉德兰-雷恩（Nichola Ludlam-Raine，《如何远离超加工食品》作者）</w:t>
      </w:r>
    </w:p>
    <w:p w14:paraId="5ACC872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"想要提升免疫健康、乐享人生每个阶段者的必读之作。"</w:t>
      </w:r>
    </w:p>
    <w:p w14:paraId="3504EB2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——鲁皮·奥吉拉博士（Dr. Rupy Aujla）</w:t>
      </w:r>
    </w:p>
    <w:p w14:paraId="2AB4CFD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"珍娜（Jenna）拥有将复杂科学转化为易懂实用建议的非凡能力，这使她成为免疫健康领域最出色的科学传播者。书中既包含前沿发现，又提供易于落地的改善方案，能为健康带来质的飞跃。"</w:t>
      </w:r>
    </w:p>
    <w:p w14:paraId="524FA50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——费代丽卡·阿马蒂博士（Dr. Federica Amati）</w:t>
      </w:r>
    </w:p>
    <w:p w14:paraId="3328036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rPr>
      </w:pPr>
    </w:p>
    <w:p w14:paraId="3F396BA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"这部杰作深刻揭示了免疫力随生命演变的复杂性。感谢珍娜（Jenna）带来如此专业又易懂的著作。"</w:t>
      </w:r>
    </w:p>
    <w:p w14:paraId="4B71BC9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——瑞安农·兰伯特（Rhiannon Lambert，英国顶尖营养学家、Rhitrition诊所创始人）</w:t>
      </w:r>
    </w:p>
    <w:p w14:paraId="541C2B9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Times New Roman" w:hAnsi="Times New Roman" w:eastAsia="宋体" w:cs="Segoe UI"/>
          <w:i w:val="0"/>
          <w:iCs w:val="0"/>
          <w:caps w:val="0"/>
          <w:color w:val="auto"/>
          <w:spacing w:val="0"/>
          <w:sz w:val="21"/>
          <w:szCs w:val="24"/>
        </w:rPr>
      </w:pPr>
    </w:p>
    <w:p w14:paraId="54FB8C7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"顺应季节律动、与自我深层连接本是人类健康基石，却常被现代人忽视。本书通过科学实证和实用建议，指引我们与免疫系统协同合作，守护未来数十年的健康。"</w:t>
      </w:r>
    </w:p>
    <w:p w14:paraId="739D97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imes New Roman" w:hAnsi="Times New Roman" w:eastAsia="宋体" w:cs="Segoe UI"/>
          <w:i w:val="0"/>
          <w:iCs w:val="0"/>
          <w:caps w:val="0"/>
          <w:color w:val="auto"/>
          <w:spacing w:val="0"/>
          <w:sz w:val="21"/>
          <w:szCs w:val="24"/>
        </w:rPr>
      </w:pPr>
      <w:r>
        <w:rPr>
          <w:rFonts w:hint="default" w:ascii="Times New Roman" w:hAnsi="Times New Roman" w:eastAsia="宋体" w:cs="Segoe UI"/>
          <w:i w:val="0"/>
          <w:iCs w:val="0"/>
          <w:caps w:val="0"/>
          <w:color w:val="auto"/>
          <w:spacing w:val="0"/>
          <w:sz w:val="21"/>
          <w:szCs w:val="24"/>
        </w:rPr>
        <w:t>——梅丽莎·赫姆斯利（Melissa Hemsley，《真正的健康》作者）</w:t>
      </w:r>
    </w:p>
    <w:p w14:paraId="46BD38DD">
      <w:pPr>
        <w:shd w:val="clear" w:color="auto" w:fill="FFFFFF"/>
        <w:rPr>
          <w:rFonts w:hint="default"/>
          <w:b/>
          <w:bCs/>
          <w:color w:val="000000"/>
          <w:szCs w:val="21"/>
          <w:lang w:val="en-US" w:eastAsia="zh-CN"/>
        </w:rPr>
      </w:pPr>
    </w:p>
    <w:p w14:paraId="253B9DEF">
      <w:pPr>
        <w:shd w:val="clear" w:color="auto" w:fill="FFFFFF"/>
        <w:rPr>
          <w:color w:val="000000"/>
          <w:szCs w:val="21"/>
        </w:rPr>
      </w:pPr>
      <w:r>
        <w:rPr>
          <w:rFonts w:hint="eastAsia"/>
          <w:b/>
          <w:bCs/>
          <w:color w:val="000000"/>
          <w:szCs w:val="21"/>
        </w:rPr>
        <w:t>感</w:t>
      </w:r>
      <w:r>
        <w:rPr>
          <w:b/>
          <w:bCs/>
          <w:color w:val="000000"/>
          <w:szCs w:val="21"/>
        </w:rPr>
        <w:t>谢您的阅读！</w:t>
      </w:r>
    </w:p>
    <w:p w14:paraId="373F2C01">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325563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2E928D17">
      <w:pPr>
        <w:rPr>
          <w:b/>
          <w:color w:val="000000"/>
          <w:szCs w:val="21"/>
        </w:rPr>
      </w:pPr>
      <w:r>
        <w:rPr>
          <w:color w:val="000000"/>
          <w:szCs w:val="21"/>
        </w:rPr>
        <w:t>安德鲁·纳伯格联合国际有限公司北京代表处</w:t>
      </w:r>
    </w:p>
    <w:p w14:paraId="2C9E3729">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D94E2C6">
      <w:pPr>
        <w:rPr>
          <w:b/>
          <w:color w:val="000000"/>
          <w:szCs w:val="21"/>
        </w:rPr>
      </w:pPr>
      <w:r>
        <w:rPr>
          <w:color w:val="000000"/>
          <w:szCs w:val="21"/>
        </w:rPr>
        <w:t>电话：010-82504106, 传真：010-82504200</w:t>
      </w:r>
    </w:p>
    <w:p w14:paraId="15A76B4F">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A315620">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8EC962E">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11FF523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5EA2B30">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4583128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F7EFE81">
      <w:pPr>
        <w:shd w:val="clear" w:color="auto" w:fill="FFFFFF"/>
        <w:rPr>
          <w:color w:val="000000"/>
          <w:szCs w:val="21"/>
        </w:rPr>
      </w:pPr>
      <w:r>
        <w:rPr>
          <w:color w:val="000000"/>
          <w:szCs w:val="21"/>
        </w:rPr>
        <w:t>微信订阅号：ANABJ2002</w:t>
      </w:r>
    </w:p>
    <w:p w14:paraId="4DC6B379">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5"/>
    <w:bookmarkEnd w:id="6"/>
    <w:bookmarkEnd w:id="7"/>
    <w:bookmarkEnd w:id="8"/>
    <w:p w14:paraId="3598E4B5">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73C32">
    <w:pPr>
      <w:pStyle w:val="7"/>
      <w:jc w:val="center"/>
    </w:pPr>
    <w:r>
      <w:fldChar w:fldCharType="begin"/>
    </w:r>
    <w:r>
      <w:instrText xml:space="preserve">PAGE   \* MERGEFORMAT</w:instrText>
    </w:r>
    <w:r>
      <w:fldChar w:fldCharType="separate"/>
    </w:r>
    <w:r>
      <w:rPr>
        <w:lang w:val="zh-CN"/>
      </w:rPr>
      <w:t>2</w:t>
    </w:r>
    <w:r>
      <w:fldChar w:fldCharType="end"/>
    </w:r>
  </w:p>
  <w:p w14:paraId="7A51AEE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3AC7">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457D0E66">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0F1F"/>
    <w:rsid w:val="001A2492"/>
    <w:rsid w:val="001A49D0"/>
    <w:rsid w:val="001B14BF"/>
    <w:rsid w:val="001B2196"/>
    <w:rsid w:val="001B5AF0"/>
    <w:rsid w:val="001B679D"/>
    <w:rsid w:val="001B747D"/>
    <w:rsid w:val="001C2558"/>
    <w:rsid w:val="001C6D65"/>
    <w:rsid w:val="001C7F5B"/>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1986"/>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A636E"/>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4943"/>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D347E94"/>
    <w:rsid w:val="14C835B1"/>
    <w:rsid w:val="27D55B83"/>
    <w:rsid w:val="32DD0992"/>
    <w:rsid w:val="3F7B0026"/>
    <w:rsid w:val="40374367"/>
    <w:rsid w:val="41787651"/>
    <w:rsid w:val="489D136C"/>
    <w:rsid w:val="48ED0BEA"/>
    <w:rsid w:val="584B2C69"/>
    <w:rsid w:val="647153D0"/>
    <w:rsid w:val="6AF326FD"/>
    <w:rsid w:val="7879089F"/>
    <w:rsid w:val="7D250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autoRedefine/>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qFormat/>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pple-converted-space"/>
    <w:autoRedefine/>
    <w:qFormat/>
    <w:uiPriority w:val="0"/>
  </w:style>
  <w:style w:type="paragraph" w:styleId="3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789</Words>
  <Characters>1275</Characters>
  <Lines>25</Lines>
  <Paragraphs>7</Paragraphs>
  <TotalTime>31</TotalTime>
  <ScaleCrop>false</ScaleCrop>
  <LinksUpToDate>false</LinksUpToDate>
  <CharactersWithSpaces>1337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2023-07-07T03:02:00Z</dcterms:created>
  <dc:creator>Image</dc:creator>
  <cp:lastModifiedBy>Lynn</cp:lastModifiedBy>
  <cp:lastPrinted>2005-06-10T06:33:00Z</cp:lastPrinted>
  <dcterms:modified xsi:type="dcterms:W3CDTF">2025-04-15T08:52:59Z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67568E7537574CE28F3F0FCD5ECC8AC9_13</vt:lpwstr>
  </property>
  <property fmtid="{D5CDD505-2E9C-101B-9397-08002B2CF9AE}" pid="4" name="KSOTemplateDocerSaveRecord">
    <vt:lpwstr>eyJoZGlkIjoiYjQ3ZmE5Yzc2ZTU1NGI3NTlmNGJmYjAyNWQ2YzMzY2YiLCJ1c2VySWQiOiIyMjU0OTIyMjcifQ==</vt:lpwstr>
  </property>
</Properties>
</file>