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1FAFA93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</w:p>
    <w:p w14:paraId="3DC3A64A">
      <w:pPr>
        <w:rPr>
          <w:b/>
          <w:bCs/>
        </w:rPr>
      </w:pPr>
      <w:r>
        <w:rPr>
          <w:b/>
          <w:bCs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257300" cy="2055495"/>
            <wp:effectExtent l="0" t="0" r="0" b="190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" r="248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0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</w:t>
      </w:r>
      <w:bookmarkStart w:id="0" w:name="_Hlk191658434"/>
      <w:r>
        <w:rPr>
          <w:b/>
          <w:bCs/>
        </w:rPr>
        <w:t>《暮色野兽》</w:t>
      </w:r>
    </w:p>
    <w:bookmarkEnd w:id="0"/>
    <w:p w14:paraId="5C1D1706">
      <w:pPr>
        <w:rPr>
          <w:b/>
          <w:bCs/>
        </w:rPr>
      </w:pPr>
      <w:r>
        <w:rPr>
          <w:b/>
          <w:bCs/>
        </w:rPr>
        <w:t>英文书名：</w:t>
      </w:r>
      <w:r>
        <w:rPr>
          <w:rFonts w:hint="eastAsia"/>
          <w:b/>
          <w:bCs/>
        </w:rPr>
        <w:t>WILD BEASTS AT DUSK</w:t>
      </w:r>
      <w:r>
        <w:rPr>
          <w:b/>
          <w:bCs/>
        </w:rPr>
        <w:t xml:space="preserve">   </w:t>
      </w:r>
    </w:p>
    <w:p w14:paraId="4BD3D74D">
      <w:pPr>
        <w:rPr>
          <w:b/>
          <w:bCs/>
        </w:rPr>
      </w:pPr>
      <w:r>
        <w:rPr>
          <w:rFonts w:hint="eastAsia"/>
          <w:b/>
          <w:bCs/>
        </w:rPr>
        <w:t>法文书名：</w:t>
      </w:r>
      <w:bookmarkStart w:id="1" w:name="OLE_LINK6"/>
      <w:bookmarkStart w:id="2" w:name="OLE_LINK2"/>
      <w:r>
        <w:rPr>
          <w:b/>
          <w:bCs/>
        </w:rPr>
        <w:t>L’HEURE DES FAUVES</w:t>
      </w:r>
    </w:p>
    <w:bookmarkEnd w:id="1"/>
    <w:p w14:paraId="76C4474D">
      <w:pPr>
        <w:rPr>
          <w:b/>
          <w:bCs/>
        </w:rPr>
      </w:pPr>
      <w:r>
        <w:rPr>
          <w:b/>
          <w:bCs/>
        </w:rPr>
        <w:t>作</w:t>
      </w:r>
      <w:r>
        <w:rPr>
          <w:rFonts w:hint="eastAsia"/>
          <w:b/>
          <w:bCs/>
        </w:rPr>
        <w:t xml:space="preserve"> </w:t>
      </w:r>
      <w:r>
        <w:rPr>
          <w:b/>
          <w:bCs/>
        </w:rPr>
        <w:t xml:space="preserve">   者：</w:t>
      </w:r>
      <w:r>
        <w:rPr>
          <w:rFonts w:hint="eastAsia"/>
          <w:b/>
          <w:bCs/>
        </w:rPr>
        <w:t>O</w:t>
      </w:r>
      <w:r>
        <w:rPr>
          <w:b/>
          <w:bCs/>
        </w:rPr>
        <w:t xml:space="preserve">livier </w:t>
      </w:r>
      <w:r>
        <w:rPr>
          <w:rFonts w:hint="eastAsia"/>
          <w:b/>
          <w:bCs/>
        </w:rPr>
        <w:t>D</w:t>
      </w:r>
      <w:r>
        <w:rPr>
          <w:b/>
          <w:bCs/>
        </w:rPr>
        <w:t>escosse</w:t>
      </w:r>
    </w:p>
    <w:bookmarkEnd w:id="2"/>
    <w:p w14:paraId="360226A4">
      <w:pPr>
        <w:rPr>
          <w:b/>
        </w:rPr>
      </w:pPr>
      <w:r>
        <w:rPr>
          <w:b/>
          <w:bCs/>
        </w:rPr>
        <w:t>出 版 社：</w:t>
      </w:r>
      <w:bookmarkStart w:id="3" w:name="_Hlk195097502"/>
      <w:r>
        <w:rPr>
          <w:rFonts w:hint="eastAsia"/>
          <w:b/>
          <w:bCs/>
        </w:rPr>
        <w:t>XO</w:t>
      </w:r>
      <w:bookmarkEnd w:id="3"/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rFonts w:hint="eastAsia"/>
          <w:b/>
          <w:bCs/>
        </w:rPr>
        <w:t>XO</w:t>
      </w:r>
      <w:r>
        <w:rPr>
          <w:b/>
          <w:color w:val="000000"/>
          <w:szCs w:val="21"/>
          <w:shd w:val="clear" w:color="auto" w:fill="FFFFFF"/>
        </w:rPr>
        <w:t xml:space="preserve"> 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496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2月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</w:rPr>
      </w:pPr>
      <w:r>
        <w:rPr>
          <w:b/>
        </w:rPr>
        <w:t>类    型</w:t>
      </w:r>
      <w:r>
        <w:rPr>
          <w:rFonts w:hint="eastAsia"/>
          <w:b/>
        </w:rPr>
        <w:t>：惊悚悬疑</w:t>
      </w:r>
    </w:p>
    <w:p w14:paraId="3737AE14">
      <w:pPr>
        <w:ind w:firstLine="420" w:firstLineChars="200"/>
        <w:rPr>
          <w:b/>
        </w:rPr>
      </w:pPr>
    </w:p>
    <w:p w14:paraId="154384F8">
      <w:pPr>
        <w:rPr>
          <w:b/>
          <w:bCs/>
        </w:rPr>
      </w:pPr>
      <w:bookmarkStart w:id="4" w:name="_Hlk190423941"/>
      <w:r>
        <w:rPr>
          <w:b/>
          <w:bCs/>
        </w:rPr>
        <w:t>内容简介：</w:t>
      </w:r>
      <w:bookmarkStart w:id="5" w:name="_Hlk175862361"/>
      <w:bookmarkStart w:id="6" w:name="OLE_LINK1"/>
    </w:p>
    <w:p w14:paraId="5D948551">
      <w:pPr>
        <w:ind w:firstLine="420" w:firstLineChars="200"/>
      </w:pPr>
    </w:p>
    <w:p w14:paraId="23FE6118">
      <w:pPr>
        <w:ind w:firstLine="420" w:firstLineChars="200"/>
        <w:jc w:val="center"/>
        <w:rPr>
          <w:color w:val="FF0000"/>
        </w:rPr>
      </w:pPr>
      <w:r>
        <w:rPr>
          <w:color w:val="FF0000"/>
        </w:rPr>
        <w:t>野兽时刻已至</w:t>
      </w:r>
    </w:p>
    <w:p w14:paraId="5CB52E34">
      <w:pPr>
        <w:ind w:firstLine="420" w:firstLineChars="200"/>
      </w:pPr>
    </w:p>
    <w:p w14:paraId="3EA3E578">
      <w:pPr>
        <w:ind w:firstLine="420" w:firstLineChars="200"/>
        <w:rPr>
          <w:rFonts w:hint="eastAsia"/>
        </w:rPr>
      </w:pPr>
      <w:r>
        <w:rPr>
          <w:rFonts w:hint="eastAsia"/>
        </w:rPr>
        <w:t>从马赛的郊区到土耳其近海的岛屿，一场无形的风暴已然降临，野兽的阴影悄然笼罩大地。</w:t>
      </w:r>
    </w:p>
    <w:p w14:paraId="3C9276C3">
      <w:pPr>
        <w:ind w:firstLine="420" w:firstLineChars="200"/>
        <w:rPr>
          <w:rFonts w:hint="eastAsia"/>
        </w:rPr>
      </w:pPr>
    </w:p>
    <w:p w14:paraId="30A703D0">
      <w:pPr>
        <w:ind w:firstLine="420" w:firstLineChars="200"/>
      </w:pPr>
      <w:r>
        <w:rPr>
          <w:rFonts w:hint="eastAsia"/>
        </w:rPr>
        <w:t>在警局门前，一名女子惨遭割喉、断掌，她是谁？为何会遭受如此残忍的对待？她手臂上的纹身“男子对女子有支配权”究竟隐藏着怎样的黑暗深意？</w:t>
      </w:r>
    </w:p>
    <w:p w14:paraId="193193AF">
      <w:pPr>
        <w:ind w:firstLine="420" w:firstLineChars="200"/>
        <w:rPr>
          <w:rFonts w:hint="eastAsia"/>
        </w:rPr>
      </w:pPr>
    </w:p>
    <w:p w14:paraId="124A0687">
      <w:pPr>
        <w:ind w:firstLine="420" w:firstLineChars="200"/>
      </w:pPr>
      <w:r>
        <w:rPr>
          <w:rFonts w:hint="eastAsia"/>
        </w:rPr>
        <w:t>马赛重案组指挥官克洛伊·拉图尔深知，这起令人发指的谋杀案绝非孤立事件。她坚信，背后隐藏着一个庞大而邪恶的女性屠杀网络。更令人不安的是，这起案件似乎唤醒了她尘封多年的噩梦，赋予了她追捕恶魔杀手的私人理由。即便这意味着她将踏入最凶险的疆域，迷失在黑暗的深渊之中，她也毫不退缩。</w:t>
      </w:r>
    </w:p>
    <w:p w14:paraId="1DFB5135">
      <w:pPr>
        <w:ind w:firstLine="420" w:firstLineChars="200"/>
        <w:rPr>
          <w:rFonts w:hint="eastAsia"/>
        </w:rPr>
      </w:pPr>
    </w:p>
    <w:p w14:paraId="325E7CA9">
      <w:pPr>
        <w:ind w:firstLine="420" w:firstLineChars="200"/>
      </w:pPr>
      <w:r>
        <w:rPr>
          <w:rFonts w:hint="eastAsia"/>
        </w:rPr>
        <w:t>从马赛的街头巷尾到沙特的无垠荒漠，从迪拜的繁华都市到土耳其群岛的神秘岛屿，克洛伊的追凶之路充满了未知与危险。她将揭开层层迷雾，揭示那些令人毛骨悚然的真相。</w:t>
      </w:r>
    </w:p>
    <w:p w14:paraId="1CBA485E">
      <w:bookmarkStart w:id="7" w:name="_Hlk193741374"/>
      <w:bookmarkStart w:id="8" w:name="_Hlk192691417"/>
    </w:p>
    <w:bookmarkEnd w:id="4"/>
    <w:p w14:paraId="0794BFD5">
      <w:pPr>
        <w:rPr>
          <w:b/>
          <w:bCs/>
        </w:rPr>
      </w:pPr>
      <w:bookmarkStart w:id="9" w:name="_Hlk191658443"/>
      <w:bookmarkStart w:id="10" w:name="_Hlk190423953"/>
      <w:r>
        <w:rPr>
          <w:rFonts w:hint="eastAsia"/>
          <w:b/>
          <w:bCs/>
        </w:rPr>
        <w:t>作者简介：</w:t>
      </w:r>
      <w:bookmarkEnd w:id="5"/>
    </w:p>
    <w:bookmarkEnd w:id="6"/>
    <w:p w14:paraId="25D18987">
      <w:pPr>
        <w:ind w:firstLine="1682" w:firstLineChars="800"/>
        <w:rPr>
          <w:b/>
          <w:bCs/>
        </w:rPr>
      </w:pPr>
    </w:p>
    <w:p w14:paraId="3C29C2ED">
      <w:pPr>
        <w:ind w:firstLine="420" w:firstLineChars="200"/>
      </w:pPr>
      <w:r>
        <w:rPr>
          <w:b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770890" cy="1109345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16" r="9916"/>
                    <a:stretch>
                      <a:fillRect/>
                    </a:stretch>
                  </pic:blipFill>
                  <pic:spPr>
                    <a:xfrm>
                      <a:off x="0" y="0"/>
                      <a:ext cx="777159" cy="111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奥利维耶</w:t>
      </w:r>
      <w:r>
        <w:rPr>
          <w:rFonts w:hint="eastAsia"/>
          <w:b/>
          <w:bCs/>
        </w:rPr>
        <w:t>·</w:t>
      </w:r>
      <w:r>
        <w:rPr>
          <w:b/>
          <w:bCs/>
        </w:rPr>
        <w:t>德科斯</w:t>
      </w:r>
      <w:r>
        <w:rPr>
          <w:rFonts w:hint="eastAsia"/>
          <w:b/>
          <w:bCs/>
        </w:rPr>
        <w:t>（O</w:t>
      </w:r>
      <w:r>
        <w:rPr>
          <w:b/>
          <w:bCs/>
        </w:rPr>
        <w:t xml:space="preserve">livier </w:t>
      </w:r>
      <w:r>
        <w:rPr>
          <w:rFonts w:hint="eastAsia"/>
          <w:b/>
          <w:bCs/>
        </w:rPr>
        <w:t>D</w:t>
      </w:r>
      <w:r>
        <w:rPr>
          <w:b/>
          <w:bCs/>
        </w:rPr>
        <w:t>escosse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马赛执业律师，</w:t>
      </w:r>
      <w:r>
        <w:rPr>
          <w:rFonts w:hint="eastAsia"/>
        </w:rPr>
        <w:t>痴迷</w:t>
      </w:r>
      <w:r>
        <w:t>于世间最离奇极端之地，著有14部小说。2022年与XO出版社合作推出首部作品。</w:t>
      </w:r>
    </w:p>
    <w:p w14:paraId="2927D671">
      <w:pPr>
        <w:ind w:firstLine="420" w:firstLineChars="200"/>
      </w:pPr>
    </w:p>
    <w:p w14:paraId="1CF832E1">
      <w:pPr>
        <w:ind w:firstLine="420" w:firstLineChars="200"/>
      </w:pPr>
    </w:p>
    <w:p w14:paraId="75C0016B">
      <w:pPr>
        <w:ind w:firstLine="420" w:firstLineChars="200"/>
      </w:pPr>
    </w:p>
    <w:p w14:paraId="62036CAA">
      <w:pPr>
        <w:rPr>
          <w:b/>
          <w:bCs/>
        </w:rPr>
      </w:pPr>
    </w:p>
    <w:p w14:paraId="19AA9582">
      <w:pPr>
        <w:ind w:firstLine="420" w:firstLineChars="200"/>
      </w:pPr>
    </w:p>
    <w:p w14:paraId="033B25C9">
      <w:pPr>
        <w:ind w:firstLine="420" w:firstLineChars="200"/>
      </w:pPr>
    </w:p>
    <w:bookmarkEnd w:id="7"/>
    <w:bookmarkEnd w:id="8"/>
    <w:bookmarkEnd w:id="9"/>
    <w:p w14:paraId="2BFD1BA7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媒体评论：</w:t>
      </w:r>
    </w:p>
    <w:p w14:paraId="2BC03ACC">
      <w:pPr>
        <w:rPr>
          <w:rFonts w:hint="eastAsia"/>
          <w:b/>
          <w:bCs/>
          <w:lang w:val="en-US" w:eastAsia="zh-CN"/>
        </w:rPr>
      </w:pPr>
    </w:p>
    <w:p w14:paraId="50F8AB3A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“一个如同过山车般的结局，让人无法平静”……“简而言之，《暮色野兽》是一部运作精密的杰作。”</w:t>
      </w:r>
    </w:p>
    <w:p w14:paraId="33E4EABD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——奥利维耶·比罗（Olivier Bureau），《巴黎人报》</w:t>
      </w:r>
    </w:p>
    <w:p w14:paraId="4C5A9D32">
      <w:pPr>
        <w:rPr>
          <w:rFonts w:hint="eastAsia"/>
          <w:b w:val="0"/>
          <w:bCs w:val="0"/>
          <w:lang w:val="en-US" w:eastAsia="zh-CN"/>
        </w:rPr>
      </w:pPr>
    </w:p>
    <w:p w14:paraId="2C275AE7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“这部持续控诉厌女暴力的小说，将深受喜爱紧张追逐情节与不断反转的读者青睐。”</w:t>
      </w:r>
    </w:p>
    <w:p w14:paraId="0B5CF53A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——《费米娜》（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Femina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6DB6DDA2">
      <w:pPr>
        <w:rPr>
          <w:rFonts w:hint="eastAsia"/>
          <w:b w:val="0"/>
          <w:bCs w:val="0"/>
          <w:lang w:val="en-US" w:eastAsia="zh-CN"/>
        </w:rPr>
      </w:pPr>
    </w:p>
    <w:p w14:paraId="61FBC8BF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“奥利维耶·德斯科斯（Olivier Descosse）从第一页起就牢牢抓住读者，将他们带入一个令人紧张到窒息的阅读马拉松中。”……“这位马赛作家如今已然成为悬疑惊悚类的关键人物，深受调查与刺激爱好者的追捧。”……“一部让人屏息以待的警匪小说。”</w:t>
      </w:r>
    </w:p>
    <w:p w14:paraId="098A9DC6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——法布里斯·米歇利耶（Fabrice Michelier），《尼斯晨报／瓦尔晨报／摩纳哥晨报》</w:t>
      </w:r>
    </w:p>
    <w:p w14:paraId="454BC0A1">
      <w:pPr>
        <w:rPr>
          <w:rFonts w:hint="eastAsia"/>
          <w:b w:val="0"/>
          <w:bCs w:val="0"/>
          <w:lang w:val="en-US" w:eastAsia="zh-CN"/>
        </w:rPr>
      </w:pPr>
    </w:p>
    <w:p w14:paraId="6B96CFA6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“这位作家再一次成功地牵动了我们的神经与情感。”</w:t>
      </w:r>
    </w:p>
    <w:p w14:paraId="02A8CD78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——斯蒂芬妮·洛尔（Stéphanie Lohr），《巴黎艺周刊》（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Ici Paris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74D9A905">
      <w:pPr>
        <w:rPr>
          <w:rFonts w:hint="eastAsia"/>
          <w:b w:val="0"/>
          <w:bCs w:val="0"/>
          <w:lang w:val="en-US" w:eastAsia="zh-CN"/>
        </w:rPr>
      </w:pPr>
    </w:p>
    <w:p w14:paraId="2AC4E943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“极端环境、女性命案、毒品交易……这部惊悚小说带来一场令人心跳加速的调查，同时也没有忽视社会议题。”……“情节丰富、资料详实，《暮色野兽》必将吸引所有惊悚小说迷。”</w:t>
      </w:r>
    </w:p>
    <w:p w14:paraId="26259F74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——艾米莉·吉尔（Emilie Gille），《活力人生》（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Pleine Vie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4C216C10">
      <w:pPr>
        <w:rPr>
          <w:rFonts w:hint="eastAsia"/>
          <w:b w:val="0"/>
          <w:bCs w:val="0"/>
          <w:lang w:val="en-US" w:eastAsia="zh-CN"/>
        </w:rPr>
      </w:pPr>
    </w:p>
    <w:p w14:paraId="09DC7398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“一本令人完全沉浸其中的作品，从第一页抓住你，一直扣人心弦到最后。”</w:t>
      </w:r>
    </w:p>
    <w:p w14:paraId="3E3D837C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——丹尼尔·希梅诺（Daniel Gimeno），《拉罗谢尔时报》（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Ici La Rochelle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12A18DEF">
      <w:pPr>
        <w:rPr>
          <w:rFonts w:hint="eastAsia"/>
          <w:b w:val="0"/>
          <w:bCs w:val="0"/>
          <w:lang w:val="en-US" w:eastAsia="zh-CN"/>
        </w:rPr>
      </w:pPr>
    </w:p>
    <w:p w14:paraId="02EAA32C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“节奏极快的小说，让人一口气读完。”</w:t>
      </w:r>
    </w:p>
    <w:p w14:paraId="79997EC3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——《电视之星》（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Télé Star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2C976675">
      <w:pPr>
        <w:rPr>
          <w:rFonts w:hint="eastAsia"/>
          <w:b w:val="0"/>
          <w:bCs w:val="0"/>
          <w:lang w:val="en-US" w:eastAsia="zh-CN"/>
        </w:rPr>
      </w:pPr>
    </w:p>
    <w:p w14:paraId="743931D0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“一部扣人心弦的惊悚小说，情节不断反转，故事紧张刺激。真正意义上的‘一页接一页读下去’的作品，从头到尾都不让人喘息。”</w:t>
      </w:r>
    </w:p>
    <w:p w14:paraId="64C87074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——凯瑟琳·梅芙约（Catherine Merveilleux），《马赛白天与黑夜》（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Marseille le jour et la nuit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1AE45B3D">
      <w:pPr>
        <w:rPr>
          <w:rFonts w:hint="eastAsia"/>
          <w:b w:val="0"/>
          <w:bCs w:val="0"/>
          <w:lang w:val="en-US" w:eastAsia="zh-CN"/>
        </w:rPr>
      </w:pPr>
    </w:p>
    <w:p w14:paraId="31A875EE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“一部节奏紧凑、充满异域风情的警匪小说，将调查、紧张与社会批判融合至最后一页。”</w:t>
      </w:r>
    </w:p>
    <w:p w14:paraId="57E6276D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——让-路易·拉斯·迪·佩松（Jean-Louis Las Dit Peisson），《月刊》（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Le Mensuel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00F1FCE7">
      <w:pPr>
        <w:rPr>
          <w:rFonts w:hint="eastAsia"/>
          <w:b w:val="0"/>
          <w:bCs w:val="0"/>
          <w:lang w:val="en-US" w:eastAsia="zh-CN"/>
        </w:rPr>
      </w:pPr>
    </w:p>
    <w:p w14:paraId="2D76F95F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“凭借这本新作，奥利维耶·德斯科斯奉上一部高强度的惊悚小说，借由强大的情节探讨尖锐的社会问题。”</w:t>
      </w:r>
    </w:p>
    <w:p w14:paraId="674D9B9B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——塞尔日·佩罗（Serge Perraud），《文学评论网》（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LeLitteraire.com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4856846E">
      <w:pPr>
        <w:rPr>
          <w:rFonts w:hint="eastAsia"/>
          <w:b w:val="0"/>
          <w:bCs w:val="0"/>
          <w:lang w:val="en-US" w:eastAsia="zh-CN"/>
        </w:rPr>
      </w:pPr>
    </w:p>
    <w:p w14:paraId="712B98B5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“扣人心弦的情节一直被掌控得当，直至那个震撼的、彻底颠覆女主角命运的结局。”</w:t>
      </w:r>
    </w:p>
    <w:p w14:paraId="760CF3E9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——《玛丽-法国》（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Marie-France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753B6B9F">
      <w:pPr>
        <w:jc w:val="right"/>
        <w:rPr>
          <w:rFonts w:hint="eastAsia"/>
          <w:b w:val="0"/>
          <w:bCs w:val="0"/>
          <w:lang w:val="en-US" w:eastAsia="zh-CN"/>
        </w:rPr>
      </w:pPr>
    </w:p>
    <w:p w14:paraId="4CA073D5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“读这本小说就像在电影院看詹姆斯·邦德电影。流畅的写作风格让人一口气读完这本激动人心的惊悚小说，读得也非常开心。”</w:t>
      </w:r>
    </w:p>
    <w:p w14:paraId="3DCC5241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——《一代人》（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Générations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7273AFAB">
      <w:pPr>
        <w:rPr>
          <w:rFonts w:hint="eastAsia"/>
          <w:b w:val="0"/>
          <w:bCs w:val="0"/>
          <w:lang w:val="en-US" w:eastAsia="zh-CN"/>
        </w:rPr>
      </w:pPr>
    </w:p>
    <w:p w14:paraId="45ED7A06"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“奥利维耶·德斯科斯携极致惊悚新作《暮色野兽》归来。”</w:t>
      </w:r>
    </w:p>
    <w:p w14:paraId="56D81399">
      <w:pPr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——塞琳·拉沃代（Céline Ravaudet），《莫尔比昂中心公报》（</w:t>
      </w:r>
      <w:r>
        <w:rPr>
          <w:rFonts w:hint="default" w:ascii="Times New Roman Italic" w:hAnsi="Times New Roman Italic" w:cs="Times New Roman Italic"/>
          <w:b w:val="0"/>
          <w:bCs w:val="0"/>
          <w:i/>
          <w:iCs/>
          <w:lang w:val="en-US" w:eastAsia="zh-CN"/>
        </w:rPr>
        <w:t>La Gazette du Centre Morbihan</w:t>
      </w:r>
      <w:r>
        <w:rPr>
          <w:rFonts w:hint="eastAsia"/>
          <w:b w:val="0"/>
          <w:bCs w:val="0"/>
          <w:lang w:val="en-US" w:eastAsia="zh-CN"/>
        </w:rPr>
        <w:t>）</w:t>
      </w:r>
    </w:p>
    <w:p w14:paraId="2E6FE378">
      <w:pPr>
        <w:rPr>
          <w:rFonts w:hint="eastAsia"/>
          <w:b w:val="0"/>
          <w:bCs w:val="0"/>
          <w:lang w:val="en-US" w:eastAsia="zh-CN"/>
        </w:rPr>
      </w:pPr>
      <w:bookmarkStart w:id="19" w:name="_GoBack"/>
      <w:bookmarkEnd w:id="19"/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10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8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70302020209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Times New Roman Italic">
    <w:panose1 w:val="02020503050405090304"/>
    <w:charset w:val="00"/>
    <w:family w:val="auto"/>
    <w:pitch w:val="default"/>
    <w:sig w:usb0="E0000AFF" w:usb1="00007843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8"/>
        <w:rFonts w:hint="eastAsia" w:ascii="方正姚体" w:eastAsia="方正姚体"/>
        <w:sz w:val="18"/>
        <w:szCs w:val="18"/>
      </w:rPr>
      <w:t>www.nurnberg.com.cn</w:t>
    </w:r>
    <w:r>
      <w:rPr>
        <w:rStyle w:val="18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10"/>
      <w:jc w:val="right"/>
      <w:rPr>
        <w:rFonts w:eastAsia="方正姚体"/>
        <w:b/>
        <w:bCs/>
      </w:rPr>
    </w:pPr>
    <w:bookmarkStart w:id="11" w:name="_Hlk175863846"/>
    <w:bookmarkStart w:id="12" w:name="_Hlk175863843"/>
    <w:bookmarkStart w:id="13" w:name="_Hlk175863845"/>
    <w:bookmarkStart w:id="14" w:name="_Hlk175863839"/>
    <w:bookmarkStart w:id="15" w:name="_Hlk175863840"/>
    <w:bookmarkStart w:id="16" w:name="_Hlk175863842"/>
    <w:bookmarkStart w:id="17" w:name="_Hlk175863841"/>
    <w:bookmarkStart w:id="18" w:name="_Hlk175863844"/>
    <w:r>
      <w:rPr>
        <w:rFonts w:hint="eastAsia" w:eastAsia="方正姚体"/>
      </w:rPr>
      <w:t>英国安德鲁·纳伯格联合国际有限公司北京代表处</w:t>
    </w:r>
    <w:bookmarkEnd w:id="11"/>
    <w:bookmarkEnd w:id="12"/>
    <w:bookmarkEnd w:id="13"/>
    <w:bookmarkEnd w:id="14"/>
    <w:bookmarkEnd w:id="15"/>
    <w:bookmarkEnd w:id="16"/>
    <w:bookmarkEnd w:id="17"/>
    <w:bookmarkEnd w:id="1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835"/>
    <w:rsid w:val="0012576C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0233"/>
    <w:rsid w:val="006731B6"/>
    <w:rsid w:val="00677625"/>
    <w:rsid w:val="0068279D"/>
    <w:rsid w:val="006858B4"/>
    <w:rsid w:val="00690F55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1F5E50A7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7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5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5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49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uiPriority w:val="0"/>
    <w:pPr>
      <w:jc w:val="left"/>
    </w:pPr>
  </w:style>
  <w:style w:type="paragraph" w:styleId="8">
    <w:name w:val="Balloon Text"/>
    <w:basedOn w:val="1"/>
    <w:link w:val="43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2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uiPriority w:val="0"/>
    <w:rPr>
      <w:color w:val="800080"/>
      <w:u w:val="single"/>
    </w:rPr>
  </w:style>
  <w:style w:type="character" w:styleId="17">
    <w:name w:val="Emphasis"/>
    <w:qFormat/>
    <w:uiPriority w:val="20"/>
    <w:rPr>
      <w:i/>
      <w:iCs/>
    </w:rPr>
  </w:style>
  <w:style w:type="character" w:styleId="18">
    <w:name w:val="Hyperlink"/>
    <w:uiPriority w:val="0"/>
    <w:rPr>
      <w:color w:val="0000FF"/>
      <w:u w:val="single"/>
    </w:rPr>
  </w:style>
  <w:style w:type="character" w:styleId="19">
    <w:name w:val="HTML Cite"/>
    <w:uiPriority w:val="0"/>
    <w:rPr>
      <w:i/>
      <w:iCs/>
    </w:rPr>
  </w:style>
  <w:style w:type="character" w:customStyle="1" w:styleId="20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1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2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3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4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5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7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8">
    <w:name w:val="bstitle1"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30">
    <w:name w:val="bsauthor1"/>
    <w:uiPriority w:val="0"/>
    <w:rPr>
      <w:b/>
      <w:bCs/>
      <w:color w:val="000000"/>
      <w:sz w:val="18"/>
      <w:szCs w:val="18"/>
    </w:rPr>
  </w:style>
  <w:style w:type="character" w:customStyle="1" w:styleId="31">
    <w:name w:val="bsauthorlink1"/>
    <w:uiPriority w:val="0"/>
    <w:rPr>
      <w:color w:val="000000"/>
      <w:u w:val="single"/>
    </w:rPr>
  </w:style>
  <w:style w:type="character" w:customStyle="1" w:styleId="32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3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4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5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6">
    <w:name w:val="book_copy1"/>
    <w:uiPriority w:val="0"/>
    <w:rPr>
      <w:color w:val="000000"/>
      <w:sz w:val="18"/>
      <w:szCs w:val="18"/>
    </w:rPr>
  </w:style>
  <w:style w:type="paragraph" w:customStyle="1" w:styleId="37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8">
    <w:name w:val="author"/>
    <w:basedOn w:val="14"/>
    <w:uiPriority w:val="0"/>
  </w:style>
  <w:style w:type="paragraph" w:customStyle="1" w:styleId="39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40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1">
    <w:name w:val="apple-style-span"/>
    <w:basedOn w:val="14"/>
    <w:uiPriority w:val="0"/>
  </w:style>
  <w:style w:type="character" w:customStyle="1" w:styleId="42">
    <w:name w:val="apple-converted-space"/>
    <w:basedOn w:val="14"/>
    <w:uiPriority w:val="0"/>
  </w:style>
  <w:style w:type="character" w:customStyle="1" w:styleId="43">
    <w:name w:val="批注框文本 Char"/>
    <w:basedOn w:val="14"/>
    <w:link w:val="8"/>
    <w:uiPriority w:val="0"/>
    <w:rPr>
      <w:kern w:val="2"/>
      <w:sz w:val="18"/>
      <w:szCs w:val="18"/>
    </w:rPr>
  </w:style>
  <w:style w:type="paragraph" w:styleId="44">
    <w:name w:val="List Paragraph"/>
    <w:basedOn w:val="1"/>
    <w:qFormat/>
    <w:uiPriority w:val="34"/>
    <w:pPr>
      <w:ind w:firstLine="420" w:firstLineChars="200"/>
    </w:pPr>
  </w:style>
  <w:style w:type="character" w:customStyle="1" w:styleId="45">
    <w:name w:val="未处理的提及1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未处理的提及2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标题 2 Char"/>
    <w:basedOn w:val="14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8">
    <w:name w:val="未处理的提及3"/>
    <w:basedOn w:val="14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标题 5 Char"/>
    <w:basedOn w:val="14"/>
    <w:link w:val="6"/>
    <w:semiHidden/>
    <w:uiPriority w:val="0"/>
    <w:rPr>
      <w:b/>
      <w:bCs/>
      <w:kern w:val="2"/>
      <w:sz w:val="28"/>
      <w:szCs w:val="28"/>
    </w:rPr>
  </w:style>
  <w:style w:type="character" w:customStyle="1" w:styleId="50">
    <w:name w:val="标题 3 Char"/>
    <w:basedOn w:val="14"/>
    <w:link w:val="4"/>
    <w:semiHidden/>
    <w:uiPriority w:val="0"/>
    <w:rPr>
      <w:b/>
      <w:bCs/>
      <w:kern w:val="2"/>
      <w:sz w:val="32"/>
      <w:szCs w:val="32"/>
    </w:rPr>
  </w:style>
  <w:style w:type="character" w:customStyle="1" w:styleId="51">
    <w:name w:val="标题 4 Char"/>
    <w:basedOn w:val="14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52">
    <w:name w:val="Unresolved Mention"/>
    <w:basedOn w:val="14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Version="6" StyleName="APA" SelectedStyle="\APASixthEditionOfficeOnline.xsl"/>
</file>

<file path=customXml/itemProps1.xml><?xml version="1.0" encoding="utf-8"?>
<ds:datastoreItem xmlns:ds="http://schemas.openxmlformats.org/officeDocument/2006/customXml" ds:itemID="{8F59EEC6-4513-42C4-B2FC-6FC2DE91F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225</Words>
  <Characters>1286</Characters>
  <Lines>10</Lines>
  <Paragraphs>3</Paragraphs>
  <TotalTime>6</TotalTime>
  <ScaleCrop>false</ScaleCrop>
  <LinksUpToDate>false</LinksUpToDate>
  <CharactersWithSpaces>1508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2025-05-13T15:55:35Z</dcterms:modified>
  <dc:title>新 书 推 荐</dc:title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