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FF" w:rsidRDefault="0020132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176FF" w:rsidRDefault="00201329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385445</wp:posOffset>
            </wp:positionV>
            <wp:extent cx="1313180" cy="2026920"/>
            <wp:effectExtent l="0" t="0" r="7620" b="5080"/>
            <wp:wrapTight wrapText="bothSides">
              <wp:wrapPolygon edited="0">
                <wp:start x="0" y="0"/>
                <wp:lineTo x="0" y="21519"/>
                <wp:lineTo x="21308" y="21519"/>
                <wp:lineTo x="21308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蜂王</w:t>
      </w:r>
      <w:r>
        <w:rPr>
          <w:rFonts w:hint="eastAsia"/>
          <w:b/>
          <w:bCs/>
          <w:color w:val="000000"/>
          <w:szCs w:val="21"/>
        </w:rPr>
        <w:t>》</w:t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Bee Queen</w:t>
      </w:r>
    </w:p>
    <w:p w:rsidR="00C176FF" w:rsidRDefault="0020132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Der Weg der Bienenfrau</w:t>
      </w:r>
    </w:p>
    <w:p w:rsidR="00C176FF" w:rsidRDefault="0020132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Agnes Johanna Fl</w:t>
      </w:r>
      <w:r>
        <w:rPr>
          <w:rFonts w:hint="eastAsia"/>
          <w:b/>
          <w:bCs/>
          <w:color w:val="000000"/>
          <w:szCs w:val="21"/>
        </w:rPr>
        <w:t>ü</w:t>
      </w:r>
      <w:r>
        <w:rPr>
          <w:rFonts w:hint="eastAsia"/>
          <w:b/>
          <w:bCs/>
          <w:color w:val="000000"/>
          <w:szCs w:val="21"/>
        </w:rPr>
        <w:t>gel</w:t>
      </w:r>
      <w:hyperlink r:id="rId7" w:history="1"/>
    </w:p>
    <w:p w:rsidR="00C176FF" w:rsidRDefault="00201329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Heyne</w:t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r>
        <w:rPr>
          <w:rFonts w:hint="eastAsia"/>
          <w:b/>
          <w:bCs/>
          <w:color w:val="000000"/>
          <w:szCs w:val="21"/>
        </w:rPr>
        <w:t>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400</w:t>
      </w:r>
      <w:r>
        <w:rPr>
          <w:rFonts w:hint="eastAsia"/>
          <w:b/>
          <w:bCs/>
          <w:color w:val="000000"/>
          <w:szCs w:val="21"/>
        </w:rPr>
        <w:t>页</w:t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C176FF" w:rsidRDefault="0020132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C176FF" w:rsidRDefault="00201329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B234B3">
        <w:rPr>
          <w:rFonts w:hint="eastAsia"/>
          <w:b/>
          <w:bCs/>
          <w:szCs w:val="21"/>
        </w:rPr>
        <w:t>女性</w:t>
      </w:r>
      <w:bookmarkStart w:id="4" w:name="_GoBack"/>
      <w:bookmarkEnd w:id="4"/>
      <w:r>
        <w:rPr>
          <w:rFonts w:hint="eastAsia"/>
          <w:b/>
          <w:bCs/>
          <w:szCs w:val="21"/>
        </w:rPr>
        <w:t>小说</w:t>
      </w:r>
    </w:p>
    <w:p w:rsidR="00C176FF" w:rsidRDefault="00C176FF">
      <w:pPr>
        <w:rPr>
          <w:b/>
          <w:bCs/>
          <w:color w:val="000000"/>
        </w:rPr>
      </w:pPr>
    </w:p>
    <w:p w:rsidR="00C176FF" w:rsidRDefault="00C176FF">
      <w:pPr>
        <w:rPr>
          <w:b/>
          <w:bCs/>
          <w:color w:val="000000"/>
        </w:rPr>
      </w:pPr>
    </w:p>
    <w:p w:rsidR="00C176FF" w:rsidRDefault="0020132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176FF" w:rsidRDefault="00C176FF">
      <w:pPr>
        <w:rPr>
          <w:b/>
          <w:bCs/>
          <w:color w:val="000000"/>
        </w:rPr>
      </w:pPr>
    </w:p>
    <w:p w:rsidR="00C176FF" w:rsidRDefault="00201329">
      <w:pPr>
        <w:pStyle w:val="a5"/>
        <w:widowControl/>
        <w:spacing w:before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一位通晓蜂语的少女，在三十年战争的阴霾下为命运而战</w:t>
      </w:r>
      <w:r>
        <w:rPr>
          <w:rFonts w:hint="eastAsia"/>
          <w:color w:val="000000"/>
          <w:kern w:val="2"/>
          <w:sz w:val="21"/>
          <w:szCs w:val="21"/>
        </w:rPr>
        <w:t>”</w:t>
      </w:r>
    </w:p>
    <w:p w:rsidR="00C176FF" w:rsidRDefault="00201329">
      <w:pPr>
        <w:pStyle w:val="a5"/>
        <w:widowControl/>
        <w:spacing w:before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1649</w:t>
      </w:r>
      <w:r>
        <w:rPr>
          <w:color w:val="000000"/>
          <w:kern w:val="2"/>
          <w:sz w:val="21"/>
          <w:szCs w:val="21"/>
        </w:rPr>
        <w:t>年的波罗的海沿岸，施万森半岛的少女约翰娜过着平静</w:t>
      </w:r>
      <w:r>
        <w:rPr>
          <w:rFonts w:hint="eastAsia"/>
          <w:color w:val="000000"/>
          <w:kern w:val="2"/>
          <w:sz w:val="21"/>
          <w:szCs w:val="21"/>
        </w:rPr>
        <w:t>快乐</w:t>
      </w:r>
      <w:r>
        <w:rPr>
          <w:color w:val="000000"/>
          <w:kern w:val="2"/>
          <w:sz w:val="21"/>
          <w:szCs w:val="21"/>
        </w:rPr>
        <w:t>的生活。她在父亲的</w:t>
      </w:r>
      <w:r>
        <w:rPr>
          <w:rFonts w:hint="eastAsia"/>
          <w:color w:val="000000"/>
          <w:kern w:val="2"/>
          <w:sz w:val="21"/>
          <w:szCs w:val="21"/>
        </w:rPr>
        <w:t>农场</w:t>
      </w:r>
      <w:r>
        <w:rPr>
          <w:color w:val="000000"/>
          <w:kern w:val="2"/>
          <w:sz w:val="21"/>
          <w:szCs w:val="21"/>
        </w:rPr>
        <w:t>侍弄花草、驯养蜂群，三十年战争的硝烟仿佛远在天边。然而</w:t>
      </w:r>
      <w:r>
        <w:rPr>
          <w:rFonts w:hint="eastAsia"/>
          <w:color w:val="000000"/>
          <w:kern w:val="2"/>
          <w:sz w:val="21"/>
          <w:szCs w:val="21"/>
        </w:rPr>
        <w:t>，</w:t>
      </w:r>
      <w:r>
        <w:rPr>
          <w:color w:val="000000"/>
          <w:kern w:val="2"/>
          <w:sz w:val="21"/>
          <w:szCs w:val="21"/>
        </w:rPr>
        <w:t>父亲猝然离世，平静美好的生活戛而止</w:t>
      </w:r>
      <w:r>
        <w:rPr>
          <w:rFonts w:hint="eastAsia"/>
          <w:color w:val="000000"/>
          <w:kern w:val="2"/>
          <w:sz w:val="21"/>
          <w:szCs w:val="21"/>
        </w:rPr>
        <w:t>。</w:t>
      </w:r>
      <w:r>
        <w:rPr>
          <w:color w:val="000000"/>
          <w:kern w:val="2"/>
          <w:sz w:val="21"/>
          <w:szCs w:val="21"/>
        </w:rPr>
        <w:t>身为女性，她无权继承</w:t>
      </w:r>
      <w:r>
        <w:rPr>
          <w:rFonts w:hint="eastAsia"/>
          <w:color w:val="000000"/>
          <w:kern w:val="2"/>
          <w:sz w:val="21"/>
          <w:szCs w:val="21"/>
        </w:rPr>
        <w:t>家族的农场</w:t>
      </w:r>
      <w:r>
        <w:rPr>
          <w:color w:val="000000"/>
          <w:kern w:val="2"/>
          <w:sz w:val="21"/>
          <w:szCs w:val="21"/>
        </w:rPr>
        <w:t>。表兄洛伦茨以</w:t>
      </w:r>
      <w:r>
        <w:rPr>
          <w:rFonts w:hint="eastAsia"/>
          <w:color w:val="000000"/>
          <w:kern w:val="2"/>
          <w:sz w:val="21"/>
          <w:szCs w:val="21"/>
        </w:rPr>
        <w:t>第一顺位接班人的</w:t>
      </w:r>
      <w:r>
        <w:rPr>
          <w:color w:val="000000"/>
          <w:kern w:val="2"/>
          <w:sz w:val="21"/>
          <w:szCs w:val="21"/>
        </w:rPr>
        <w:t>身份接管庄园，假意施以援手，实则企图将</w:t>
      </w:r>
      <w:r>
        <w:rPr>
          <w:rFonts w:hint="eastAsia"/>
          <w:color w:val="000000"/>
          <w:kern w:val="2"/>
          <w:sz w:val="21"/>
          <w:szCs w:val="21"/>
        </w:rPr>
        <w:t>她与其</w:t>
      </w:r>
      <w:r>
        <w:rPr>
          <w:color w:val="000000"/>
          <w:kern w:val="2"/>
          <w:sz w:val="21"/>
          <w:szCs w:val="21"/>
        </w:rPr>
        <w:t>病重的母亲逐出家门</w:t>
      </w:r>
      <w:r>
        <w:rPr>
          <w:rFonts w:hint="eastAsia"/>
          <w:color w:val="000000"/>
          <w:kern w:val="2"/>
          <w:sz w:val="21"/>
          <w:szCs w:val="21"/>
        </w:rPr>
        <w:t>，进而将农场占为己有</w:t>
      </w:r>
      <w:r>
        <w:rPr>
          <w:color w:val="000000"/>
          <w:kern w:val="2"/>
          <w:sz w:val="21"/>
          <w:szCs w:val="21"/>
        </w:rPr>
        <w:t>。但这位坚韧的少女决不会轻易屈服，就此踏上</w:t>
      </w:r>
      <w:r>
        <w:rPr>
          <w:rFonts w:hint="eastAsia"/>
          <w:color w:val="000000"/>
          <w:kern w:val="2"/>
          <w:sz w:val="21"/>
          <w:szCs w:val="21"/>
        </w:rPr>
        <w:t>了</w:t>
      </w:r>
      <w:r>
        <w:rPr>
          <w:color w:val="000000"/>
          <w:kern w:val="2"/>
          <w:sz w:val="21"/>
          <w:szCs w:val="21"/>
        </w:rPr>
        <w:t>一段漫长</w:t>
      </w:r>
      <w:r>
        <w:rPr>
          <w:rFonts w:hint="eastAsia"/>
          <w:color w:val="000000"/>
          <w:kern w:val="2"/>
          <w:sz w:val="21"/>
          <w:szCs w:val="21"/>
        </w:rPr>
        <w:t>的</w:t>
      </w:r>
      <w:r>
        <w:rPr>
          <w:color w:val="000000"/>
          <w:kern w:val="2"/>
          <w:sz w:val="21"/>
          <w:szCs w:val="21"/>
        </w:rPr>
        <w:t>旅程，迎接此生最艰巨的挑战。当希望即将湮灭之际，她邂逅了神秘的养蜂人</w:t>
      </w:r>
      <w:r>
        <w:rPr>
          <w:rFonts w:hint="eastAsia"/>
          <w:color w:val="000000"/>
          <w:kern w:val="2"/>
          <w:sz w:val="21"/>
          <w:szCs w:val="21"/>
        </w:rPr>
        <w:t>，他们</w:t>
      </w:r>
      <w:r>
        <w:rPr>
          <w:color w:val="000000"/>
          <w:kern w:val="2"/>
          <w:sz w:val="21"/>
          <w:szCs w:val="21"/>
        </w:rPr>
        <w:t>仿佛与她共享着与生灵对话的秘语。约翰娜决意借助这群奇人的力量，夺回属于自己的家园。</w:t>
      </w:r>
    </w:p>
    <w:p w:rsidR="00C176FF" w:rsidRDefault="00C176FF">
      <w:pPr>
        <w:shd w:val="clear" w:color="auto" w:fill="FFFFFF"/>
        <w:rPr>
          <w:b/>
          <w:bCs/>
          <w:color w:val="000000"/>
          <w:szCs w:val="21"/>
        </w:rPr>
      </w:pPr>
    </w:p>
    <w:p w:rsidR="00C176FF" w:rsidRDefault="0020132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176FF" w:rsidRDefault="00C176FF">
      <w:pPr>
        <w:ind w:firstLineChars="200" w:firstLine="420"/>
        <w:rPr>
          <w:color w:val="000000"/>
          <w:szCs w:val="21"/>
        </w:rPr>
      </w:pPr>
    </w:p>
    <w:p w:rsidR="00C176FF" w:rsidRDefault="00201329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57150</wp:posOffset>
            </wp:positionV>
            <wp:extent cx="1080135" cy="1429385"/>
            <wp:effectExtent l="0" t="0" r="12065" b="0"/>
            <wp:wrapTight wrapText="bothSides">
              <wp:wrapPolygon edited="0">
                <wp:start x="0" y="0"/>
                <wp:lineTo x="0" y="21494"/>
                <wp:lineTo x="21333" y="21494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阿格尼丝·约翰娜·弗吕格尔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Agnes Johanna Fl</w:t>
      </w:r>
      <w:r>
        <w:rPr>
          <w:rFonts w:hint="eastAsia"/>
          <w:b/>
          <w:bCs/>
          <w:color w:val="000000"/>
          <w:szCs w:val="21"/>
        </w:rPr>
        <w:t>ü</w:t>
      </w:r>
      <w:r>
        <w:rPr>
          <w:rFonts w:hint="eastAsia"/>
          <w:b/>
          <w:bCs/>
          <w:color w:val="000000"/>
          <w:szCs w:val="21"/>
        </w:rPr>
        <w:t>gel</w:t>
      </w:r>
      <w:r>
        <w:rPr>
          <w:rFonts w:hint="eastAsia"/>
          <w:color w:val="000000"/>
          <w:szCs w:val="21"/>
        </w:rPr>
        <w:t>）在汉堡长大，她是一位作家、组织与写作教练，同时也是一位养蜂人。为了实现与自然和谐共处的梦想，她辞去了媒体工作，搬到了乡村。在那里，她创立了一家名叫“</w:t>
      </w:r>
      <w:r>
        <w:rPr>
          <w:rFonts w:hint="eastAsia"/>
          <w:color w:val="000000"/>
          <w:szCs w:val="21"/>
        </w:rPr>
        <w:t>Fl</w:t>
      </w:r>
      <w:r>
        <w:rPr>
          <w:rFonts w:hint="eastAsia"/>
          <w:color w:val="000000"/>
          <w:szCs w:val="21"/>
        </w:rPr>
        <w:t>ü</w:t>
      </w:r>
      <w:r>
        <w:rPr>
          <w:rFonts w:hint="eastAsia"/>
          <w:color w:val="000000"/>
          <w:szCs w:val="21"/>
        </w:rPr>
        <w:t>gelchen</w:t>
      </w:r>
      <w:r>
        <w:rPr>
          <w:rFonts w:hint="eastAsia"/>
          <w:color w:val="000000"/>
          <w:szCs w:val="21"/>
        </w:rPr>
        <w:t>”的蜂蜜生产公司，并开展有关蜜蜂、自然和可持续性的研讨会和工作坊。</w:t>
      </w:r>
      <w:r>
        <w:rPr>
          <w:rFonts w:hint="eastAsia"/>
          <w:color w:val="000000"/>
          <w:szCs w:val="21"/>
        </w:rPr>
        <w:t>2018</w:t>
      </w:r>
      <w:r>
        <w:rPr>
          <w:rFonts w:hint="eastAsia"/>
          <w:color w:val="000000"/>
          <w:szCs w:val="21"/>
        </w:rPr>
        <w:t>年，她曾短暂移居里斯本，现在在里斯本和汉堡之间往返，为个人、团队和组织提供关于变革管理、可持续性和气候变化方面的咨询。她希望让人们</w:t>
      </w:r>
      <w:r>
        <w:rPr>
          <w:rFonts w:hint="eastAsia"/>
          <w:color w:val="000000"/>
          <w:szCs w:val="21"/>
        </w:rPr>
        <w:t>多</w:t>
      </w:r>
      <w:r>
        <w:rPr>
          <w:rFonts w:hint="eastAsia"/>
          <w:color w:val="000000"/>
          <w:szCs w:val="21"/>
        </w:rPr>
        <w:t>意识到养蜂的重要性，因此，她的第一部小说以她心爱的蜜蜂为主题也就不足为奇了。</w:t>
      </w:r>
    </w:p>
    <w:p w:rsidR="00C176FF" w:rsidRDefault="00C176FF">
      <w:pPr>
        <w:ind w:firstLineChars="200" w:firstLine="422"/>
        <w:rPr>
          <w:b/>
          <w:bCs/>
          <w:color w:val="000000"/>
          <w:szCs w:val="21"/>
        </w:rPr>
      </w:pPr>
    </w:p>
    <w:p w:rsidR="00C176FF" w:rsidRDefault="00C176FF">
      <w:pPr>
        <w:autoSpaceDE w:val="0"/>
        <w:autoSpaceDN w:val="0"/>
        <w:adjustRightInd w:val="0"/>
        <w:rPr>
          <w:bCs/>
        </w:rPr>
      </w:pPr>
    </w:p>
    <w:p w:rsidR="00C176FF" w:rsidRDefault="00C176FF">
      <w:pPr>
        <w:autoSpaceDE w:val="0"/>
        <w:autoSpaceDN w:val="0"/>
        <w:adjustRightInd w:val="0"/>
        <w:rPr>
          <w:b/>
          <w:bCs/>
        </w:rPr>
      </w:pPr>
    </w:p>
    <w:p w:rsidR="00C176FF" w:rsidRDefault="00C176FF">
      <w:pPr>
        <w:autoSpaceDE w:val="0"/>
        <w:autoSpaceDN w:val="0"/>
        <w:adjustRightInd w:val="0"/>
        <w:rPr>
          <w:b/>
          <w:bCs/>
        </w:rPr>
      </w:pPr>
    </w:p>
    <w:p w:rsidR="00C176FF" w:rsidRDefault="00C176FF">
      <w:pPr>
        <w:autoSpaceDE w:val="0"/>
        <w:autoSpaceDN w:val="0"/>
        <w:adjustRightInd w:val="0"/>
        <w:rPr>
          <w:b/>
          <w:bCs/>
        </w:rPr>
      </w:pPr>
    </w:p>
    <w:p w:rsidR="00C176FF" w:rsidRDefault="00C176FF">
      <w:pPr>
        <w:autoSpaceDE w:val="0"/>
        <w:autoSpaceDN w:val="0"/>
        <w:adjustRightInd w:val="0"/>
        <w:rPr>
          <w:bCs/>
        </w:rPr>
      </w:pPr>
    </w:p>
    <w:p w:rsidR="00C176FF" w:rsidRDefault="00C176FF">
      <w:pPr>
        <w:autoSpaceDE w:val="0"/>
        <w:autoSpaceDN w:val="0"/>
        <w:adjustRightInd w:val="0"/>
        <w:rPr>
          <w:bCs/>
        </w:rPr>
      </w:pPr>
    </w:p>
    <w:p w:rsidR="00C176FF" w:rsidRDefault="00201329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5"/>
      <w:bookmarkStart w:id="7" w:name="OLE_LINK38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176FF" w:rsidRDefault="0020132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176FF" w:rsidRDefault="002013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C176FF" w:rsidRDefault="0020132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176FF" w:rsidRDefault="002013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176FF" w:rsidRDefault="0020132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176FF" w:rsidRDefault="0020132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C176FF" w:rsidRDefault="0020132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C176FF" w:rsidRDefault="0020132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C176FF" w:rsidRDefault="0020132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C176FF" w:rsidRDefault="0020132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C176FF" w:rsidRDefault="0020132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176FF" w:rsidRDefault="0020132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C176FF" w:rsidRDefault="0020132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6FF" w:rsidRDefault="00C176FF"/>
    <w:sectPr w:rsidR="00C176F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29" w:rsidRDefault="00201329">
      <w:r>
        <w:separator/>
      </w:r>
    </w:p>
  </w:endnote>
  <w:endnote w:type="continuationSeparator" w:id="0">
    <w:p w:rsidR="00201329" w:rsidRDefault="0020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FF" w:rsidRDefault="002013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34B3" w:rsidRPr="00B234B3">
      <w:rPr>
        <w:noProof/>
        <w:lang w:val="zh-CN"/>
      </w:rPr>
      <w:t>1</w:t>
    </w:r>
    <w:r>
      <w:fldChar w:fldCharType="end"/>
    </w:r>
  </w:p>
  <w:p w:rsidR="00C176FF" w:rsidRDefault="00C176FF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29" w:rsidRDefault="00201329">
      <w:r>
        <w:separator/>
      </w:r>
    </w:p>
  </w:footnote>
  <w:footnote w:type="continuationSeparator" w:id="0">
    <w:p w:rsidR="00201329" w:rsidRDefault="0020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FF" w:rsidRDefault="002013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76FF" w:rsidRDefault="0020132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2137E"/>
    <w:rsid w:val="00201329"/>
    <w:rsid w:val="00B234B3"/>
    <w:rsid w:val="00C176FF"/>
    <w:rsid w:val="0542137E"/>
    <w:rsid w:val="707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A3FDE2-76FE-43A3-BAE1-8BB4773E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2025-03-12T05:59:00Z</dcterms:created>
  <dcterms:modified xsi:type="dcterms:W3CDTF">2025-05-13T10:31:00Z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08A38A3746364498A0E5145D25188C59_11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