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5-05-04 143702.png屏幕截图 2025-05-04 14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5-04 143702.png屏幕截图 2025-05-04 143702"/>
                    <pic:cNvPicPr>
                      <a:picLocks noChangeAspect="1"/>
                    </pic:cNvPicPr>
                  </pic:nvPicPr>
                  <pic:blipFill>
                    <a:blip r:embed="rId6"/>
                    <a:srcRect l="325" r="325"/>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《重新思考生物医学研究中的种族与族裔概念》</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Rethinking Race and Ethnicity in Biomedical Research</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M. Roy Wilson, Sarah H. Beachy, and Samantha N. Schumm</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National Academies Press</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ANA/Jessica</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270</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25</w:t>
      </w:r>
      <w:r>
        <w:rPr>
          <w:b/>
          <w:bCs/>
          <w:color w:val="000000"/>
          <w:szCs w:val="21"/>
          <w:highlight w:val="none"/>
        </w:rPr>
        <w:t>年</w:t>
      </w:r>
      <w:r>
        <w:rPr>
          <w:rFonts w:hint="eastAsia"/>
          <w:b/>
          <w:bCs/>
          <w:color w:val="000000"/>
          <w:szCs w:val="21"/>
          <w:highlight w:val="none"/>
          <w:lang w:val="en-US" w:eastAsia="zh-CN"/>
        </w:rPr>
        <w:t>3</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医学</w:t>
      </w:r>
    </w:p>
    <w:p w14:paraId="32DCFDA6">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2EE495DC">
      <w:pPr>
        <w:ind w:firstLine="420" w:firstLineChars="200"/>
        <w:rPr>
          <w:rFonts w:hint="eastAsia"/>
          <w:bCs/>
          <w:kern w:val="0"/>
          <w:szCs w:val="21"/>
        </w:rPr>
      </w:pPr>
      <w:r>
        <w:rPr>
          <w:rFonts w:hint="eastAsia"/>
          <w:bCs/>
          <w:kern w:val="0"/>
          <w:szCs w:val="21"/>
        </w:rPr>
        <w:t>生物医学研究涵盖了人类健康与疾病的各个方面——从提升我们对人类生物学理解的动物组织实验室研究，到用于开发新疗法的临床试验。在生物医学领域中，种族与族裔的概念被广泛使用。然而，尽管种族并无明确的基因学或生物学基础，这些分类常常被不当用作生物学的替代变量，或作为基因、环境暴露等因素的不准确替</w:t>
      </w:r>
      <w:r>
        <w:rPr>
          <w:rFonts w:hint="eastAsia"/>
          <w:bCs/>
          <w:kern w:val="0"/>
          <w:szCs w:val="21"/>
          <w:lang w:val="en-US" w:eastAsia="zh-CN"/>
        </w:rPr>
        <w:t>代</w:t>
      </w:r>
      <w:r>
        <w:rPr>
          <w:rFonts w:hint="eastAsia"/>
          <w:bCs/>
          <w:kern w:val="0"/>
          <w:szCs w:val="21"/>
        </w:rPr>
        <w:t>。在某些特定情况下，种族与族裔的使用是合适的，例如用于识别健康差异。</w:t>
      </w:r>
    </w:p>
    <w:p w14:paraId="2436E366">
      <w:pPr>
        <w:rPr>
          <w:rFonts w:hint="eastAsia"/>
          <w:bCs/>
          <w:kern w:val="0"/>
          <w:szCs w:val="21"/>
        </w:rPr>
      </w:pPr>
    </w:p>
    <w:p w14:paraId="554EFD56">
      <w:pPr>
        <w:ind w:firstLine="420" w:firstLineChars="200"/>
        <w:rPr>
          <w:rFonts w:hint="eastAsia"/>
          <w:bCs/>
          <w:kern w:val="0"/>
          <w:szCs w:val="21"/>
          <w:lang w:val="en-US" w:eastAsia="zh-CN"/>
        </w:rPr>
      </w:pPr>
      <w:r>
        <w:rPr>
          <w:rFonts w:hint="eastAsia"/>
          <w:bCs/>
          <w:kern w:val="0"/>
          <w:szCs w:val="21"/>
        </w:rPr>
        <w:t>《重新思考生物医学研究中的种族与族裔》呼吁生物医学研究者全面评估在其研究中依据研究人群与健康结果所需做出的权衡。这种反思有望提升生物医学研究的科学严谨性，减少持续影响科研与医疗的偏见，并在科学界与不同种族和族裔社区之间建立持久的信任。本书提出了一种决策流程，帮助研究者判断是否以及如何在医学中使用种族分类，从而推动未来在研究与临床应用中更为审慎地使用种族与族裔概念。</w:t>
      </w:r>
    </w:p>
    <w:p w14:paraId="6BD805EE">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6C28F4E9">
      <w:pPr>
        <w:ind w:right="420" w:firstLine="422" w:firstLineChars="200"/>
        <w:rPr>
          <w:rFonts w:hint="eastAsia"/>
          <w:b/>
          <w:bCs/>
          <w:color w:val="000000"/>
          <w:szCs w:val="21"/>
          <w:lang w:val="en-US" w:eastAsia="zh-CN"/>
        </w:rPr>
      </w:pPr>
      <w:r>
        <w:rPr>
          <w:rFonts w:hint="eastAsia"/>
          <w:b/>
          <w:bCs/>
          <w:color w:val="000000"/>
          <w:szCs w:val="21"/>
          <w:lang w:val="en-US" w:eastAsia="zh-CN"/>
        </w:rPr>
        <w:t>M·罗伊·威尔逊（M. Roy Wilson）</w:t>
      </w:r>
      <w:r>
        <w:rPr>
          <w:rFonts w:hint="eastAsia"/>
          <w:b w:val="0"/>
          <w:bCs w:val="0"/>
          <w:color w:val="000000"/>
          <w:szCs w:val="21"/>
          <w:lang w:val="en-US" w:eastAsia="zh-CN"/>
        </w:rPr>
        <w:t>韦恩州立大学名誉校长、眼科学杰出教授，曾于2012年至2023年担任该校校长。在任期间，他推动校外研究资金奖励翻倍，拓展了校园规模，并创立了多元文化学生参与办公室。他还启动了一项成功的提升毕业率的项目，在6年内实现了21个百分点的提高，尤其显著地惠及了第一代大学生、低收入群体及少数族裔学生。作为学者，威尔逊博士的研究聚焦于加勒比至西非人群中青光眼与失明问题。他是美国国家科学院医学研究所、国际青光眼研究学会与美国眼科学会的当选成员。威尔逊博士本科毕业于阿勒格尼学院，获加州大学洛杉矶分校流行病学硕士学位，并获得哈佛医学院医学博士学位。</w:t>
      </w:r>
    </w:p>
    <w:p w14:paraId="7AD6AE77">
      <w:pPr>
        <w:ind w:right="420" w:firstLine="422" w:firstLineChars="200"/>
        <w:rPr>
          <w:rFonts w:hint="eastAsia"/>
          <w:b/>
          <w:bCs/>
          <w:color w:val="000000"/>
          <w:szCs w:val="21"/>
          <w:lang w:val="en-US" w:eastAsia="zh-CN"/>
        </w:rPr>
      </w:pPr>
    </w:p>
    <w:p w14:paraId="64D7DA0B">
      <w:pPr>
        <w:ind w:right="420" w:firstLine="422" w:firstLineChars="200"/>
        <w:rPr>
          <w:rFonts w:hint="eastAsia"/>
          <w:b/>
          <w:bCs/>
          <w:color w:val="000000"/>
          <w:szCs w:val="21"/>
          <w:lang w:val="en-US" w:eastAsia="zh-CN"/>
        </w:rPr>
      </w:pPr>
      <w:r>
        <w:rPr>
          <w:rFonts w:hint="eastAsia"/>
          <w:b/>
          <w:bCs/>
          <w:color w:val="000000"/>
          <w:szCs w:val="21"/>
          <w:lang w:val="en-US" w:eastAsia="zh-CN"/>
        </w:rPr>
        <w:t>莎拉·H·比奇（Sarah H. Beachy）</w:t>
      </w:r>
      <w:r>
        <w:rPr>
          <w:rFonts w:hint="eastAsia"/>
          <w:b w:val="0"/>
          <w:bCs w:val="0"/>
          <w:color w:val="000000"/>
          <w:szCs w:val="21"/>
          <w:lang w:val="en-US" w:eastAsia="zh-CN"/>
        </w:rPr>
        <w:t>博士美国国家科学院、工程院与医学院高级项目官员，常驻华盛顿特区。她担任“基因组学与精准健康圆桌论坛”以及“再生医学论坛”主任。这两个常设会议活动汇聚了政府、产业、学术界与患者倡导组织等多个领域的领导者，共同探讨将科学发现转化为临床应用过程中面临的关键挑战及新兴的科研与政策问题。</w:t>
      </w:r>
    </w:p>
    <w:p w14:paraId="5F7C2C7F">
      <w:pPr>
        <w:ind w:right="420" w:firstLine="422" w:firstLineChars="200"/>
        <w:rPr>
          <w:rFonts w:hint="eastAsia"/>
          <w:b/>
          <w:bCs/>
          <w:color w:val="000000"/>
          <w:szCs w:val="21"/>
          <w:lang w:val="en-US" w:eastAsia="zh-CN"/>
        </w:rPr>
      </w:pPr>
    </w:p>
    <w:p w14:paraId="5B2028F1">
      <w:pPr>
        <w:ind w:right="420" w:firstLine="422" w:firstLineChars="200"/>
        <w:rPr>
          <w:rFonts w:hint="eastAsia"/>
          <w:b w:val="0"/>
          <w:bCs w:val="0"/>
          <w:color w:val="000000"/>
          <w:szCs w:val="21"/>
          <w:lang w:val="en-US" w:eastAsia="zh-CN"/>
        </w:rPr>
      </w:pPr>
      <w:r>
        <w:rPr>
          <w:rFonts w:hint="eastAsia"/>
          <w:b/>
          <w:bCs/>
          <w:color w:val="000000"/>
          <w:szCs w:val="21"/>
          <w:lang w:val="en-US" w:eastAsia="zh-CN"/>
        </w:rPr>
        <w:t>萨曼莎·N·舒姆（Samantha N. Schumm）</w:t>
      </w:r>
      <w:r>
        <w:rPr>
          <w:rFonts w:hint="eastAsia"/>
          <w:b w:val="0"/>
          <w:bCs w:val="0"/>
          <w:color w:val="000000"/>
          <w:szCs w:val="21"/>
          <w:lang w:val="en-US" w:eastAsia="zh-CN"/>
        </w:rPr>
        <w:t>博士美国国家科学院、工程院与医学院项目官员。她运用自身在研究、沟通与组织方面的能力，为应对社会面临的挑战提供分析与政策建议。在研究生阶段，她构建并分析了神经网络的计算模型，以理解脑损伤后网络功能失调的基本机制。</w:t>
      </w:r>
    </w:p>
    <w:p w14:paraId="519939F2">
      <w:pPr>
        <w:ind w:right="420"/>
        <w:rPr>
          <w:rFonts w:hint="default"/>
          <w:b/>
          <w:bCs/>
          <w:color w:val="000000"/>
          <w:szCs w:val="21"/>
          <w:lang w:val="en-US" w:eastAsia="zh-CN"/>
        </w:rPr>
      </w:pPr>
    </w:p>
    <w:p w14:paraId="49335F5E">
      <w:pPr>
        <w:ind w:right="420"/>
        <w:rPr>
          <w:rFonts w:hint="eastAsia"/>
          <w:b/>
          <w:bCs/>
          <w:color w:val="000000"/>
          <w:szCs w:val="21"/>
          <w:lang w:val="en-US" w:eastAsia="zh-CN"/>
        </w:rPr>
      </w:pPr>
      <w:r>
        <w:rPr>
          <w:rFonts w:hint="eastAsia"/>
          <w:b/>
          <w:bCs/>
          <w:color w:val="000000"/>
          <w:szCs w:val="21"/>
          <w:lang w:val="en-US" w:eastAsia="zh-CN"/>
        </w:rPr>
        <w:t>媒体评价：</w:t>
      </w:r>
    </w:p>
    <w:p w14:paraId="036BBCEF">
      <w:pPr>
        <w:ind w:right="420"/>
        <w:rPr>
          <w:rFonts w:hint="eastAsia"/>
          <w:b/>
          <w:bCs/>
          <w:color w:val="000000"/>
          <w:szCs w:val="21"/>
          <w:lang w:val="en-US" w:eastAsia="zh-CN"/>
        </w:rPr>
      </w:pPr>
    </w:p>
    <w:p w14:paraId="7F956980">
      <w:pPr>
        <w:ind w:right="420" w:firstLine="420" w:firstLineChars="200"/>
        <w:rPr>
          <w:rFonts w:hint="default"/>
          <w:b w:val="0"/>
          <w:bCs w:val="0"/>
          <w:color w:val="000000"/>
          <w:szCs w:val="21"/>
          <w:lang w:val="en-US" w:eastAsia="zh-CN"/>
        </w:rPr>
      </w:pPr>
      <w:r>
        <w:rPr>
          <w:rFonts w:hint="default"/>
          <w:b w:val="0"/>
          <w:bCs w:val="0"/>
          <w:color w:val="000000"/>
          <w:szCs w:val="21"/>
          <w:lang w:val="en-US" w:eastAsia="zh-CN"/>
        </w:rPr>
        <w:t>“种族认同是复杂的、动态的、个人化的，它受到我们对自我认知以及他人对我们的认知的共同影响。而科学通常趋向于简化与分类思维。为了更好地服务社会，生物医学研究的方法必须弥合这一差距，更真实地反映种族在个体生活中的意义——从而产生准确且有价值的科学成果。”</w:t>
      </w:r>
    </w:p>
    <w:p w14:paraId="35DC3AF4">
      <w:pPr>
        <w:ind w:right="420"/>
        <w:jc w:val="right"/>
        <w:rPr>
          <w:rFonts w:hint="default"/>
          <w:b w:val="0"/>
          <w:bCs w:val="0"/>
          <w:color w:val="000000"/>
          <w:szCs w:val="21"/>
          <w:lang w:val="en-US" w:eastAsia="zh-CN"/>
        </w:rPr>
      </w:pPr>
      <w:r>
        <w:rPr>
          <w:rFonts w:hint="default"/>
          <w:b w:val="0"/>
          <w:bCs w:val="0"/>
          <w:color w:val="000000"/>
          <w:szCs w:val="21"/>
          <w:lang w:val="en-US" w:eastAsia="zh-CN"/>
        </w:rPr>
        <w:t>——M·罗伊·威尔逊，本书撰写委员会主席，韦恩州立大学名誉校长</w:t>
      </w:r>
    </w:p>
    <w:p w14:paraId="5129BEB4">
      <w:pPr>
        <w:ind w:right="420"/>
        <w:jc w:val="right"/>
        <w:rPr>
          <w:rFonts w:hint="default"/>
          <w:b/>
          <w:bCs/>
          <w:color w:val="000000"/>
          <w:szCs w:val="21"/>
          <w:lang w:val="en-US" w:eastAsia="zh-CN"/>
        </w:rPr>
      </w:pPr>
    </w:p>
    <w:p w14:paraId="44AF84D8">
      <w:pPr>
        <w:ind w:right="420"/>
        <w:rPr>
          <w:b/>
          <w:bCs/>
          <w:color w:val="000000"/>
          <w:szCs w:val="21"/>
        </w:rPr>
      </w:pPr>
      <w:bookmarkStart w:id="1" w:name="_GoBack"/>
      <w:bookmarkEnd w:id="1"/>
      <w:r>
        <w:rPr>
          <w:rFonts w:hint="eastAsia"/>
          <w:b/>
          <w:bCs/>
          <w:color w:val="000000"/>
          <w:szCs w:val="21"/>
          <w:lang w:val="en-US" w:eastAsia="zh-CN"/>
        </w:rPr>
        <w:t>全书目录</w:t>
      </w:r>
      <w:r>
        <w:rPr>
          <w:rFonts w:hint="eastAsia"/>
          <w:b/>
          <w:bCs/>
          <w:color w:val="000000"/>
          <w:szCs w:val="21"/>
        </w:rPr>
        <w:t>：</w:t>
      </w:r>
    </w:p>
    <w:p w14:paraId="17C86B2F">
      <w:pPr>
        <w:ind w:right="420"/>
        <w:rPr>
          <w:b/>
          <w:bCs/>
          <w:color w:val="000000"/>
          <w:szCs w:val="21"/>
        </w:rPr>
      </w:pPr>
    </w:p>
    <w:p w14:paraId="18A8396B">
      <w:pPr>
        <w:ind w:right="420"/>
        <w:rPr>
          <w:rFonts w:hint="eastAsia"/>
          <w:b w:val="0"/>
          <w:bCs w:val="0"/>
          <w:color w:val="000000"/>
          <w:szCs w:val="21"/>
          <w:lang w:val="en-US" w:eastAsia="zh-CN"/>
        </w:rPr>
      </w:pPr>
      <w:r>
        <w:rPr>
          <w:rFonts w:hint="eastAsia"/>
          <w:b w:val="0"/>
          <w:bCs w:val="0"/>
          <w:color w:val="000000"/>
          <w:szCs w:val="21"/>
          <w:lang w:val="en-US" w:eastAsia="zh-CN"/>
        </w:rPr>
        <w:t>前言</w:t>
      </w:r>
    </w:p>
    <w:p w14:paraId="3A728D70">
      <w:pPr>
        <w:ind w:right="420"/>
        <w:rPr>
          <w:rFonts w:hint="eastAsia"/>
          <w:b w:val="0"/>
          <w:bCs w:val="0"/>
          <w:color w:val="000000"/>
          <w:szCs w:val="21"/>
          <w:lang w:val="en-US" w:eastAsia="zh-CN"/>
        </w:rPr>
      </w:pPr>
      <w:r>
        <w:rPr>
          <w:rFonts w:hint="eastAsia"/>
          <w:b w:val="0"/>
          <w:bCs w:val="0"/>
          <w:color w:val="000000"/>
          <w:szCs w:val="21"/>
          <w:lang w:val="en-US" w:eastAsia="zh-CN"/>
        </w:rPr>
        <w:t>摘要</w:t>
      </w:r>
    </w:p>
    <w:p w14:paraId="0C9EBCF7">
      <w:pPr>
        <w:ind w:right="420"/>
        <w:rPr>
          <w:rFonts w:hint="eastAsia"/>
          <w:b w:val="0"/>
          <w:bCs w:val="0"/>
          <w:color w:val="000000"/>
          <w:szCs w:val="21"/>
          <w:lang w:val="en-US" w:eastAsia="zh-CN"/>
        </w:rPr>
      </w:pPr>
      <w:r>
        <w:rPr>
          <w:rFonts w:hint="eastAsia"/>
          <w:b w:val="0"/>
          <w:bCs w:val="0"/>
          <w:color w:val="000000"/>
          <w:szCs w:val="21"/>
          <w:lang w:val="en-US" w:eastAsia="zh-CN"/>
        </w:rPr>
        <w:t>第1章：引言</w:t>
      </w:r>
    </w:p>
    <w:p w14:paraId="4F7B7AC2">
      <w:pPr>
        <w:ind w:right="420"/>
        <w:rPr>
          <w:rFonts w:hint="eastAsia"/>
          <w:b w:val="0"/>
          <w:bCs w:val="0"/>
          <w:color w:val="000000"/>
          <w:szCs w:val="21"/>
          <w:lang w:val="en-US" w:eastAsia="zh-CN"/>
        </w:rPr>
      </w:pPr>
      <w:r>
        <w:rPr>
          <w:rFonts w:hint="eastAsia"/>
          <w:b w:val="0"/>
          <w:bCs w:val="0"/>
          <w:color w:val="000000"/>
          <w:szCs w:val="21"/>
          <w:lang w:val="en-US" w:eastAsia="zh-CN"/>
        </w:rPr>
        <w:t>第2章：基础与背景</w:t>
      </w:r>
    </w:p>
    <w:p w14:paraId="30856EF4">
      <w:pPr>
        <w:ind w:right="420"/>
        <w:rPr>
          <w:rFonts w:hint="eastAsia"/>
          <w:b w:val="0"/>
          <w:bCs w:val="0"/>
          <w:color w:val="000000"/>
          <w:szCs w:val="21"/>
          <w:lang w:val="en-US" w:eastAsia="zh-CN"/>
        </w:rPr>
      </w:pPr>
      <w:r>
        <w:rPr>
          <w:rFonts w:hint="eastAsia"/>
          <w:b w:val="0"/>
          <w:bCs w:val="0"/>
          <w:color w:val="000000"/>
          <w:szCs w:val="21"/>
          <w:lang w:val="en-US" w:eastAsia="zh-CN"/>
        </w:rPr>
        <w:t>第3章：生物医学研究中种族与族裔的现行使用情况</w:t>
      </w:r>
    </w:p>
    <w:p w14:paraId="2326C11A">
      <w:pPr>
        <w:ind w:right="420"/>
        <w:rPr>
          <w:rFonts w:hint="eastAsia"/>
          <w:b w:val="0"/>
          <w:bCs w:val="0"/>
          <w:color w:val="000000"/>
          <w:szCs w:val="21"/>
          <w:lang w:val="en-US" w:eastAsia="zh-CN"/>
        </w:rPr>
      </w:pPr>
      <w:r>
        <w:rPr>
          <w:rFonts w:hint="eastAsia"/>
          <w:b w:val="0"/>
          <w:bCs w:val="0"/>
          <w:color w:val="000000"/>
          <w:szCs w:val="21"/>
          <w:lang w:val="en-US" w:eastAsia="zh-CN"/>
        </w:rPr>
        <w:t>第4章：已有的有关生物医学研究中使用种族与族裔的指导</w:t>
      </w:r>
    </w:p>
    <w:p w14:paraId="28E526B8">
      <w:pPr>
        <w:ind w:right="420"/>
        <w:rPr>
          <w:rFonts w:hint="eastAsia"/>
          <w:b w:val="0"/>
          <w:bCs w:val="0"/>
          <w:color w:val="000000"/>
          <w:szCs w:val="21"/>
          <w:lang w:val="en-US" w:eastAsia="zh-CN"/>
        </w:rPr>
      </w:pPr>
      <w:r>
        <w:rPr>
          <w:rFonts w:hint="eastAsia"/>
          <w:b w:val="0"/>
          <w:bCs w:val="0"/>
          <w:color w:val="000000"/>
          <w:szCs w:val="21"/>
          <w:lang w:val="en-US" w:eastAsia="zh-CN"/>
        </w:rPr>
        <w:t>第5章：重新构想生物医学研究中种族与族裔的使用方式</w:t>
      </w:r>
    </w:p>
    <w:p w14:paraId="02EF65CB">
      <w:pPr>
        <w:ind w:right="420"/>
        <w:rPr>
          <w:rFonts w:hint="eastAsia"/>
          <w:b w:val="0"/>
          <w:bCs w:val="0"/>
          <w:color w:val="000000"/>
          <w:szCs w:val="21"/>
          <w:lang w:val="en-US" w:eastAsia="zh-CN"/>
        </w:rPr>
      </w:pPr>
      <w:r>
        <w:rPr>
          <w:rFonts w:hint="eastAsia"/>
          <w:b w:val="0"/>
          <w:bCs w:val="0"/>
          <w:color w:val="000000"/>
          <w:szCs w:val="21"/>
          <w:lang w:val="en-US" w:eastAsia="zh-CN"/>
        </w:rPr>
        <w:t>第6章：指导生物医学研究中种族与族裔使用的建议</w:t>
      </w:r>
    </w:p>
    <w:p w14:paraId="0E0CBCED">
      <w:pPr>
        <w:ind w:right="420"/>
        <w:rPr>
          <w:rFonts w:hint="eastAsia"/>
          <w:b w:val="0"/>
          <w:bCs w:val="0"/>
          <w:color w:val="000000"/>
          <w:szCs w:val="21"/>
          <w:lang w:val="en-US" w:eastAsia="zh-CN"/>
        </w:rPr>
      </w:pPr>
    </w:p>
    <w:p w14:paraId="6605CF9F">
      <w:pPr>
        <w:ind w:right="420"/>
        <w:rPr>
          <w:rFonts w:hint="eastAsia"/>
          <w:b w:val="0"/>
          <w:bCs w:val="0"/>
          <w:color w:val="000000"/>
          <w:szCs w:val="21"/>
          <w:lang w:val="en-US" w:eastAsia="zh-CN"/>
        </w:rPr>
      </w:pPr>
      <w:r>
        <w:rPr>
          <w:rFonts w:hint="eastAsia"/>
          <w:b w:val="0"/>
          <w:bCs w:val="0"/>
          <w:color w:val="000000"/>
          <w:szCs w:val="21"/>
          <w:lang w:val="en-US" w:eastAsia="zh-CN"/>
        </w:rPr>
        <w:t>附录A：研究方法与流程</w:t>
      </w:r>
    </w:p>
    <w:p w14:paraId="58A1A943">
      <w:pPr>
        <w:ind w:right="420"/>
        <w:rPr>
          <w:rFonts w:hint="eastAsia"/>
          <w:b w:val="0"/>
          <w:bCs w:val="0"/>
          <w:color w:val="000000"/>
          <w:szCs w:val="21"/>
          <w:lang w:val="en-US" w:eastAsia="zh-CN"/>
        </w:rPr>
      </w:pPr>
      <w:r>
        <w:rPr>
          <w:rFonts w:hint="eastAsia"/>
          <w:b w:val="0"/>
          <w:bCs w:val="0"/>
          <w:color w:val="000000"/>
          <w:szCs w:val="21"/>
          <w:lang w:val="en-US" w:eastAsia="zh-CN"/>
        </w:rPr>
        <w:t>附录B：社区参与连续体表</w:t>
      </w:r>
    </w:p>
    <w:p w14:paraId="6F74721E">
      <w:pPr>
        <w:ind w:right="420"/>
        <w:rPr>
          <w:rFonts w:hint="eastAsia"/>
          <w:b w:val="0"/>
          <w:bCs w:val="0"/>
          <w:color w:val="000000"/>
          <w:szCs w:val="21"/>
          <w:lang w:val="en-US" w:eastAsia="zh-CN"/>
        </w:rPr>
      </w:pPr>
      <w:r>
        <w:rPr>
          <w:rFonts w:hint="eastAsia"/>
          <w:b w:val="0"/>
          <w:bCs w:val="0"/>
          <w:color w:val="000000"/>
          <w:szCs w:val="21"/>
          <w:lang w:val="en-US" w:eastAsia="zh-CN"/>
        </w:rPr>
        <w:t>附录C：多种族分析方案</w:t>
      </w:r>
    </w:p>
    <w:p w14:paraId="649E0F65">
      <w:pPr>
        <w:ind w:right="420"/>
        <w:rPr>
          <w:rFonts w:hint="eastAsia"/>
          <w:b w:val="0"/>
          <w:bCs w:val="0"/>
          <w:color w:val="000000"/>
          <w:szCs w:val="21"/>
          <w:lang w:val="en-US" w:eastAsia="zh-CN"/>
        </w:rPr>
      </w:pPr>
      <w:r>
        <w:rPr>
          <w:rFonts w:hint="eastAsia"/>
          <w:b w:val="0"/>
          <w:bCs w:val="0"/>
          <w:color w:val="000000"/>
          <w:szCs w:val="21"/>
          <w:lang w:val="en-US" w:eastAsia="zh-CN"/>
        </w:rPr>
        <w:t>附录D：委员会与工作人员简介</w:t>
      </w:r>
    </w:p>
    <w:p w14:paraId="4E554BC1">
      <w:pPr>
        <w:ind w:right="420"/>
        <w:rPr>
          <w:rFonts w:hint="eastAsia"/>
          <w:b/>
          <w:bCs/>
          <w:color w:val="000000"/>
          <w:szCs w:val="21"/>
          <w:lang w:val="en-US" w:eastAsia="zh-CN"/>
        </w:rPr>
      </w:pPr>
    </w:p>
    <w:p w14:paraId="6B178FE4">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1F34128"/>
    <w:rsid w:val="0A8F3F31"/>
    <w:rsid w:val="0AC20A24"/>
    <w:rsid w:val="0AE748CB"/>
    <w:rsid w:val="0C0008F4"/>
    <w:rsid w:val="0C3C7AF6"/>
    <w:rsid w:val="0E6A6913"/>
    <w:rsid w:val="1B626866"/>
    <w:rsid w:val="1BA86C22"/>
    <w:rsid w:val="2C0B6F0E"/>
    <w:rsid w:val="2CC53A9F"/>
    <w:rsid w:val="2D4F061B"/>
    <w:rsid w:val="2DA34CE1"/>
    <w:rsid w:val="39B527DE"/>
    <w:rsid w:val="3AE04ADC"/>
    <w:rsid w:val="3C1934F8"/>
    <w:rsid w:val="432C279F"/>
    <w:rsid w:val="46B43896"/>
    <w:rsid w:val="51A56E44"/>
    <w:rsid w:val="5305532F"/>
    <w:rsid w:val="60B3492E"/>
    <w:rsid w:val="68EE2E29"/>
    <w:rsid w:val="6AEB37C3"/>
    <w:rsid w:val="756C1B13"/>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1490</Words>
  <Characters>1898</Characters>
  <Lines>25</Lines>
  <Paragraphs>7</Paragraphs>
  <TotalTime>168</TotalTime>
  <ScaleCrop>false</ScaleCrop>
  <LinksUpToDate>false</LinksUpToDate>
  <CharactersWithSpaces>1941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2025-05-21T01:48:29Z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