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5779D3" w:rsidRDefault="001204FC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8255</wp:posOffset>
            </wp:positionV>
            <wp:extent cx="1388110" cy="2133600"/>
            <wp:effectExtent l="0" t="0" r="0" b="0"/>
            <wp:wrapSquare wrapText="bothSides"/>
            <wp:docPr id="3" name="图片 1" descr="https://m.media-amazon.com/images/I/51pwMciun8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pwMciun8L._SL1000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052" r="1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496B9B">
        <w:rPr>
          <w:b/>
          <w:bCs/>
          <w:color w:val="000000"/>
          <w:szCs w:val="21"/>
        </w:rPr>
        <w:t>《</w:t>
      </w:r>
      <w:r w:rsidR="005779D3" w:rsidRPr="005779D3">
        <w:rPr>
          <w:rFonts w:hint="eastAsia"/>
          <w:b/>
          <w:bCs/>
          <w:color w:val="000000"/>
          <w:szCs w:val="21"/>
        </w:rPr>
        <w:t>弗朗索瓦·赫姆斯特休斯与哲学写作</w:t>
      </w:r>
      <w:r w:rsidR="00496B9B">
        <w:rPr>
          <w:rFonts w:hint="eastAsia"/>
          <w:b/>
          <w:bCs/>
          <w:color w:val="000000"/>
          <w:szCs w:val="21"/>
        </w:rPr>
        <w:t>》</w:t>
      </w:r>
    </w:p>
    <w:p w:rsidR="005779D3" w:rsidRPr="005779D3" w:rsidRDefault="00051CD1" w:rsidP="005779D3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9A726A" w:rsidRPr="005779D3">
        <w:rPr>
          <w:b/>
          <w:bCs/>
          <w:color w:val="000000"/>
          <w:szCs w:val="21"/>
        </w:rPr>
        <w:t>FRANCOIS HEMSTERHUIS AND</w:t>
      </w:r>
      <w:r w:rsidR="009A726A">
        <w:rPr>
          <w:b/>
          <w:bCs/>
          <w:color w:val="000000"/>
          <w:szCs w:val="21"/>
        </w:rPr>
        <w:t xml:space="preserve"> </w:t>
      </w:r>
      <w:r w:rsidR="009A726A" w:rsidRPr="005779D3">
        <w:rPr>
          <w:b/>
          <w:bCs/>
          <w:color w:val="000000"/>
          <w:szCs w:val="21"/>
        </w:rPr>
        <w:t>THE WRITING OF PHILOSOPHY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5779D3" w:rsidRPr="005779D3">
        <w:rPr>
          <w:b/>
          <w:bCs/>
          <w:color w:val="000000"/>
          <w:szCs w:val="21"/>
        </w:rPr>
        <w:t>Daniel Whistler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5779D3" w:rsidRPr="005779D3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5779D3">
        <w:rPr>
          <w:rFonts w:hint="eastAsia"/>
          <w:b/>
          <w:bCs/>
          <w:color w:val="000000"/>
          <w:szCs w:val="21"/>
        </w:rPr>
        <w:t>312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5779D3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5779D3">
        <w:rPr>
          <w:rFonts w:hint="eastAsia"/>
          <w:b/>
          <w:bCs/>
          <w:color w:val="000000"/>
          <w:szCs w:val="21"/>
        </w:rPr>
        <w:t>8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5779D3">
        <w:rPr>
          <w:b/>
          <w:bCs/>
          <w:color w:val="000000"/>
          <w:szCs w:val="21"/>
        </w:rPr>
        <w:t>大众哲学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5779D3" w:rsidRDefault="005779D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5779D3" w:rsidRDefault="005779D3">
      <w:pPr>
        <w:rPr>
          <w:b/>
          <w:bCs/>
          <w:color w:val="000000"/>
          <w:szCs w:val="21"/>
        </w:rPr>
      </w:pPr>
    </w:p>
    <w:p w:rsidR="005779D3" w:rsidRPr="005779D3" w:rsidRDefault="005779D3" w:rsidP="005779D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779D3">
        <w:rPr>
          <w:rFonts w:hint="eastAsia"/>
          <w:bCs/>
          <w:color w:val="000000"/>
          <w:szCs w:val="21"/>
        </w:rPr>
        <w:t>适逢赫姆斯特休斯诞辰三百周年，以及爱丁堡大学出版社首次推出其作品的英译本，本书正顺应了学界对其日益浓厚的关注度</w:t>
      </w:r>
    </w:p>
    <w:p w:rsidR="005779D3" w:rsidRPr="005779D3" w:rsidRDefault="005779D3" w:rsidP="005779D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779D3">
        <w:rPr>
          <w:rFonts w:hint="eastAsia"/>
          <w:bCs/>
          <w:color w:val="000000"/>
          <w:szCs w:val="21"/>
        </w:rPr>
        <w:t>广泛引用了赫姆斯特休斯近期出版的完整书信集</w:t>
      </w:r>
    </w:p>
    <w:p w:rsidR="005779D3" w:rsidRPr="005779D3" w:rsidRDefault="005779D3" w:rsidP="005779D3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779D3">
        <w:rPr>
          <w:rFonts w:hint="eastAsia"/>
          <w:bCs/>
          <w:color w:val="000000"/>
          <w:szCs w:val="21"/>
        </w:rPr>
        <w:t>探讨了他在晚期对话录中对神话、对话与意象的运用，这些作品对后来的唯心主义者和浪漫主义者，包括诺瓦利斯和施莱格尔兄弟产生了深远</w:t>
      </w:r>
    </w:p>
    <w:p w:rsidR="005779D3" w:rsidRDefault="005779D3">
      <w:pPr>
        <w:rPr>
          <w:b/>
          <w:bCs/>
          <w:color w:val="000000"/>
          <w:szCs w:val="21"/>
        </w:rPr>
      </w:pPr>
    </w:p>
    <w:p w:rsidR="005779D3" w:rsidRPr="00626B30" w:rsidRDefault="005779D3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5779D3" w:rsidRDefault="005779D3" w:rsidP="005779D3">
      <w:pPr>
        <w:ind w:firstLineChars="200" w:firstLine="420"/>
        <w:rPr>
          <w:rFonts w:hAnsi="宋体"/>
          <w:bCs/>
          <w:color w:val="000000"/>
          <w:szCs w:val="21"/>
        </w:rPr>
      </w:pPr>
      <w:r w:rsidRPr="005779D3">
        <w:rPr>
          <w:rFonts w:hAnsi="宋体" w:hint="eastAsia"/>
          <w:bCs/>
          <w:color w:val="000000"/>
          <w:szCs w:val="21"/>
        </w:rPr>
        <w:t>弗朗索瓦·赫姆斯特休斯（</w:t>
      </w:r>
      <w:r w:rsidRPr="005779D3">
        <w:rPr>
          <w:rFonts w:hAnsi="宋体" w:hint="eastAsia"/>
          <w:bCs/>
          <w:color w:val="000000"/>
          <w:szCs w:val="21"/>
        </w:rPr>
        <w:t>1721-1790</w:t>
      </w:r>
      <w:r w:rsidRPr="005779D3">
        <w:rPr>
          <w:rFonts w:hAnsi="宋体" w:hint="eastAsia"/>
          <w:bCs/>
          <w:color w:val="000000"/>
          <w:szCs w:val="21"/>
        </w:rPr>
        <w:t>）是继斯宾诺莎之后最重要的荷兰哲学家。丹尼尔·惠斯勒认为，赫姆斯特休斯被排除于现代哲学经典之外并不公正，这不仅因为他曾深刻影响了歌德、黑格尔、赫尔德、康德和谢林等德国思想家，更在于其思想本身所展现出的深度与独创性。</w:t>
      </w:r>
    </w:p>
    <w:p w:rsidR="005779D3" w:rsidRPr="005779D3" w:rsidRDefault="005779D3" w:rsidP="005779D3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5779D3" w:rsidRDefault="005779D3" w:rsidP="005779D3">
      <w:pPr>
        <w:ind w:firstLineChars="200" w:firstLine="420"/>
        <w:rPr>
          <w:rFonts w:hAnsi="宋体"/>
          <w:bCs/>
          <w:color w:val="000000"/>
          <w:szCs w:val="21"/>
        </w:rPr>
      </w:pPr>
      <w:r w:rsidRPr="005779D3">
        <w:rPr>
          <w:rFonts w:hAnsi="宋体" w:hint="eastAsia"/>
          <w:bCs/>
          <w:color w:val="000000"/>
          <w:szCs w:val="21"/>
        </w:rPr>
        <w:t>惠斯勒分析了赫姆斯特休斯对哲学风格的思考，以及他在晚期对话录中所采用的表达策略。他将赫姆斯特休斯新出版的书信集视为重要的哲学文本，将其与沙夫茨伯里、哈曼、施莱格尔、克尔凯郭尔和尼采并列，认为他是现代最伟大的写作风格独特的哲学大师之一。</w:t>
      </w:r>
    </w:p>
    <w:p w:rsidR="005779D3" w:rsidRDefault="005779D3" w:rsidP="008167E8">
      <w:pPr>
        <w:rPr>
          <w:rFonts w:hAnsi="宋体"/>
          <w:b/>
          <w:bCs/>
          <w:color w:val="000000"/>
          <w:szCs w:val="21"/>
        </w:rPr>
      </w:pPr>
    </w:p>
    <w:p w:rsidR="00097155" w:rsidRDefault="00097155" w:rsidP="008167E8">
      <w:pPr>
        <w:rPr>
          <w:rFonts w:hAnsi="宋体"/>
          <w:b/>
          <w:bCs/>
          <w:color w:val="000000"/>
          <w:szCs w:val="21"/>
        </w:rPr>
      </w:pPr>
    </w:p>
    <w:p w:rsidR="00097155" w:rsidRDefault="00097155" w:rsidP="008167E8">
      <w:pPr>
        <w:rPr>
          <w:rFonts w:hAnsi="宋体"/>
          <w:b/>
          <w:bCs/>
          <w:color w:val="000000"/>
          <w:szCs w:val="21"/>
        </w:rPr>
      </w:pPr>
    </w:p>
    <w:p w:rsidR="00097155" w:rsidRDefault="00097155" w:rsidP="008167E8">
      <w:pPr>
        <w:rPr>
          <w:rFonts w:hAnsi="宋体"/>
          <w:b/>
          <w:bCs/>
          <w:color w:val="000000"/>
          <w:szCs w:val="21"/>
        </w:rPr>
      </w:pPr>
    </w:p>
    <w:p w:rsidR="00097155" w:rsidRDefault="00097155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5779D3" w:rsidRDefault="001204FC" w:rsidP="000C0217">
      <w:pPr>
        <w:ind w:firstLineChars="200" w:firstLine="420"/>
        <w:rPr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8255</wp:posOffset>
            </wp:positionV>
            <wp:extent cx="1129665" cy="1127760"/>
            <wp:effectExtent l="0" t="0" r="0" b="0"/>
            <wp:wrapSquare wrapText="bothSides"/>
            <wp:docPr id="4" name="图片 4" descr="Daniel Whistler – The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iel Whistler – The Convers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D75D1" w:rsidRPr="00AD75D1">
        <w:rPr>
          <w:rFonts w:hint="eastAsia"/>
          <w:b/>
          <w:color w:val="000000"/>
          <w:szCs w:val="21"/>
        </w:rPr>
        <w:t>丹尼尔·惠斯勒（</w:t>
      </w:r>
      <w:bookmarkStart w:id="1" w:name="OLE_LINK1"/>
      <w:bookmarkStart w:id="2" w:name="OLE_LINK2"/>
      <w:r w:rsidR="00AD75D1" w:rsidRPr="00AD75D1">
        <w:rPr>
          <w:rFonts w:hint="eastAsia"/>
          <w:b/>
          <w:color w:val="000000"/>
          <w:szCs w:val="21"/>
        </w:rPr>
        <w:t>Daniel Whistler</w:t>
      </w:r>
      <w:bookmarkEnd w:id="1"/>
      <w:bookmarkEnd w:id="2"/>
      <w:r w:rsidR="00AD75D1" w:rsidRPr="00AD75D1">
        <w:rPr>
          <w:rFonts w:hint="eastAsia"/>
          <w:b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是伦敦大学皇家霍洛威学院的哲学教授。他是众多关于十八世纪和十九世纪哲学著作的作者和编者，包括三卷本的《弗朗索瓦·赫姆斯特休斯哲学著作全集》</w:t>
      </w:r>
      <w:r w:rsidR="000C0217">
        <w:rPr>
          <w:rFonts w:hint="eastAsia"/>
          <w:color w:val="000000"/>
          <w:szCs w:val="21"/>
        </w:rPr>
        <w:t>（</w:t>
      </w:r>
      <w:r w:rsidR="000C0217" w:rsidRPr="000C0217">
        <w:rPr>
          <w:i/>
          <w:color w:val="000000"/>
          <w:szCs w:val="21"/>
        </w:rPr>
        <w:t xml:space="preserve">Complete Philosophical Works of François </w:t>
      </w:r>
      <w:proofErr w:type="spellStart"/>
      <w:r w:rsidR="000C0217" w:rsidRPr="000C0217">
        <w:rPr>
          <w:i/>
          <w:color w:val="000000"/>
          <w:szCs w:val="21"/>
        </w:rPr>
        <w:t>Hemsterhuis</w:t>
      </w:r>
      <w:proofErr w:type="spellEnd"/>
      <w:r w:rsidR="000C0217">
        <w:rPr>
          <w:rFonts w:hint="eastAsia"/>
          <w:color w:val="000000"/>
          <w:szCs w:val="21"/>
        </w:rPr>
        <w:t>，</w:t>
      </w:r>
      <w:r w:rsidR="000C0217" w:rsidRPr="000C0217">
        <w:rPr>
          <w:rFonts w:ascii="宋体" w:hAnsi="宋体" w:hint="eastAsia"/>
          <w:color w:val="000000"/>
          <w:szCs w:val="21"/>
        </w:rPr>
        <w:t>爱丁堡版</w:t>
      </w:r>
      <w:r w:rsidR="000C0217">
        <w:rPr>
          <w:rFonts w:ascii="宋体" w:hAnsi="宋体" w:hint="eastAsia"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、《谢林</w:t>
      </w:r>
      <w:r w:rsidR="00AD75D1" w:rsidRPr="00AD75D1">
        <w:rPr>
          <w:rFonts w:hint="eastAsia"/>
          <w:color w:val="000000"/>
          <w:szCs w:val="21"/>
        </w:rPr>
        <w:t>-</w:t>
      </w:r>
      <w:r w:rsidR="00AD75D1" w:rsidRPr="00AD75D1">
        <w:rPr>
          <w:rFonts w:hint="eastAsia"/>
          <w:color w:val="000000"/>
          <w:szCs w:val="21"/>
        </w:rPr>
        <w:t>埃申迈耶之争，</w:t>
      </w:r>
      <w:r w:rsidR="00AD75D1" w:rsidRPr="00AD75D1">
        <w:rPr>
          <w:rFonts w:hint="eastAsia"/>
          <w:color w:val="000000"/>
          <w:szCs w:val="21"/>
        </w:rPr>
        <w:t>1801</w:t>
      </w:r>
      <w:r w:rsidR="00AD75D1" w:rsidRPr="00AD75D1">
        <w:rPr>
          <w:rFonts w:hint="eastAsia"/>
          <w:color w:val="000000"/>
          <w:szCs w:val="21"/>
        </w:rPr>
        <w:t>：自然与同一性》</w:t>
      </w:r>
      <w:r w:rsidR="000C0217">
        <w:rPr>
          <w:rFonts w:hint="eastAsia"/>
          <w:color w:val="000000"/>
          <w:szCs w:val="21"/>
        </w:rPr>
        <w:t>（</w:t>
      </w:r>
      <w:r w:rsidR="000C0217" w:rsidRPr="000C0217">
        <w:rPr>
          <w:i/>
          <w:color w:val="000000"/>
          <w:szCs w:val="21"/>
        </w:rPr>
        <w:t>The Schelling-</w:t>
      </w:r>
      <w:proofErr w:type="spellStart"/>
      <w:r w:rsidR="000C0217" w:rsidRPr="000C0217">
        <w:rPr>
          <w:i/>
          <w:color w:val="000000"/>
          <w:szCs w:val="21"/>
        </w:rPr>
        <w:t>Eschenmayer</w:t>
      </w:r>
      <w:proofErr w:type="spellEnd"/>
      <w:r w:rsidR="000C0217" w:rsidRPr="000C0217">
        <w:rPr>
          <w:i/>
          <w:color w:val="000000"/>
          <w:szCs w:val="21"/>
        </w:rPr>
        <w:t xml:space="preserve"> Controversy, 1801: Nature and Identity</w:t>
      </w:r>
      <w:r w:rsidR="000C0217">
        <w:rPr>
          <w:rFonts w:hint="eastAsia"/>
          <w:color w:val="000000"/>
          <w:szCs w:val="21"/>
        </w:rPr>
        <w:t>，爱丁堡大学出版社，</w:t>
      </w:r>
      <w:r w:rsidR="00AD75D1" w:rsidRPr="00AD75D1">
        <w:rPr>
          <w:rFonts w:hint="eastAsia"/>
          <w:color w:val="000000"/>
          <w:szCs w:val="21"/>
        </w:rPr>
        <w:t>2020</w:t>
      </w:r>
      <w:r w:rsidR="000C0217">
        <w:rPr>
          <w:rFonts w:hint="eastAsia"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、《爱丁堡十九世纪基督教神学批判史》</w:t>
      </w:r>
      <w:r w:rsidR="000C0217">
        <w:rPr>
          <w:rFonts w:hint="eastAsia"/>
          <w:color w:val="000000"/>
          <w:szCs w:val="21"/>
        </w:rPr>
        <w:t>（</w:t>
      </w:r>
      <w:r w:rsidR="000C0217" w:rsidRPr="000C0217">
        <w:rPr>
          <w:i/>
          <w:color w:val="000000"/>
          <w:szCs w:val="21"/>
        </w:rPr>
        <w:t>The Edinburgh Critical History of Nineteenth-Century Christian Theology</w:t>
      </w:r>
      <w:r w:rsidR="000C0217">
        <w:rPr>
          <w:rFonts w:hint="eastAsia"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、《谢林读本》</w:t>
      </w:r>
      <w:r w:rsidR="000C0217">
        <w:rPr>
          <w:rFonts w:hint="eastAsia"/>
          <w:color w:val="000000"/>
          <w:szCs w:val="21"/>
        </w:rPr>
        <w:t>（</w:t>
      </w:r>
      <w:r w:rsidR="000C0217" w:rsidRPr="000C0217">
        <w:rPr>
          <w:i/>
          <w:color w:val="000000"/>
          <w:szCs w:val="21"/>
        </w:rPr>
        <w:t>The Schelling Reader</w:t>
      </w:r>
      <w:r w:rsidR="000C0217">
        <w:rPr>
          <w:rFonts w:hint="eastAsia"/>
          <w:color w:val="000000"/>
          <w:szCs w:val="21"/>
        </w:rPr>
        <w:t>，</w:t>
      </w:r>
      <w:r w:rsidR="000C0217" w:rsidRPr="000C0217">
        <w:rPr>
          <w:rFonts w:hint="eastAsia"/>
          <w:color w:val="000000"/>
          <w:szCs w:val="21"/>
        </w:rPr>
        <w:t>布鲁姆斯伯里出版社</w:t>
      </w:r>
      <w:r w:rsidR="000C0217">
        <w:rPr>
          <w:rFonts w:hint="eastAsia"/>
          <w:color w:val="000000"/>
          <w:szCs w:val="21"/>
        </w:rPr>
        <w:t>，</w:t>
      </w:r>
      <w:r w:rsidR="000C0217">
        <w:rPr>
          <w:rFonts w:hint="eastAsia"/>
          <w:color w:val="000000"/>
          <w:szCs w:val="21"/>
        </w:rPr>
        <w:t>2020</w:t>
      </w:r>
      <w:r w:rsidR="000C0217">
        <w:rPr>
          <w:rFonts w:hint="eastAsia"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以及即将出版的《牛津现代法国哲学手册》</w:t>
      </w:r>
      <w:r w:rsidR="000C0217">
        <w:rPr>
          <w:rFonts w:hint="eastAsia"/>
          <w:color w:val="000000"/>
          <w:szCs w:val="21"/>
        </w:rPr>
        <w:t>（</w:t>
      </w:r>
      <w:r w:rsidR="000C0217" w:rsidRPr="000C0217">
        <w:rPr>
          <w:i/>
          <w:color w:val="000000"/>
          <w:szCs w:val="21"/>
        </w:rPr>
        <w:t>Oxford Handbook of Modern French Philosophy</w:t>
      </w:r>
      <w:r w:rsidR="000C0217">
        <w:rPr>
          <w:rFonts w:hint="eastAsia"/>
          <w:color w:val="000000"/>
          <w:szCs w:val="21"/>
        </w:rPr>
        <w:t>，牛津大学出版社，</w:t>
      </w:r>
      <w:r w:rsidR="000C0217">
        <w:rPr>
          <w:rFonts w:hint="eastAsia"/>
          <w:color w:val="000000"/>
          <w:szCs w:val="21"/>
        </w:rPr>
        <w:t>2022</w:t>
      </w:r>
      <w:r w:rsidR="000C0217">
        <w:rPr>
          <w:rFonts w:hint="eastAsia"/>
          <w:color w:val="000000"/>
          <w:szCs w:val="21"/>
        </w:rPr>
        <w:t>）</w:t>
      </w:r>
      <w:r w:rsidR="00AD75D1" w:rsidRPr="00AD75D1">
        <w:rPr>
          <w:rFonts w:hint="eastAsia"/>
          <w:color w:val="000000"/>
          <w:szCs w:val="21"/>
        </w:rPr>
        <w:t>。</w:t>
      </w:r>
    </w:p>
    <w:p w:rsidR="005779D3" w:rsidRDefault="005779D3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5779D3" w:rsidRDefault="00693CC1" w:rsidP="00FA01DD">
      <w:pPr>
        <w:rPr>
          <w:color w:val="000000"/>
          <w:szCs w:val="21"/>
        </w:rPr>
      </w:pPr>
    </w:p>
    <w:p w:rsidR="000C0217" w:rsidRPr="000C0217" w:rsidRDefault="00CC5F47" w:rsidP="000C021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在这部思路清晰</w:t>
      </w:r>
      <w:r w:rsidR="000C0217" w:rsidRPr="000C0217">
        <w:rPr>
          <w:rFonts w:hint="eastAsia"/>
          <w:color w:val="000000"/>
          <w:szCs w:val="21"/>
        </w:rPr>
        <w:t>、博学</w:t>
      </w:r>
      <w:r>
        <w:rPr>
          <w:rFonts w:hint="eastAsia"/>
          <w:color w:val="000000"/>
          <w:szCs w:val="21"/>
        </w:rPr>
        <w:t>多闻且出色的研究中，惠斯勒颇具说服力地论证了赫姆斯特休斯</w:t>
      </w:r>
      <w:r w:rsidRPr="00CC5F47">
        <w:rPr>
          <w:rFonts w:hint="eastAsia"/>
          <w:color w:val="000000"/>
          <w:szCs w:val="21"/>
        </w:rPr>
        <w:t>如同布鲁诺、克尔凯郭尔和尼采一样</w:t>
      </w:r>
      <w:r>
        <w:rPr>
          <w:rFonts w:hint="eastAsia"/>
          <w:color w:val="000000"/>
          <w:szCs w:val="21"/>
        </w:rPr>
        <w:t>，是一位</w:t>
      </w:r>
      <w:r w:rsidR="000C0217" w:rsidRPr="000C0217">
        <w:rPr>
          <w:rFonts w:hint="eastAsia"/>
          <w:color w:val="000000"/>
          <w:szCs w:val="21"/>
        </w:rPr>
        <w:t>思想成熟</w:t>
      </w:r>
      <w:r>
        <w:rPr>
          <w:rFonts w:hint="eastAsia"/>
          <w:color w:val="000000"/>
          <w:szCs w:val="21"/>
        </w:rPr>
        <w:t>、</w:t>
      </w:r>
      <w:r w:rsidRPr="00CC5F47">
        <w:rPr>
          <w:rFonts w:hint="eastAsia"/>
          <w:color w:val="000000"/>
          <w:szCs w:val="21"/>
        </w:rPr>
        <w:t>值得</w:t>
      </w:r>
      <w:r>
        <w:rPr>
          <w:rFonts w:hint="eastAsia"/>
          <w:color w:val="000000"/>
          <w:szCs w:val="21"/>
        </w:rPr>
        <w:t>重新评估</w:t>
      </w:r>
      <w:r w:rsidR="000C0217" w:rsidRPr="000C0217">
        <w:rPr>
          <w:rFonts w:hint="eastAsia"/>
          <w:color w:val="000000"/>
          <w:szCs w:val="21"/>
        </w:rPr>
        <w:t>的哲学家：诗意而严谨，思辨而科学，</w:t>
      </w:r>
      <w:r>
        <w:rPr>
          <w:rFonts w:hint="eastAsia"/>
          <w:color w:val="000000"/>
          <w:szCs w:val="21"/>
        </w:rPr>
        <w:t>生不逢时，对当下构成挑战、引发思考</w:t>
      </w:r>
      <w:r w:rsidR="000C0217" w:rsidRPr="000C0217">
        <w:rPr>
          <w:rFonts w:hint="eastAsia"/>
          <w:color w:val="000000"/>
          <w:szCs w:val="21"/>
        </w:rPr>
        <w:t>。”</w:t>
      </w:r>
    </w:p>
    <w:p w:rsidR="000C0217" w:rsidRPr="005779D3" w:rsidRDefault="00CC5F47" w:rsidP="000C021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0C0217" w:rsidRPr="000C0217">
        <w:rPr>
          <w:rFonts w:hint="eastAsia"/>
          <w:color w:val="000000"/>
          <w:szCs w:val="21"/>
        </w:rPr>
        <w:t>加布里埃尔·斯蒂芬·特罗普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Gabriel Stephen Trop</w:t>
      </w:r>
      <w:r>
        <w:rPr>
          <w:rFonts w:hint="eastAsia"/>
          <w:color w:val="000000"/>
          <w:szCs w:val="21"/>
        </w:rPr>
        <w:t>）</w:t>
      </w:r>
      <w:r w:rsidR="000C0217" w:rsidRPr="000C0217">
        <w:rPr>
          <w:rFonts w:hint="eastAsia"/>
          <w:color w:val="000000"/>
          <w:szCs w:val="21"/>
        </w:rPr>
        <w:t>，北卡罗来纳大学教堂山分校</w:t>
      </w:r>
    </w:p>
    <w:p w:rsidR="005779D3" w:rsidRDefault="005779D3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496B9B" w:rsidP="00914BF9">
      <w:pPr>
        <w:jc w:val="center"/>
        <w:rPr>
          <w:bCs/>
          <w:color w:val="000000"/>
          <w:sz w:val="30"/>
          <w:szCs w:val="30"/>
        </w:rPr>
      </w:pPr>
      <w:r w:rsidRPr="00496B9B">
        <w:rPr>
          <w:rFonts w:hint="eastAsia"/>
          <w:b/>
          <w:bCs/>
          <w:color w:val="000000"/>
          <w:sz w:val="30"/>
          <w:szCs w:val="30"/>
        </w:rPr>
        <w:t>《弗朗索瓦•赫姆斯特休斯与哲学写作》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5779D3" w:rsidRDefault="00CC5F47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序言：为什么要阅读</w:t>
      </w:r>
      <w:proofErr w:type="gramStart"/>
      <w:r w:rsidRPr="00CC5F47">
        <w:rPr>
          <w:rFonts w:hint="eastAsia"/>
          <w:bCs/>
          <w:color w:val="000000"/>
          <w:szCs w:val="21"/>
        </w:rPr>
        <w:t>赫姆</w:t>
      </w:r>
      <w:proofErr w:type="gramEnd"/>
      <w:r w:rsidRPr="00CC5F47">
        <w:rPr>
          <w:rFonts w:hint="eastAsia"/>
          <w:bCs/>
          <w:color w:val="000000"/>
          <w:szCs w:val="21"/>
        </w:rPr>
        <w:t>斯特休斯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</w:p>
    <w:p w:rsidR="005779D3" w:rsidRPr="00CC5F47" w:rsidRDefault="00CC5F47" w:rsidP="005779D3">
      <w:pPr>
        <w:jc w:val="center"/>
        <w:rPr>
          <w:b/>
          <w:bCs/>
          <w:color w:val="000000"/>
          <w:szCs w:val="21"/>
        </w:rPr>
      </w:pPr>
      <w:r w:rsidRPr="00CC5F47">
        <w:rPr>
          <w:b/>
          <w:bCs/>
          <w:color w:val="000000"/>
          <w:szCs w:val="21"/>
        </w:rPr>
        <w:t>第一部分：</w:t>
      </w:r>
      <w:r w:rsidRPr="00CC5F47">
        <w:rPr>
          <w:rFonts w:hint="eastAsia"/>
          <w:b/>
          <w:bCs/>
          <w:color w:val="000000"/>
          <w:szCs w:val="21"/>
        </w:rPr>
        <w:t>预备工作</w:t>
      </w:r>
    </w:p>
    <w:p w:rsidR="005779D3" w:rsidRPr="005779D3" w:rsidRDefault="00CC5F47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1.</w:t>
      </w:r>
      <w:r w:rsidRPr="00CC5F47">
        <w:rPr>
          <w:rFonts w:hint="eastAsia"/>
          <w:bCs/>
          <w:color w:val="000000"/>
          <w:szCs w:val="21"/>
        </w:rPr>
        <w:t>哲学与诗歌</w:t>
      </w:r>
    </w:p>
    <w:p w:rsidR="005779D3" w:rsidRDefault="00CC5F47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</w:t>
      </w:r>
      <w:r>
        <w:rPr>
          <w:rFonts w:hint="eastAsia"/>
          <w:bCs/>
          <w:color w:val="000000"/>
          <w:szCs w:val="21"/>
        </w:rPr>
        <w:t>决裂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</w:p>
    <w:p w:rsidR="005779D3" w:rsidRPr="00CC5F47" w:rsidRDefault="00CC5F47" w:rsidP="005779D3">
      <w:pPr>
        <w:jc w:val="center"/>
        <w:rPr>
          <w:b/>
          <w:bCs/>
          <w:color w:val="000000"/>
          <w:szCs w:val="21"/>
        </w:rPr>
      </w:pPr>
      <w:r w:rsidRPr="00CC5F47">
        <w:rPr>
          <w:b/>
          <w:bCs/>
          <w:color w:val="000000"/>
          <w:szCs w:val="21"/>
        </w:rPr>
        <w:t>第二部分：不合时宜的需求</w:t>
      </w:r>
    </w:p>
    <w:p w:rsidR="005779D3" w:rsidRPr="005779D3" w:rsidRDefault="00CC5F47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第一章</w:t>
      </w:r>
      <w:r w:rsidR="005D741E">
        <w:rPr>
          <w:bCs/>
          <w:color w:val="000000"/>
          <w:szCs w:val="21"/>
        </w:rPr>
        <w:t>：</w:t>
      </w:r>
      <w:r w:rsidR="005D741E" w:rsidRPr="005D741E">
        <w:rPr>
          <w:rFonts w:hint="eastAsia"/>
          <w:bCs/>
          <w:color w:val="000000"/>
          <w:szCs w:val="21"/>
        </w:rPr>
        <w:t>苏格拉底与牛顿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>“生而为希腊人”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4.</w:t>
      </w:r>
      <w:r w:rsidRPr="005D741E">
        <w:rPr>
          <w:rFonts w:hint="eastAsia"/>
          <w:bCs/>
          <w:color w:val="000000"/>
          <w:szCs w:val="21"/>
        </w:rPr>
        <w:t>几何学方法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5.</w:t>
      </w:r>
      <w:r>
        <w:rPr>
          <w:rFonts w:hint="eastAsia"/>
          <w:bCs/>
          <w:color w:val="000000"/>
          <w:szCs w:val="21"/>
        </w:rPr>
        <w:t>时间的系统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 w:rsidRPr="005D741E">
        <w:rPr>
          <w:rFonts w:hint="eastAsia"/>
          <w:bCs/>
          <w:color w:val="000000"/>
          <w:szCs w:val="21"/>
        </w:rPr>
        <w:t>第二章：分析与诗歌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6.</w:t>
      </w:r>
      <w:r w:rsidRPr="005D741E">
        <w:rPr>
          <w:rFonts w:hint="eastAsia"/>
          <w:bCs/>
          <w:color w:val="000000"/>
          <w:szCs w:val="21"/>
        </w:rPr>
        <w:t>“诗人</w:t>
      </w:r>
      <w:r w:rsidRPr="005D741E">
        <w:rPr>
          <w:rFonts w:ascii="宋体" w:hAnsi="宋体" w:hint="eastAsia"/>
          <w:bCs/>
          <w:color w:val="000000"/>
          <w:szCs w:val="21"/>
        </w:rPr>
        <w:t>-</w:t>
      </w:r>
      <w:r w:rsidRPr="005D741E">
        <w:rPr>
          <w:rFonts w:hint="eastAsia"/>
          <w:bCs/>
          <w:color w:val="000000"/>
          <w:szCs w:val="21"/>
        </w:rPr>
        <w:t>哲学家”与“谦卑的”分析家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7.</w:t>
      </w:r>
      <w:r w:rsidRPr="005D741E">
        <w:rPr>
          <w:rFonts w:hint="eastAsia"/>
          <w:bCs/>
          <w:color w:val="000000"/>
          <w:szCs w:val="21"/>
        </w:rPr>
        <w:t>情感的确定性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8</w:t>
      </w:r>
      <w:r w:rsidR="005D741E">
        <w:rPr>
          <w:rFonts w:hint="eastAsia"/>
          <w:bCs/>
          <w:color w:val="000000"/>
          <w:szCs w:val="21"/>
        </w:rPr>
        <w:t>.</w:t>
      </w:r>
      <w:r w:rsidR="005D741E">
        <w:rPr>
          <w:rFonts w:hint="eastAsia"/>
          <w:bCs/>
          <w:color w:val="000000"/>
          <w:szCs w:val="21"/>
        </w:rPr>
        <w:t>柏拉图式</w:t>
      </w:r>
      <w:r w:rsidR="005D741E" w:rsidRPr="005D741E">
        <w:rPr>
          <w:rFonts w:hint="eastAsia"/>
          <w:bCs/>
          <w:color w:val="000000"/>
          <w:szCs w:val="21"/>
        </w:rPr>
        <w:t>崇高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.</w:t>
      </w:r>
      <w:r w:rsidRPr="005D741E">
        <w:rPr>
          <w:rFonts w:hint="eastAsia"/>
          <w:bCs/>
          <w:color w:val="000000"/>
          <w:szCs w:val="21"/>
        </w:rPr>
        <w:t>普罗米修斯的神话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</w:p>
    <w:p w:rsidR="005779D3" w:rsidRPr="005D741E" w:rsidRDefault="005D741E" w:rsidP="005779D3">
      <w:pPr>
        <w:jc w:val="center"/>
        <w:rPr>
          <w:b/>
          <w:bCs/>
          <w:color w:val="000000"/>
          <w:szCs w:val="21"/>
        </w:rPr>
      </w:pPr>
      <w:r w:rsidRPr="005D741E">
        <w:rPr>
          <w:b/>
          <w:bCs/>
          <w:color w:val="000000"/>
          <w:szCs w:val="21"/>
        </w:rPr>
        <w:lastRenderedPageBreak/>
        <w:t>第三部分：器官的历史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第三章：器官、工具与昆虫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10.</w:t>
      </w:r>
      <w:r w:rsidRPr="005D741E">
        <w:rPr>
          <w:rFonts w:hint="eastAsia"/>
        </w:rPr>
        <w:t xml:space="preserve"> </w:t>
      </w:r>
      <w:r w:rsidRPr="005D741E">
        <w:rPr>
          <w:rFonts w:hint="eastAsia"/>
          <w:bCs/>
          <w:color w:val="000000"/>
          <w:szCs w:val="21"/>
        </w:rPr>
        <w:t>昆虫化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11</w:t>
      </w:r>
      <w:r w:rsidR="005D741E">
        <w:rPr>
          <w:rFonts w:hint="eastAsia"/>
          <w:bCs/>
          <w:color w:val="000000"/>
          <w:szCs w:val="21"/>
        </w:rPr>
        <w:t>.</w:t>
      </w:r>
      <w:r w:rsidR="005D741E" w:rsidRPr="005D741E">
        <w:rPr>
          <w:rFonts w:hint="eastAsia"/>
          <w:bCs/>
          <w:color w:val="000000"/>
          <w:szCs w:val="21"/>
        </w:rPr>
        <w:t>哲学的可塑性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12</w:t>
      </w:r>
      <w:r w:rsidR="005D741E">
        <w:rPr>
          <w:rFonts w:hint="eastAsia"/>
          <w:bCs/>
          <w:color w:val="000000"/>
          <w:szCs w:val="21"/>
        </w:rPr>
        <w:t>.</w:t>
      </w:r>
      <w:proofErr w:type="gramStart"/>
      <w:r w:rsidR="005D741E" w:rsidRPr="005D741E">
        <w:rPr>
          <w:rFonts w:hint="eastAsia"/>
          <w:bCs/>
          <w:color w:val="000000"/>
          <w:szCs w:val="21"/>
        </w:rPr>
        <w:t>可完善</w:t>
      </w:r>
      <w:proofErr w:type="gramEnd"/>
      <w:r w:rsidR="005D741E" w:rsidRPr="005D741E">
        <w:rPr>
          <w:rFonts w:hint="eastAsia"/>
          <w:bCs/>
          <w:color w:val="000000"/>
          <w:szCs w:val="21"/>
        </w:rPr>
        <w:t>性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13</w:t>
      </w:r>
      <w:r w:rsidR="005D741E">
        <w:rPr>
          <w:rFonts w:hint="eastAsia"/>
          <w:bCs/>
          <w:color w:val="000000"/>
          <w:szCs w:val="21"/>
        </w:rPr>
        <w:t>.</w:t>
      </w:r>
      <w:r w:rsidR="005D741E" w:rsidRPr="005D741E">
        <w:rPr>
          <w:rFonts w:hint="eastAsia"/>
          <w:bCs/>
          <w:color w:val="000000"/>
          <w:szCs w:val="21"/>
        </w:rPr>
        <w:t>与道德的类比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14</w:t>
      </w:r>
      <w:r w:rsidR="005D741E">
        <w:rPr>
          <w:rFonts w:hint="eastAsia"/>
          <w:bCs/>
          <w:color w:val="000000"/>
          <w:szCs w:val="21"/>
        </w:rPr>
        <w:t>.</w:t>
      </w:r>
      <w:r w:rsidR="005D741E" w:rsidRPr="005D741E">
        <w:rPr>
          <w:rFonts w:hint="eastAsia"/>
          <w:bCs/>
          <w:color w:val="000000"/>
          <w:szCs w:val="21"/>
        </w:rPr>
        <w:t>器官学与风格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第四章：</w:t>
      </w:r>
      <w:r w:rsidRPr="005D741E">
        <w:rPr>
          <w:rFonts w:hint="eastAsia"/>
          <w:bCs/>
          <w:color w:val="000000"/>
          <w:szCs w:val="21"/>
        </w:rPr>
        <w:t>唯物主义之后的书写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 w:rsidRPr="005D741E">
        <w:rPr>
          <w:rFonts w:hint="eastAsia"/>
          <w:bCs/>
          <w:color w:val="000000"/>
          <w:szCs w:val="21"/>
        </w:rPr>
        <w:t>15</w:t>
      </w:r>
      <w:r>
        <w:rPr>
          <w:rFonts w:hint="eastAsia"/>
          <w:bCs/>
          <w:color w:val="000000"/>
          <w:szCs w:val="21"/>
        </w:rPr>
        <w:t>.</w:t>
      </w:r>
      <w:r w:rsidRPr="005D741E">
        <w:rPr>
          <w:rFonts w:hint="eastAsia"/>
          <w:bCs/>
          <w:color w:val="000000"/>
          <w:szCs w:val="21"/>
        </w:rPr>
        <w:t>狄德罗解读</w:t>
      </w:r>
      <w:proofErr w:type="gramStart"/>
      <w:r w:rsidRPr="005D741E">
        <w:rPr>
          <w:rFonts w:hint="eastAsia"/>
          <w:bCs/>
          <w:color w:val="000000"/>
          <w:szCs w:val="21"/>
        </w:rPr>
        <w:t>赫姆</w:t>
      </w:r>
      <w:proofErr w:type="gramEnd"/>
      <w:r w:rsidRPr="005D741E">
        <w:rPr>
          <w:rFonts w:hint="eastAsia"/>
          <w:bCs/>
          <w:color w:val="000000"/>
          <w:szCs w:val="21"/>
        </w:rPr>
        <w:t>斯特休斯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16</w:t>
      </w:r>
      <w:r w:rsidR="005D741E">
        <w:rPr>
          <w:rFonts w:hint="eastAsia"/>
          <w:bCs/>
          <w:color w:val="000000"/>
          <w:szCs w:val="21"/>
        </w:rPr>
        <w:t>.</w:t>
      </w:r>
      <w:r w:rsidR="005D741E" w:rsidRPr="005D741E">
        <w:rPr>
          <w:rFonts w:hint="eastAsia"/>
          <w:bCs/>
          <w:color w:val="000000"/>
          <w:szCs w:val="21"/>
        </w:rPr>
        <w:t>赫姆斯特休斯解读狄德罗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17.</w:t>
      </w:r>
      <w:r w:rsidRPr="005D741E">
        <w:rPr>
          <w:rFonts w:hint="eastAsia"/>
          <w:bCs/>
          <w:color w:val="000000"/>
          <w:szCs w:val="21"/>
        </w:rPr>
        <w:t>再生与唯物主义的颠覆</w:t>
      </w:r>
    </w:p>
    <w:p w:rsid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18</w:t>
      </w:r>
      <w:r w:rsidR="005D741E">
        <w:rPr>
          <w:rFonts w:hint="eastAsia"/>
          <w:bCs/>
          <w:color w:val="000000"/>
          <w:szCs w:val="21"/>
        </w:rPr>
        <w:t>.</w:t>
      </w:r>
      <w:proofErr w:type="gramStart"/>
      <w:r w:rsidR="005D741E" w:rsidRPr="005D741E">
        <w:rPr>
          <w:rFonts w:hint="eastAsia"/>
          <w:bCs/>
          <w:color w:val="000000"/>
          <w:szCs w:val="21"/>
        </w:rPr>
        <w:t>后博内</w:t>
      </w:r>
      <w:proofErr w:type="gramEnd"/>
      <w:r w:rsidR="005D741E" w:rsidRPr="005D741E">
        <w:rPr>
          <w:rFonts w:hint="eastAsia"/>
          <w:bCs/>
          <w:color w:val="000000"/>
          <w:szCs w:val="21"/>
        </w:rPr>
        <w:t>式风格</w:t>
      </w:r>
    </w:p>
    <w:p w:rsidR="005779D3" w:rsidRPr="005D741E" w:rsidRDefault="005779D3" w:rsidP="005779D3">
      <w:pPr>
        <w:jc w:val="center"/>
        <w:rPr>
          <w:rFonts w:ascii="宋体" w:hAnsi="宋体"/>
          <w:bCs/>
          <w:color w:val="000000"/>
          <w:szCs w:val="21"/>
        </w:rPr>
      </w:pPr>
    </w:p>
    <w:p w:rsidR="005779D3" w:rsidRPr="005D741E" w:rsidRDefault="005D741E" w:rsidP="005779D3">
      <w:pPr>
        <w:jc w:val="center"/>
        <w:rPr>
          <w:rFonts w:ascii="宋体" w:hAnsi="宋体"/>
          <w:b/>
          <w:bCs/>
          <w:color w:val="000000"/>
          <w:szCs w:val="21"/>
        </w:rPr>
      </w:pPr>
      <w:r w:rsidRPr="005D741E">
        <w:rPr>
          <w:rFonts w:ascii="宋体" w:hAnsi="宋体" w:hint="eastAsia"/>
          <w:b/>
          <w:bCs/>
          <w:color w:val="000000"/>
          <w:szCs w:val="21"/>
        </w:rPr>
        <w:t>第四部分：时间-意象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第五章：</w:t>
      </w:r>
      <w:r w:rsidRPr="005D741E">
        <w:rPr>
          <w:rFonts w:hint="eastAsia"/>
          <w:bCs/>
          <w:color w:val="000000"/>
          <w:szCs w:val="21"/>
        </w:rPr>
        <w:t>过去与当下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19</w:t>
      </w:r>
      <w:r>
        <w:rPr>
          <w:rFonts w:hint="eastAsia"/>
          <w:bCs/>
          <w:color w:val="000000"/>
          <w:szCs w:val="21"/>
        </w:rPr>
        <w:t>.</w:t>
      </w:r>
      <w:r>
        <w:rPr>
          <w:bCs/>
          <w:color w:val="000000"/>
          <w:szCs w:val="21"/>
        </w:rPr>
        <w:t>最佳状态</w:t>
      </w:r>
    </w:p>
    <w:p w:rsidR="005779D3" w:rsidRPr="005779D3" w:rsidRDefault="005D741E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.</w:t>
      </w:r>
      <w:r w:rsidRPr="005D741E">
        <w:rPr>
          <w:rFonts w:hint="eastAsia"/>
          <w:bCs/>
          <w:color w:val="000000"/>
          <w:szCs w:val="21"/>
        </w:rPr>
        <w:t>书信体风格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21</w:t>
      </w:r>
      <w:r w:rsidR="005D741E">
        <w:rPr>
          <w:rFonts w:hint="eastAsia"/>
          <w:bCs/>
          <w:color w:val="000000"/>
          <w:szCs w:val="21"/>
        </w:rPr>
        <w:t>.</w:t>
      </w:r>
      <w:r w:rsidR="005D741E" w:rsidRPr="005D741E">
        <w:rPr>
          <w:rFonts w:hint="eastAsia"/>
          <w:bCs/>
          <w:color w:val="000000"/>
          <w:szCs w:val="21"/>
        </w:rPr>
        <w:t>谱系学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 w:rsidRPr="005779D3">
        <w:rPr>
          <w:bCs/>
          <w:color w:val="000000"/>
          <w:szCs w:val="21"/>
        </w:rPr>
        <w:t>22</w:t>
      </w:r>
      <w:r w:rsidR="000E2590">
        <w:rPr>
          <w:rFonts w:hint="eastAsia"/>
          <w:bCs/>
          <w:color w:val="000000"/>
          <w:szCs w:val="21"/>
        </w:rPr>
        <w:t>.</w:t>
      </w:r>
      <w:r w:rsidR="000E2590" w:rsidRPr="000E2590">
        <w:rPr>
          <w:rFonts w:hint="eastAsia"/>
          <w:bCs/>
          <w:color w:val="000000"/>
          <w:szCs w:val="21"/>
        </w:rPr>
        <w:t>反讽与时代错位</w:t>
      </w:r>
    </w:p>
    <w:p w:rsidR="000E2590" w:rsidRDefault="000E2590" w:rsidP="005779D3">
      <w:pPr>
        <w:jc w:val="center"/>
        <w:rPr>
          <w:bCs/>
          <w:color w:val="000000"/>
          <w:szCs w:val="21"/>
        </w:rPr>
      </w:pPr>
      <w:r w:rsidRPr="000E2590">
        <w:rPr>
          <w:rFonts w:hint="eastAsia"/>
          <w:bCs/>
          <w:color w:val="000000"/>
          <w:szCs w:val="21"/>
        </w:rPr>
        <w:t>第六章：古风与预言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23</w:t>
      </w:r>
      <w:r w:rsidR="000E2590">
        <w:rPr>
          <w:rFonts w:hint="eastAsia"/>
          <w:bCs/>
          <w:color w:val="000000"/>
          <w:szCs w:val="21"/>
        </w:rPr>
        <w:t>.</w:t>
      </w:r>
      <w:r w:rsidR="000E2590">
        <w:rPr>
          <w:rFonts w:hint="eastAsia"/>
          <w:bCs/>
          <w:color w:val="000000"/>
          <w:szCs w:val="21"/>
        </w:rPr>
        <w:t>梦与影</w:t>
      </w:r>
    </w:p>
    <w:p w:rsidR="005779D3" w:rsidRPr="005779D3" w:rsidRDefault="000E2590" w:rsidP="005779D3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24.</w:t>
      </w:r>
      <w:r>
        <w:rPr>
          <w:rFonts w:hint="eastAsia"/>
          <w:bCs/>
          <w:color w:val="000000"/>
          <w:szCs w:val="21"/>
        </w:rPr>
        <w:t>以希望的风格</w:t>
      </w:r>
    </w:p>
    <w:p w:rsidR="005779D3" w:rsidRPr="005779D3" w:rsidRDefault="005779D3" w:rsidP="005779D3">
      <w:pPr>
        <w:jc w:val="center"/>
        <w:rPr>
          <w:bCs/>
          <w:color w:val="000000"/>
          <w:szCs w:val="21"/>
        </w:rPr>
      </w:pPr>
    </w:p>
    <w:p w:rsidR="007E772D" w:rsidRDefault="000E2590" w:rsidP="005779D3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结论：</w:t>
      </w:r>
      <w:r w:rsidRPr="000E2590">
        <w:rPr>
          <w:rFonts w:hint="eastAsia"/>
          <w:bCs/>
          <w:color w:val="000000"/>
          <w:szCs w:val="21"/>
        </w:rPr>
        <w:t>寻找哲学的四个角色</w:t>
      </w:r>
    </w:p>
    <w:p w:rsidR="005779D3" w:rsidRDefault="005779D3" w:rsidP="005779D3">
      <w:pPr>
        <w:jc w:val="center"/>
        <w:rPr>
          <w:bCs/>
          <w:color w:val="000000"/>
          <w:szCs w:val="21"/>
        </w:rPr>
      </w:pPr>
    </w:p>
    <w:p w:rsidR="00627E13" w:rsidRDefault="00627E13" w:rsidP="005779D3">
      <w:pPr>
        <w:jc w:val="center"/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DE" w:rsidRDefault="002348DE">
      <w:r>
        <w:separator/>
      </w:r>
    </w:p>
  </w:endnote>
  <w:endnote w:type="continuationSeparator" w:id="0">
    <w:p w:rsidR="002348DE" w:rsidRDefault="0023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DE" w:rsidRDefault="002348DE">
      <w:r>
        <w:separator/>
      </w:r>
    </w:p>
  </w:footnote>
  <w:footnote w:type="continuationSeparator" w:id="0">
    <w:p w:rsidR="002348DE" w:rsidRDefault="0023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4D7"/>
    <w:multiLevelType w:val="hybridMultilevel"/>
    <w:tmpl w:val="535EA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2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6"/>
  </w:num>
  <w:num w:numId="20">
    <w:abstractNumId w:val="38"/>
  </w:num>
  <w:num w:numId="21">
    <w:abstractNumId w:val="32"/>
  </w:num>
  <w:num w:numId="22">
    <w:abstractNumId w:val="26"/>
  </w:num>
  <w:num w:numId="23">
    <w:abstractNumId w:val="3"/>
  </w:num>
  <w:num w:numId="24">
    <w:abstractNumId w:val="7"/>
  </w:num>
  <w:num w:numId="25">
    <w:abstractNumId w:val="33"/>
  </w:num>
  <w:num w:numId="26">
    <w:abstractNumId w:val="4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97155"/>
    <w:rsid w:val="000A01BD"/>
    <w:rsid w:val="000A57E2"/>
    <w:rsid w:val="000A6201"/>
    <w:rsid w:val="000B04AC"/>
    <w:rsid w:val="000B3141"/>
    <w:rsid w:val="000B3EED"/>
    <w:rsid w:val="000B4D73"/>
    <w:rsid w:val="000C0217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2590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4FC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48D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6FA3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96B9B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79D3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1E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6A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5D1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5F4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5813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DFAE9-05D1-42E4-A2D2-90DE62D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A6CE-B4F1-49C0-A577-7D9122E1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1059</Words>
  <Characters>1559</Characters>
  <Application>Microsoft Office Word</Application>
  <DocSecurity>0</DocSecurity>
  <Lines>97</Lines>
  <Paragraphs>96</Paragraphs>
  <ScaleCrop>false</ScaleCrop>
  <Company>2ndSpAcE</Company>
  <LinksUpToDate>false</LinksUpToDate>
  <CharactersWithSpaces>2522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2025-07-17T14:43:00Z</dcterms:created>
  <dcterms:modified xsi:type="dcterms:W3CDTF">2025-08-08T06:39:00Z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