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4F" w:rsidRDefault="00D55C4F">
      <w:pPr>
        <w:jc w:val="center"/>
        <w:rPr>
          <w:b/>
          <w:bCs/>
          <w:color w:val="000000"/>
          <w:sz w:val="18"/>
          <w:szCs w:val="18"/>
          <w:shd w:val="pct10" w:color="auto" w:fill="FFFFFF"/>
        </w:rPr>
      </w:pPr>
    </w:p>
    <w:p w:rsidR="00D55C4F" w:rsidRDefault="00F0326A" w:rsidP="00556A6F">
      <w:pPr>
        <w:widowControl/>
        <w:spacing w:line="440" w:lineRule="exact"/>
        <w:jc w:val="center"/>
        <w:rPr>
          <w:b/>
          <w:color w:val="000000"/>
          <w:sz w:val="36"/>
          <w:szCs w:val="36"/>
        </w:rPr>
      </w:pPr>
      <w:r w:rsidRPr="001841A1">
        <w:rPr>
          <w:rFonts w:hint="eastAsia"/>
          <w:b/>
          <w:color w:val="000000"/>
          <w:sz w:val="36"/>
          <w:szCs w:val="36"/>
        </w:rPr>
        <w:t>《</w:t>
      </w:r>
      <w:r w:rsidR="006C6F9B" w:rsidRPr="001841A1">
        <w:rPr>
          <w:rFonts w:hint="eastAsia"/>
          <w:b/>
          <w:color w:val="000000"/>
          <w:sz w:val="36"/>
          <w:szCs w:val="36"/>
        </w:rPr>
        <w:t>灼见</w:t>
      </w:r>
      <w:r w:rsidRPr="001841A1">
        <w:rPr>
          <w:rFonts w:hint="eastAsia"/>
          <w:b/>
          <w:color w:val="000000"/>
          <w:sz w:val="36"/>
          <w:szCs w:val="36"/>
        </w:rPr>
        <w:t>》</w:t>
      </w:r>
      <w:r w:rsidR="00205F30">
        <w:rPr>
          <w:b/>
          <w:color w:val="000000"/>
          <w:sz w:val="36"/>
          <w:szCs w:val="36"/>
        </w:rPr>
        <w:t>系列</w:t>
      </w:r>
    </w:p>
    <w:p w:rsidR="00D55C4F" w:rsidRDefault="001E3031" w:rsidP="00556A6F">
      <w:pPr>
        <w:widowControl/>
        <w:spacing w:line="440" w:lineRule="exact"/>
        <w:jc w:val="center"/>
        <w:rPr>
          <w:b/>
          <w:i/>
          <w:color w:val="000000"/>
          <w:sz w:val="36"/>
          <w:szCs w:val="36"/>
        </w:rPr>
      </w:pPr>
      <w:r>
        <w:rPr>
          <w:b/>
          <w:i/>
          <w:color w:val="000000"/>
          <w:sz w:val="36"/>
          <w:szCs w:val="36"/>
        </w:rPr>
        <w:t xml:space="preserve">An Opinionated Guide </w:t>
      </w:r>
      <w:r>
        <w:rPr>
          <w:rFonts w:hint="eastAsia"/>
          <w:b/>
          <w:i/>
          <w:color w:val="000000"/>
          <w:sz w:val="36"/>
          <w:szCs w:val="36"/>
        </w:rPr>
        <w:t>S</w:t>
      </w:r>
      <w:r w:rsidR="00F0326A" w:rsidRPr="00F0326A">
        <w:rPr>
          <w:b/>
          <w:i/>
          <w:color w:val="000000"/>
          <w:sz w:val="36"/>
          <w:szCs w:val="36"/>
        </w:rPr>
        <w:t>eries</w:t>
      </w:r>
    </w:p>
    <w:p w:rsidR="00D55C4F" w:rsidRDefault="00D55C4F">
      <w:pPr>
        <w:widowControl/>
        <w:rPr>
          <w:color w:val="000000"/>
          <w:szCs w:val="20"/>
        </w:rPr>
      </w:pPr>
    </w:p>
    <w:p w:rsidR="00B8239F" w:rsidRDefault="00B8239F">
      <w:pPr>
        <w:widowControl/>
        <w:rPr>
          <w:color w:val="000000"/>
          <w:szCs w:val="20"/>
        </w:rPr>
      </w:pPr>
    </w:p>
    <w:p w:rsidR="00D55C4F" w:rsidRDefault="00205F30">
      <w:pPr>
        <w:widowControl/>
        <w:rPr>
          <w:b/>
          <w:bCs/>
          <w:color w:val="000000"/>
          <w:szCs w:val="20"/>
        </w:rPr>
      </w:pPr>
      <w:r>
        <w:rPr>
          <w:rFonts w:hint="eastAsia"/>
          <w:b/>
          <w:bCs/>
          <w:color w:val="000000"/>
          <w:szCs w:val="20"/>
        </w:rPr>
        <w:t>系列作品一览：</w:t>
      </w:r>
    </w:p>
    <w:p w:rsidR="00143A78" w:rsidRDefault="00143A78">
      <w:pPr>
        <w:widowControl/>
        <w:rPr>
          <w:b/>
          <w:bCs/>
          <w:color w:val="000000"/>
          <w:szCs w:val="20"/>
        </w:rPr>
      </w:pPr>
    </w:p>
    <w:p w:rsidR="003A195F" w:rsidRPr="00A00B99" w:rsidRDefault="001A652B" w:rsidP="003A195F">
      <w:pPr>
        <w:pStyle w:val="ae"/>
        <w:numPr>
          <w:ilvl w:val="0"/>
          <w:numId w:val="12"/>
        </w:numPr>
        <w:ind w:firstLineChars="0"/>
        <w:rPr>
          <w:b/>
        </w:rPr>
      </w:pPr>
      <w:r w:rsidRPr="00A00B99">
        <w:rPr>
          <w:rFonts w:hint="eastAsia"/>
          <w:b/>
          <w:bCs/>
          <w:color w:val="000000"/>
          <w:szCs w:val="21"/>
        </w:rPr>
        <w:t>《</w:t>
      </w:r>
      <w:r w:rsidR="006C6F9B">
        <w:rPr>
          <w:rFonts w:hint="eastAsia"/>
          <w:b/>
          <w:bCs/>
          <w:color w:val="000000"/>
          <w:szCs w:val="21"/>
        </w:rPr>
        <w:t>灼见：</w:t>
      </w:r>
      <w:r w:rsidR="001841A1">
        <w:rPr>
          <w:rFonts w:hint="eastAsia"/>
          <w:b/>
          <w:bCs/>
          <w:color w:val="000000"/>
          <w:szCs w:val="21"/>
        </w:rPr>
        <w:t>论</w:t>
      </w:r>
      <w:r w:rsidR="00EB1466">
        <w:rPr>
          <w:rFonts w:hint="eastAsia"/>
          <w:b/>
          <w:bCs/>
          <w:color w:val="000000"/>
          <w:szCs w:val="21"/>
        </w:rPr>
        <w:t>艾尔顿</w:t>
      </w:r>
      <w:r w:rsidR="006C6F9B" w:rsidRPr="006C6F9B">
        <w:rPr>
          <w:rFonts w:hint="eastAsia"/>
          <w:b/>
          <w:bCs/>
          <w:color w:val="000000"/>
          <w:szCs w:val="21"/>
        </w:rPr>
        <w:t>·约翰</w:t>
      </w:r>
      <w:r w:rsidRPr="00A00B99">
        <w:rPr>
          <w:rFonts w:hint="eastAsia"/>
          <w:b/>
          <w:bCs/>
          <w:color w:val="000000"/>
          <w:szCs w:val="21"/>
        </w:rPr>
        <w:t>》</w:t>
      </w:r>
    </w:p>
    <w:p w:rsidR="001A652B" w:rsidRPr="00A00B99" w:rsidRDefault="003A195F" w:rsidP="003A195F">
      <w:pPr>
        <w:pStyle w:val="ae"/>
        <w:numPr>
          <w:ilvl w:val="0"/>
          <w:numId w:val="13"/>
        </w:numPr>
        <w:ind w:firstLineChars="0"/>
        <w:rPr>
          <w:b/>
        </w:rPr>
      </w:pPr>
      <w:r w:rsidRPr="00A00B99">
        <w:rPr>
          <w:b/>
          <w:bCs/>
          <w:i/>
          <w:iCs/>
          <w:color w:val="000000"/>
          <w:szCs w:val="21"/>
        </w:rPr>
        <w:t>On Elton John</w:t>
      </w:r>
      <w:r w:rsidRPr="00A00B99">
        <w:rPr>
          <w:rFonts w:hint="eastAsia"/>
          <w:b/>
          <w:bCs/>
          <w:i/>
          <w:iCs/>
          <w:color w:val="000000"/>
          <w:szCs w:val="21"/>
        </w:rPr>
        <w:t xml:space="preserve">: </w:t>
      </w:r>
      <w:r w:rsidRPr="00A00B99">
        <w:rPr>
          <w:b/>
          <w:bCs/>
          <w:i/>
          <w:iCs/>
          <w:color w:val="000000"/>
          <w:szCs w:val="21"/>
        </w:rPr>
        <w:t>An Opinionated Guide</w:t>
      </w:r>
    </w:p>
    <w:p w:rsidR="001A652B" w:rsidRPr="00A00B99" w:rsidRDefault="001A652B" w:rsidP="001A652B">
      <w:pPr>
        <w:rPr>
          <w:rFonts w:ascii="Arial" w:hAnsi="Arial" w:cs="Arial"/>
          <w:b/>
          <w:bCs/>
          <w:color w:val="000000"/>
          <w:spacing w:val="-3"/>
          <w:szCs w:val="21"/>
          <w:shd w:val="clear" w:color="auto" w:fill="FFFFFF"/>
        </w:rPr>
      </w:pPr>
    </w:p>
    <w:p w:rsidR="001A652B" w:rsidRPr="00A00B99" w:rsidRDefault="001A652B" w:rsidP="001A652B">
      <w:pPr>
        <w:pStyle w:val="ae"/>
        <w:numPr>
          <w:ilvl w:val="0"/>
          <w:numId w:val="12"/>
        </w:numPr>
        <w:ind w:firstLineChars="0"/>
        <w:rPr>
          <w:b/>
        </w:rPr>
      </w:pPr>
      <w:r w:rsidRPr="00A00B99">
        <w:rPr>
          <w:rFonts w:hint="eastAsia"/>
          <w:b/>
          <w:bCs/>
          <w:color w:val="000000"/>
          <w:szCs w:val="21"/>
        </w:rPr>
        <w:t>《</w:t>
      </w:r>
      <w:r w:rsidR="006C6F9B" w:rsidRPr="006C6F9B">
        <w:rPr>
          <w:rFonts w:hint="eastAsia"/>
          <w:b/>
          <w:bCs/>
          <w:color w:val="000000"/>
          <w:szCs w:val="21"/>
        </w:rPr>
        <w:t>灼见：</w:t>
      </w:r>
      <w:r w:rsidR="001841A1">
        <w:rPr>
          <w:rFonts w:hint="eastAsia"/>
          <w:b/>
          <w:bCs/>
          <w:color w:val="000000"/>
          <w:szCs w:val="21"/>
        </w:rPr>
        <w:t>论</w:t>
      </w:r>
      <w:r w:rsidR="006C6F9B">
        <w:rPr>
          <w:rFonts w:hint="eastAsia"/>
          <w:b/>
          <w:bCs/>
          <w:color w:val="000000"/>
          <w:szCs w:val="21"/>
        </w:rPr>
        <w:t>桑德海姆</w:t>
      </w:r>
      <w:r w:rsidRPr="00A00B99">
        <w:rPr>
          <w:rFonts w:hint="eastAsia"/>
          <w:b/>
          <w:bCs/>
          <w:color w:val="000000"/>
          <w:szCs w:val="21"/>
        </w:rPr>
        <w:t>》</w:t>
      </w:r>
    </w:p>
    <w:p w:rsidR="001A652B" w:rsidRPr="00A00B99" w:rsidRDefault="00A00B99" w:rsidP="00A00B99">
      <w:pPr>
        <w:pStyle w:val="ae"/>
        <w:numPr>
          <w:ilvl w:val="0"/>
          <w:numId w:val="13"/>
        </w:numPr>
        <w:ind w:firstLineChars="0"/>
        <w:rPr>
          <w:b/>
          <w:color w:val="000000"/>
          <w:szCs w:val="21"/>
        </w:rPr>
      </w:pPr>
      <w:r w:rsidRPr="00A00B99">
        <w:rPr>
          <w:b/>
          <w:bCs/>
          <w:i/>
          <w:iCs/>
          <w:color w:val="000000"/>
          <w:szCs w:val="21"/>
        </w:rPr>
        <w:t>On Sondheim</w:t>
      </w:r>
      <w:r w:rsidRPr="00A00B99">
        <w:rPr>
          <w:rFonts w:hint="eastAsia"/>
          <w:b/>
          <w:bCs/>
          <w:i/>
          <w:iCs/>
          <w:color w:val="000000"/>
          <w:szCs w:val="21"/>
        </w:rPr>
        <w:t xml:space="preserve">: </w:t>
      </w:r>
      <w:r w:rsidRPr="00A00B99">
        <w:rPr>
          <w:b/>
          <w:bCs/>
          <w:i/>
          <w:iCs/>
          <w:color w:val="000000"/>
          <w:szCs w:val="21"/>
        </w:rPr>
        <w:t>An Opinionated Guide</w:t>
      </w:r>
    </w:p>
    <w:p w:rsidR="00A00B99" w:rsidRPr="00A00B99" w:rsidRDefault="00A00B99" w:rsidP="00A00B99">
      <w:pPr>
        <w:rPr>
          <w:b/>
        </w:rPr>
      </w:pPr>
    </w:p>
    <w:p w:rsidR="001A652B" w:rsidRPr="00A00B99" w:rsidRDefault="001A652B" w:rsidP="001A652B">
      <w:pPr>
        <w:pStyle w:val="ae"/>
        <w:numPr>
          <w:ilvl w:val="0"/>
          <w:numId w:val="12"/>
        </w:numPr>
        <w:ind w:firstLineChars="0"/>
        <w:rPr>
          <w:b/>
        </w:rPr>
      </w:pPr>
      <w:r w:rsidRPr="00A00B99">
        <w:rPr>
          <w:rFonts w:hint="eastAsia"/>
          <w:b/>
          <w:bCs/>
          <w:color w:val="000000"/>
          <w:szCs w:val="21"/>
        </w:rPr>
        <w:t>《</w:t>
      </w:r>
      <w:r w:rsidR="006C6F9B" w:rsidRPr="006C6F9B">
        <w:rPr>
          <w:rFonts w:hint="eastAsia"/>
          <w:b/>
          <w:bCs/>
          <w:color w:val="000000"/>
          <w:szCs w:val="21"/>
        </w:rPr>
        <w:t>灼见：</w:t>
      </w:r>
      <w:r w:rsidR="001841A1">
        <w:rPr>
          <w:rFonts w:hint="eastAsia"/>
          <w:b/>
          <w:bCs/>
          <w:color w:val="000000"/>
          <w:szCs w:val="21"/>
        </w:rPr>
        <w:t>论</w:t>
      </w:r>
      <w:r w:rsidR="006C6F9B" w:rsidRPr="006C6F9B">
        <w:rPr>
          <w:rFonts w:hint="eastAsia"/>
          <w:b/>
          <w:bCs/>
          <w:color w:val="000000"/>
          <w:szCs w:val="21"/>
        </w:rPr>
        <w:t>玛丽莲·梦露</w:t>
      </w:r>
      <w:r w:rsidRPr="00A00B99">
        <w:rPr>
          <w:rFonts w:hint="eastAsia"/>
          <w:b/>
          <w:bCs/>
          <w:color w:val="000000"/>
          <w:szCs w:val="21"/>
        </w:rPr>
        <w:t>》</w:t>
      </w:r>
    </w:p>
    <w:p w:rsidR="001A652B" w:rsidRPr="00A00B99" w:rsidRDefault="00A00B99" w:rsidP="00A00B99">
      <w:pPr>
        <w:pStyle w:val="ae"/>
        <w:numPr>
          <w:ilvl w:val="0"/>
          <w:numId w:val="13"/>
        </w:numPr>
        <w:ind w:firstLineChars="0"/>
        <w:rPr>
          <w:b/>
          <w:i/>
        </w:rPr>
      </w:pPr>
      <w:r w:rsidRPr="00A00B99">
        <w:rPr>
          <w:b/>
          <w:i/>
        </w:rPr>
        <w:t>On Marilyn Monroe</w:t>
      </w:r>
      <w:r w:rsidRPr="00A00B99">
        <w:rPr>
          <w:rFonts w:hint="eastAsia"/>
          <w:b/>
          <w:i/>
        </w:rPr>
        <w:t xml:space="preserve">: </w:t>
      </w:r>
      <w:r w:rsidRPr="00A00B99">
        <w:rPr>
          <w:b/>
          <w:i/>
        </w:rPr>
        <w:t>An Opinionated Guide</w:t>
      </w:r>
    </w:p>
    <w:p w:rsidR="001A652B" w:rsidRPr="00A00B99" w:rsidRDefault="001A652B" w:rsidP="001A652B">
      <w:pPr>
        <w:rPr>
          <w:b/>
          <w:color w:val="000000"/>
          <w:szCs w:val="21"/>
        </w:rPr>
      </w:pPr>
    </w:p>
    <w:p w:rsidR="001A652B" w:rsidRPr="00A00B99" w:rsidRDefault="001A652B" w:rsidP="001A652B">
      <w:pPr>
        <w:pStyle w:val="ae"/>
        <w:numPr>
          <w:ilvl w:val="0"/>
          <w:numId w:val="12"/>
        </w:numPr>
        <w:ind w:firstLineChars="0"/>
        <w:rPr>
          <w:b/>
        </w:rPr>
      </w:pPr>
      <w:r w:rsidRPr="00A00B99">
        <w:rPr>
          <w:rFonts w:hint="eastAsia"/>
          <w:b/>
          <w:bCs/>
          <w:color w:val="000000"/>
          <w:szCs w:val="21"/>
        </w:rPr>
        <w:t>《</w:t>
      </w:r>
      <w:r w:rsidR="006C6F9B" w:rsidRPr="006C6F9B">
        <w:rPr>
          <w:rFonts w:hint="eastAsia"/>
          <w:b/>
          <w:bCs/>
          <w:color w:val="000000"/>
          <w:szCs w:val="21"/>
        </w:rPr>
        <w:t>灼见：</w:t>
      </w:r>
      <w:r w:rsidR="001841A1">
        <w:rPr>
          <w:rFonts w:hint="eastAsia"/>
          <w:b/>
          <w:bCs/>
          <w:color w:val="000000"/>
          <w:szCs w:val="21"/>
        </w:rPr>
        <w:t>论</w:t>
      </w:r>
      <w:r w:rsidR="006C6F9B">
        <w:rPr>
          <w:rFonts w:hint="eastAsia"/>
          <w:b/>
          <w:bCs/>
          <w:color w:val="000000"/>
          <w:szCs w:val="21"/>
        </w:rPr>
        <w:t>奥黛丽·赫本</w:t>
      </w:r>
      <w:r w:rsidRPr="00A00B99">
        <w:rPr>
          <w:rFonts w:hint="eastAsia"/>
          <w:b/>
          <w:bCs/>
          <w:color w:val="000000"/>
          <w:szCs w:val="21"/>
        </w:rPr>
        <w:t>》</w:t>
      </w:r>
    </w:p>
    <w:p w:rsidR="001A652B" w:rsidRPr="00A00B99" w:rsidRDefault="00A00B99" w:rsidP="00A00B99">
      <w:pPr>
        <w:pStyle w:val="ae"/>
        <w:numPr>
          <w:ilvl w:val="0"/>
          <w:numId w:val="13"/>
        </w:numPr>
        <w:ind w:firstLineChars="0"/>
        <w:rPr>
          <w:b/>
          <w:i/>
        </w:rPr>
      </w:pPr>
      <w:r w:rsidRPr="00A00B99">
        <w:rPr>
          <w:b/>
          <w:i/>
        </w:rPr>
        <w:t>On Audrey Hepburn</w:t>
      </w:r>
      <w:r w:rsidRPr="00A00B99">
        <w:rPr>
          <w:rFonts w:hint="eastAsia"/>
          <w:b/>
          <w:i/>
        </w:rPr>
        <w:t xml:space="preserve">: </w:t>
      </w:r>
      <w:r w:rsidRPr="00A00B99">
        <w:rPr>
          <w:b/>
          <w:i/>
        </w:rPr>
        <w:t>An Opinionated Guide</w:t>
      </w:r>
    </w:p>
    <w:p w:rsidR="00401C19" w:rsidRDefault="00401C19" w:rsidP="00401C19">
      <w:pPr>
        <w:tabs>
          <w:tab w:val="left" w:pos="341"/>
          <w:tab w:val="left" w:pos="5235"/>
        </w:tabs>
        <w:rPr>
          <w:b/>
          <w:bCs/>
          <w:color w:val="000000"/>
          <w:szCs w:val="21"/>
        </w:rPr>
      </w:pPr>
    </w:p>
    <w:p w:rsidR="000A3773" w:rsidRDefault="000A3773" w:rsidP="00401C19">
      <w:pPr>
        <w:rPr>
          <w:b/>
          <w:color w:val="000000"/>
          <w:szCs w:val="21"/>
        </w:rPr>
      </w:pPr>
    </w:p>
    <w:p w:rsidR="00401C19" w:rsidRDefault="00401C19" w:rsidP="00401C19">
      <w:pPr>
        <w:rPr>
          <w:b/>
          <w:color w:val="000000"/>
          <w:szCs w:val="21"/>
        </w:rPr>
      </w:pPr>
      <w:r w:rsidRPr="00143A78">
        <w:rPr>
          <w:b/>
          <w:color w:val="000000"/>
          <w:szCs w:val="21"/>
        </w:rPr>
        <w:t>************************</w:t>
      </w:r>
    </w:p>
    <w:p w:rsidR="00401C19" w:rsidRPr="00AF2A95" w:rsidRDefault="00285A43" w:rsidP="00401C19">
      <w:pPr>
        <w:tabs>
          <w:tab w:val="left" w:pos="341"/>
          <w:tab w:val="left" w:pos="5235"/>
        </w:tabs>
        <w:rPr>
          <w:b/>
          <w:bCs/>
          <w:color w:val="000000"/>
          <w:szCs w:val="21"/>
        </w:rPr>
      </w:pPr>
      <w:r>
        <w:rPr>
          <w:b/>
          <w:noProof/>
          <w:color w:val="000000"/>
          <w:szCs w:val="21"/>
        </w:rPr>
        <w:drawing>
          <wp:anchor distT="0" distB="0" distL="114300" distR="114300" simplePos="0" relativeHeight="251658240" behindDoc="0" locked="0" layoutInCell="1" allowOverlap="1">
            <wp:simplePos x="0" y="0"/>
            <wp:positionH relativeFrom="column">
              <wp:posOffset>4124325</wp:posOffset>
            </wp:positionH>
            <wp:positionV relativeFrom="paragraph">
              <wp:posOffset>5715</wp:posOffset>
            </wp:positionV>
            <wp:extent cx="1272540" cy="1926590"/>
            <wp:effectExtent l="0" t="0" r="0" b="0"/>
            <wp:wrapSquare wrapText="bothSides"/>
            <wp:docPr id="19" name="图片 19" descr="Cover for &#10;&#10;On Elton John&#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ver for &#10;&#10;On Elton John&#10;&#10;&#10;&#10;&#10;&#10;&#10;"/>
                    <pic:cNvPicPr>
                      <a:picLocks noChangeAspect="1" noChangeArrowheads="1"/>
                    </pic:cNvPicPr>
                  </pic:nvPicPr>
                  <pic:blipFill>
                    <a:blip r:embed="rId8"/>
                    <a:srcRect/>
                    <a:stretch>
                      <a:fillRect/>
                    </a:stretch>
                  </pic:blipFill>
                  <pic:spPr bwMode="auto">
                    <a:xfrm>
                      <a:off x="0" y="0"/>
                      <a:ext cx="1272540" cy="1926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1C19" w:rsidRPr="00AF2A95">
        <w:rPr>
          <w:b/>
          <w:bCs/>
          <w:color w:val="000000"/>
          <w:szCs w:val="21"/>
        </w:rPr>
        <w:t>中文书名：</w:t>
      </w:r>
      <w:r w:rsidR="006C6F9B" w:rsidRPr="006C6F9B">
        <w:rPr>
          <w:rFonts w:hint="eastAsia"/>
          <w:b/>
          <w:bCs/>
          <w:color w:val="000000"/>
          <w:szCs w:val="21"/>
        </w:rPr>
        <w:t>《灼见：</w:t>
      </w:r>
      <w:r w:rsidR="00C37E7E">
        <w:rPr>
          <w:rFonts w:hint="eastAsia"/>
          <w:b/>
          <w:bCs/>
          <w:color w:val="000000"/>
          <w:szCs w:val="21"/>
        </w:rPr>
        <w:t>论</w:t>
      </w:r>
      <w:r w:rsidR="00EB1466">
        <w:rPr>
          <w:rFonts w:hint="eastAsia"/>
          <w:b/>
          <w:bCs/>
          <w:color w:val="000000"/>
          <w:szCs w:val="21"/>
        </w:rPr>
        <w:t>艾尔顿</w:t>
      </w:r>
      <w:r w:rsidR="006C6F9B" w:rsidRPr="006C6F9B">
        <w:rPr>
          <w:rFonts w:hint="eastAsia"/>
          <w:b/>
          <w:bCs/>
          <w:color w:val="000000"/>
          <w:szCs w:val="21"/>
        </w:rPr>
        <w:t>•约翰》</w:t>
      </w:r>
    </w:p>
    <w:p w:rsidR="00401C19" w:rsidRPr="00AF2A95" w:rsidRDefault="00401C19" w:rsidP="00401C19">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A00B99" w:rsidRPr="00A00B99">
        <w:rPr>
          <w:b/>
          <w:bCs/>
          <w:i/>
          <w:iCs/>
          <w:color w:val="000000"/>
          <w:szCs w:val="21"/>
        </w:rPr>
        <w:t>On Elton John</w:t>
      </w:r>
      <w:r w:rsidR="00A00B99" w:rsidRPr="00A00B99">
        <w:rPr>
          <w:rFonts w:hint="eastAsia"/>
          <w:b/>
          <w:bCs/>
          <w:i/>
          <w:iCs/>
          <w:color w:val="000000"/>
          <w:szCs w:val="21"/>
        </w:rPr>
        <w:t xml:space="preserve">: </w:t>
      </w:r>
      <w:r w:rsidR="00A00B99" w:rsidRPr="00A00B99">
        <w:rPr>
          <w:b/>
          <w:bCs/>
          <w:i/>
          <w:iCs/>
          <w:color w:val="000000"/>
          <w:szCs w:val="21"/>
        </w:rPr>
        <w:t>An Opinionated Guide</w:t>
      </w:r>
      <w:r w:rsidR="00200AD4" w:rsidRPr="00200AD4">
        <w:t xml:space="preserve"> </w:t>
      </w:r>
    </w:p>
    <w:p w:rsidR="00401C19" w:rsidRPr="00AF2A95" w:rsidRDefault="00401C19" w:rsidP="00401C19">
      <w:pPr>
        <w:tabs>
          <w:tab w:val="left" w:pos="341"/>
          <w:tab w:val="left" w:pos="5235"/>
        </w:tabs>
        <w:rPr>
          <w:b/>
          <w:bCs/>
          <w:color w:val="000000"/>
          <w:szCs w:val="21"/>
        </w:rPr>
      </w:pPr>
      <w:r w:rsidRPr="00AF2A95">
        <w:rPr>
          <w:b/>
          <w:bCs/>
          <w:color w:val="000000"/>
          <w:szCs w:val="21"/>
        </w:rPr>
        <w:t>作</w:t>
      </w:r>
      <w:r w:rsidR="00F0326A">
        <w:rPr>
          <w:rFonts w:hint="eastAsia"/>
          <w:b/>
          <w:bCs/>
          <w:color w:val="000000"/>
          <w:szCs w:val="21"/>
        </w:rPr>
        <w:t xml:space="preserve">    </w:t>
      </w:r>
      <w:r w:rsidRPr="00AF2A95">
        <w:rPr>
          <w:b/>
          <w:bCs/>
          <w:color w:val="000000"/>
          <w:szCs w:val="21"/>
        </w:rPr>
        <w:t>者：</w:t>
      </w:r>
      <w:r w:rsidR="00A00B99" w:rsidRPr="00A00B99">
        <w:rPr>
          <w:b/>
          <w:bCs/>
          <w:color w:val="000000"/>
          <w:szCs w:val="21"/>
        </w:rPr>
        <w:t xml:space="preserve">Matthew </w:t>
      </w:r>
      <w:proofErr w:type="spellStart"/>
      <w:r w:rsidR="00A00B99" w:rsidRPr="00A00B99">
        <w:rPr>
          <w:b/>
          <w:bCs/>
          <w:color w:val="000000"/>
          <w:szCs w:val="21"/>
        </w:rPr>
        <w:t>Restall</w:t>
      </w:r>
      <w:proofErr w:type="spellEnd"/>
    </w:p>
    <w:p w:rsidR="00401C19" w:rsidRPr="00AF2A95" w:rsidRDefault="00401C19" w:rsidP="00401C19">
      <w:pPr>
        <w:tabs>
          <w:tab w:val="left" w:pos="341"/>
          <w:tab w:val="left" w:pos="5235"/>
        </w:tabs>
        <w:rPr>
          <w:b/>
          <w:bCs/>
          <w:color w:val="000000"/>
          <w:szCs w:val="21"/>
        </w:rPr>
      </w:pPr>
      <w:r w:rsidRPr="00AF2A95">
        <w:rPr>
          <w:b/>
          <w:bCs/>
          <w:color w:val="000000"/>
          <w:szCs w:val="21"/>
        </w:rPr>
        <w:t>出</w:t>
      </w:r>
      <w:r w:rsidR="00F0326A">
        <w:rPr>
          <w:rFonts w:hint="eastAsia"/>
          <w:b/>
          <w:bCs/>
          <w:color w:val="000000"/>
          <w:szCs w:val="21"/>
        </w:rPr>
        <w:t xml:space="preserve"> </w:t>
      </w:r>
      <w:r w:rsidRPr="00AF2A95">
        <w:rPr>
          <w:b/>
          <w:bCs/>
          <w:color w:val="000000"/>
          <w:szCs w:val="21"/>
        </w:rPr>
        <w:t>版</w:t>
      </w:r>
      <w:r w:rsidR="00F0326A">
        <w:rPr>
          <w:rFonts w:hint="eastAsia"/>
          <w:b/>
          <w:bCs/>
          <w:color w:val="000000"/>
          <w:szCs w:val="21"/>
        </w:rPr>
        <w:t xml:space="preserve"> </w:t>
      </w:r>
      <w:r w:rsidRPr="00AF2A95">
        <w:rPr>
          <w:b/>
          <w:bCs/>
          <w:color w:val="000000"/>
          <w:szCs w:val="21"/>
        </w:rPr>
        <w:t>社：</w:t>
      </w:r>
      <w:r w:rsidR="00A00B99" w:rsidRPr="00A00B99">
        <w:rPr>
          <w:rFonts w:hint="eastAsia"/>
          <w:b/>
          <w:bCs/>
          <w:color w:val="000000"/>
          <w:szCs w:val="21"/>
        </w:rPr>
        <w:t>Oxford University Press</w:t>
      </w:r>
    </w:p>
    <w:p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r w:rsidR="00613E2F">
        <w:rPr>
          <w:b/>
          <w:bCs/>
          <w:color w:val="000000"/>
          <w:szCs w:val="21"/>
        </w:rPr>
        <w:t xml:space="preserve"> Wu</w:t>
      </w:r>
    </w:p>
    <w:p w:rsidR="00401C19" w:rsidRPr="00AF2A95" w:rsidRDefault="00401C19" w:rsidP="00401C19">
      <w:pPr>
        <w:tabs>
          <w:tab w:val="left" w:pos="341"/>
          <w:tab w:val="left" w:pos="5235"/>
        </w:tabs>
        <w:rPr>
          <w:b/>
          <w:bCs/>
          <w:color w:val="000000"/>
          <w:szCs w:val="21"/>
        </w:rPr>
      </w:pPr>
      <w:r w:rsidRPr="00AF2A95">
        <w:rPr>
          <w:b/>
          <w:bCs/>
          <w:color w:val="000000"/>
          <w:szCs w:val="21"/>
        </w:rPr>
        <w:t>页</w:t>
      </w:r>
      <w:r w:rsidR="00F0326A">
        <w:rPr>
          <w:rFonts w:hint="eastAsia"/>
          <w:b/>
          <w:bCs/>
          <w:color w:val="000000"/>
          <w:szCs w:val="21"/>
        </w:rPr>
        <w:t xml:space="preserve">    </w:t>
      </w:r>
      <w:r w:rsidRPr="00AF2A95">
        <w:rPr>
          <w:b/>
          <w:bCs/>
          <w:color w:val="000000"/>
          <w:szCs w:val="21"/>
        </w:rPr>
        <w:t>数：</w:t>
      </w:r>
      <w:r w:rsidR="00A00B99">
        <w:rPr>
          <w:rFonts w:hint="eastAsia"/>
          <w:b/>
          <w:bCs/>
          <w:color w:val="000000"/>
          <w:szCs w:val="21"/>
        </w:rPr>
        <w:t>208</w:t>
      </w:r>
      <w:r w:rsidRPr="00AF2A95">
        <w:rPr>
          <w:b/>
          <w:bCs/>
          <w:color w:val="000000"/>
          <w:szCs w:val="21"/>
        </w:rPr>
        <w:t>页</w:t>
      </w:r>
    </w:p>
    <w:p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00A00B99">
        <w:rPr>
          <w:rFonts w:hint="eastAsia"/>
          <w:b/>
          <w:bCs/>
          <w:color w:val="000000"/>
          <w:szCs w:val="21"/>
        </w:rPr>
        <w:t>2025</w:t>
      </w:r>
      <w:r w:rsidRPr="00AF2A95">
        <w:rPr>
          <w:b/>
          <w:bCs/>
          <w:color w:val="000000"/>
          <w:szCs w:val="21"/>
        </w:rPr>
        <w:t>年</w:t>
      </w:r>
      <w:r w:rsidR="00A00B99">
        <w:rPr>
          <w:rFonts w:hint="eastAsia"/>
          <w:b/>
          <w:bCs/>
          <w:color w:val="000000"/>
          <w:szCs w:val="21"/>
        </w:rPr>
        <w:t>3</w:t>
      </w:r>
      <w:r w:rsidRPr="00AF2A95">
        <w:rPr>
          <w:b/>
          <w:bCs/>
          <w:color w:val="000000"/>
          <w:szCs w:val="21"/>
        </w:rPr>
        <w:t>月</w:t>
      </w:r>
    </w:p>
    <w:p w:rsidR="00401C19" w:rsidRPr="00AF2A95" w:rsidRDefault="00401C19" w:rsidP="00401C19">
      <w:pPr>
        <w:rPr>
          <w:b/>
          <w:bCs/>
          <w:color w:val="000000"/>
        </w:rPr>
      </w:pPr>
      <w:r w:rsidRPr="00AF2A95">
        <w:rPr>
          <w:b/>
          <w:bCs/>
          <w:color w:val="000000"/>
        </w:rPr>
        <w:t>代理地区：中国大陆、台湾</w:t>
      </w:r>
    </w:p>
    <w:p w:rsidR="00401C19" w:rsidRPr="00AF2A95" w:rsidRDefault="00401C19" w:rsidP="00401C19">
      <w:pPr>
        <w:tabs>
          <w:tab w:val="left" w:pos="341"/>
          <w:tab w:val="left" w:pos="5235"/>
        </w:tabs>
        <w:rPr>
          <w:b/>
          <w:bCs/>
          <w:szCs w:val="21"/>
        </w:rPr>
      </w:pPr>
      <w:r w:rsidRPr="00AF2A95">
        <w:rPr>
          <w:b/>
          <w:bCs/>
          <w:szCs w:val="21"/>
        </w:rPr>
        <w:t>审读资料：电子稿</w:t>
      </w:r>
    </w:p>
    <w:p w:rsidR="00255B3D" w:rsidRPr="00F0326A" w:rsidRDefault="00401C19" w:rsidP="00401C19">
      <w:pPr>
        <w:tabs>
          <w:tab w:val="left" w:pos="341"/>
          <w:tab w:val="left" w:pos="5235"/>
        </w:tabs>
        <w:rPr>
          <w:b/>
          <w:bCs/>
          <w:szCs w:val="21"/>
        </w:rPr>
      </w:pPr>
      <w:r w:rsidRPr="00AF2A95">
        <w:rPr>
          <w:b/>
          <w:bCs/>
          <w:szCs w:val="21"/>
        </w:rPr>
        <w:t>类</w:t>
      </w:r>
      <w:r w:rsidR="00F0326A">
        <w:rPr>
          <w:rFonts w:hint="eastAsia"/>
          <w:b/>
          <w:bCs/>
          <w:szCs w:val="21"/>
        </w:rPr>
        <w:t xml:space="preserve">    </w:t>
      </w:r>
      <w:r w:rsidRPr="00AF2A95">
        <w:rPr>
          <w:b/>
          <w:bCs/>
          <w:szCs w:val="21"/>
        </w:rPr>
        <w:t>型：</w:t>
      </w:r>
      <w:r w:rsidR="00966C9B" w:rsidRPr="00966C9B">
        <w:rPr>
          <w:rFonts w:hint="eastAsia"/>
          <w:b/>
          <w:bCs/>
          <w:szCs w:val="21"/>
        </w:rPr>
        <w:t>传记</w:t>
      </w:r>
      <w:r w:rsidR="00966C9B" w:rsidRPr="00966C9B">
        <w:rPr>
          <w:rFonts w:hint="eastAsia"/>
          <w:b/>
          <w:bCs/>
          <w:szCs w:val="21"/>
        </w:rPr>
        <w:t>/</w:t>
      </w:r>
      <w:r w:rsidR="00966C9B" w:rsidRPr="00966C9B">
        <w:rPr>
          <w:rFonts w:hint="eastAsia"/>
          <w:b/>
          <w:bCs/>
          <w:szCs w:val="21"/>
        </w:rPr>
        <w:t>回忆录</w:t>
      </w:r>
    </w:p>
    <w:p w:rsidR="00255B3D" w:rsidRPr="00255B3D" w:rsidRDefault="00255B3D" w:rsidP="00401C19">
      <w:pPr>
        <w:tabs>
          <w:tab w:val="left" w:pos="341"/>
          <w:tab w:val="left" w:pos="5235"/>
        </w:tabs>
        <w:rPr>
          <w:b/>
          <w:bCs/>
          <w:color w:val="FF0000"/>
          <w:szCs w:val="21"/>
        </w:rPr>
      </w:pPr>
      <w:r w:rsidRPr="00255B3D">
        <w:rPr>
          <w:b/>
          <w:bCs/>
          <w:color w:val="FF0000"/>
          <w:szCs w:val="21"/>
        </w:rPr>
        <w:t>亚马逊畅销书排名：</w:t>
      </w:r>
    </w:p>
    <w:p w:rsidR="00A00B99" w:rsidRPr="00A00B99" w:rsidRDefault="00F0326A" w:rsidP="00A00B99">
      <w:pPr>
        <w:tabs>
          <w:tab w:val="left" w:pos="341"/>
          <w:tab w:val="left" w:pos="5235"/>
        </w:tabs>
        <w:rPr>
          <w:b/>
          <w:bCs/>
          <w:color w:val="FF0000"/>
          <w:szCs w:val="21"/>
        </w:rPr>
      </w:pPr>
      <w:r>
        <w:rPr>
          <w:rFonts w:hint="eastAsia"/>
          <w:b/>
          <w:bCs/>
          <w:color w:val="FF0000"/>
          <w:szCs w:val="21"/>
        </w:rPr>
        <w:t>#</w:t>
      </w:r>
      <w:r w:rsidR="00A00B99" w:rsidRPr="00A00B99">
        <w:t xml:space="preserve"> </w:t>
      </w:r>
      <w:r w:rsidR="00A00B99" w:rsidRPr="00A00B99">
        <w:rPr>
          <w:b/>
          <w:bCs/>
          <w:color w:val="FF0000"/>
          <w:szCs w:val="21"/>
        </w:rPr>
        <w:t>120 in Pop Artist Biographies</w:t>
      </w:r>
    </w:p>
    <w:p w:rsidR="00A00B99" w:rsidRPr="00A00B99" w:rsidRDefault="00A00B99" w:rsidP="00A00B99">
      <w:pPr>
        <w:tabs>
          <w:tab w:val="left" w:pos="341"/>
          <w:tab w:val="left" w:pos="5235"/>
        </w:tabs>
        <w:rPr>
          <w:b/>
          <w:bCs/>
          <w:color w:val="FF0000"/>
          <w:szCs w:val="21"/>
        </w:rPr>
      </w:pPr>
      <w:r w:rsidRPr="00A00B99">
        <w:rPr>
          <w:b/>
          <w:bCs/>
          <w:color w:val="FF0000"/>
          <w:szCs w:val="21"/>
        </w:rPr>
        <w:t>#298 in Popular Music (Books)</w:t>
      </w:r>
    </w:p>
    <w:p w:rsidR="003E79AC" w:rsidRDefault="00A00B99" w:rsidP="003E79AC">
      <w:pPr>
        <w:tabs>
          <w:tab w:val="left" w:pos="341"/>
          <w:tab w:val="left" w:pos="5235"/>
        </w:tabs>
        <w:rPr>
          <w:rFonts w:ascii="Arial" w:hAnsi="Arial" w:cs="Arial"/>
          <w:b/>
          <w:bCs/>
          <w:color w:val="000000"/>
          <w:spacing w:val="-3"/>
          <w:szCs w:val="21"/>
          <w:shd w:val="clear" w:color="auto" w:fill="FFFFFF"/>
        </w:rPr>
      </w:pPr>
      <w:r w:rsidRPr="00A00B99">
        <w:rPr>
          <w:b/>
          <w:bCs/>
          <w:color w:val="FF0000"/>
          <w:szCs w:val="21"/>
        </w:rPr>
        <w:t>#316 in Music (Books)</w:t>
      </w:r>
    </w:p>
    <w:p w:rsidR="003E79AC" w:rsidRPr="00AF2A95" w:rsidRDefault="003E79AC" w:rsidP="00401C19">
      <w:pPr>
        <w:rPr>
          <w:rFonts w:ascii="Arial" w:hAnsi="Arial" w:cs="Arial"/>
          <w:b/>
          <w:bCs/>
          <w:color w:val="000000"/>
          <w:spacing w:val="-3"/>
          <w:szCs w:val="21"/>
          <w:shd w:val="clear" w:color="auto" w:fill="FFFFFF"/>
        </w:rPr>
      </w:pPr>
    </w:p>
    <w:p w:rsidR="003E79AC" w:rsidRDefault="003E79AC" w:rsidP="00401C19">
      <w:pPr>
        <w:rPr>
          <w:b/>
          <w:bCs/>
          <w:color w:val="000000"/>
        </w:rPr>
      </w:pPr>
      <w:r>
        <w:rPr>
          <w:rFonts w:hint="eastAsia"/>
          <w:b/>
          <w:bCs/>
          <w:color w:val="000000"/>
        </w:rPr>
        <w:t>本书亮点：</w:t>
      </w:r>
    </w:p>
    <w:p w:rsidR="003E79AC" w:rsidRDefault="003E79AC" w:rsidP="00401C19">
      <w:pPr>
        <w:rPr>
          <w:b/>
          <w:bCs/>
          <w:color w:val="000000"/>
        </w:rPr>
      </w:pPr>
    </w:p>
    <w:p w:rsidR="003E79AC" w:rsidRPr="003E79AC" w:rsidRDefault="00EB1466" w:rsidP="003E79AC">
      <w:pPr>
        <w:pStyle w:val="ae"/>
        <w:numPr>
          <w:ilvl w:val="0"/>
          <w:numId w:val="13"/>
        </w:numPr>
        <w:ind w:firstLineChars="0"/>
        <w:rPr>
          <w:bCs/>
          <w:color w:val="000000"/>
        </w:rPr>
      </w:pPr>
      <w:r w:rsidRPr="00EB1466">
        <w:rPr>
          <w:rFonts w:hint="eastAsia"/>
          <w:bCs/>
          <w:color w:val="000000"/>
        </w:rPr>
        <w:t>将</w:t>
      </w:r>
      <w:r>
        <w:rPr>
          <w:rFonts w:hint="eastAsia"/>
          <w:bCs/>
          <w:color w:val="000000"/>
        </w:rPr>
        <w:t>艾尔顿</w:t>
      </w:r>
      <w:r w:rsidRPr="00EB1466">
        <w:rPr>
          <w:rFonts w:hint="eastAsia"/>
          <w:bCs/>
          <w:color w:val="000000"/>
        </w:rPr>
        <w:t>爵士的职业生涯和音乐置于更广阔的艺术背景下，提供独特</w:t>
      </w:r>
      <w:r>
        <w:rPr>
          <w:rFonts w:hint="eastAsia"/>
          <w:bCs/>
          <w:color w:val="000000"/>
        </w:rPr>
        <w:t>观察</w:t>
      </w:r>
      <w:r w:rsidRPr="00EB1466">
        <w:rPr>
          <w:rFonts w:hint="eastAsia"/>
          <w:bCs/>
          <w:color w:val="000000"/>
        </w:rPr>
        <w:t>视角。</w:t>
      </w:r>
    </w:p>
    <w:p w:rsidR="003E79AC" w:rsidRPr="003E79AC" w:rsidRDefault="00EB1466" w:rsidP="003E79AC">
      <w:pPr>
        <w:pStyle w:val="ae"/>
        <w:numPr>
          <w:ilvl w:val="0"/>
          <w:numId w:val="13"/>
        </w:numPr>
        <w:ind w:firstLineChars="0"/>
        <w:rPr>
          <w:bCs/>
          <w:color w:val="000000"/>
        </w:rPr>
      </w:pPr>
      <w:r w:rsidRPr="00EB1466">
        <w:rPr>
          <w:rFonts w:hint="eastAsia"/>
          <w:bCs/>
          <w:color w:val="000000"/>
        </w:rPr>
        <w:t>将</w:t>
      </w:r>
      <w:r>
        <w:rPr>
          <w:rFonts w:hint="eastAsia"/>
          <w:bCs/>
          <w:color w:val="000000"/>
        </w:rPr>
        <w:t>艾尔顿</w:t>
      </w:r>
      <w:r w:rsidRPr="00EB1466">
        <w:rPr>
          <w:rFonts w:hint="eastAsia"/>
          <w:bCs/>
          <w:color w:val="000000"/>
        </w:rPr>
        <w:t>爵士</w:t>
      </w:r>
      <w:r>
        <w:rPr>
          <w:rFonts w:hint="eastAsia"/>
          <w:bCs/>
          <w:color w:val="000000"/>
        </w:rPr>
        <w:t>的生平</w:t>
      </w:r>
      <w:r w:rsidRPr="00EB1466">
        <w:rPr>
          <w:rFonts w:hint="eastAsia"/>
          <w:bCs/>
          <w:color w:val="000000"/>
        </w:rPr>
        <w:t>作为值得学术研究的严肃课题</w:t>
      </w:r>
      <w:r>
        <w:rPr>
          <w:rFonts w:hint="eastAsia"/>
          <w:bCs/>
          <w:color w:val="000000"/>
        </w:rPr>
        <w:t>，文风通俗易懂</w:t>
      </w:r>
      <w:r w:rsidRPr="00EB1466">
        <w:rPr>
          <w:rFonts w:hint="eastAsia"/>
          <w:bCs/>
          <w:color w:val="000000"/>
        </w:rPr>
        <w:t>。</w:t>
      </w:r>
    </w:p>
    <w:p w:rsidR="003E79AC" w:rsidRPr="003E79AC" w:rsidRDefault="00EB1466" w:rsidP="003E79AC">
      <w:pPr>
        <w:pStyle w:val="ae"/>
        <w:numPr>
          <w:ilvl w:val="0"/>
          <w:numId w:val="13"/>
        </w:numPr>
        <w:ind w:firstLineChars="0"/>
        <w:rPr>
          <w:bCs/>
          <w:color w:val="000000"/>
        </w:rPr>
      </w:pPr>
      <w:r>
        <w:rPr>
          <w:rFonts w:hint="eastAsia"/>
          <w:bCs/>
          <w:color w:val="000000"/>
        </w:rPr>
        <w:t>为观察艾尔顿爵士所处时代</w:t>
      </w:r>
      <w:r w:rsidRPr="00EB1466">
        <w:rPr>
          <w:rFonts w:hint="eastAsia"/>
          <w:bCs/>
          <w:color w:val="000000"/>
        </w:rPr>
        <w:t>（</w:t>
      </w:r>
      <w:r w:rsidRPr="00EB1466">
        <w:rPr>
          <w:rFonts w:hint="eastAsia"/>
          <w:bCs/>
          <w:color w:val="000000"/>
        </w:rPr>
        <w:t>1947</w:t>
      </w:r>
      <w:r w:rsidRPr="00EB1466">
        <w:rPr>
          <w:rFonts w:hint="eastAsia"/>
          <w:bCs/>
          <w:color w:val="000000"/>
        </w:rPr>
        <w:t>年至今）</w:t>
      </w:r>
      <w:r>
        <w:rPr>
          <w:rFonts w:hint="eastAsia"/>
          <w:bCs/>
          <w:color w:val="000000"/>
        </w:rPr>
        <w:t>的社会与文化提供了一种</w:t>
      </w:r>
      <w:r w:rsidRPr="00EB1466">
        <w:rPr>
          <w:rFonts w:hint="eastAsia"/>
          <w:bCs/>
          <w:color w:val="000000"/>
        </w:rPr>
        <w:t>富有启发的</w:t>
      </w:r>
      <w:r>
        <w:rPr>
          <w:rFonts w:hint="eastAsia"/>
          <w:bCs/>
          <w:color w:val="000000"/>
        </w:rPr>
        <w:t>新</w:t>
      </w:r>
      <w:r w:rsidRPr="00EB1466">
        <w:rPr>
          <w:rFonts w:hint="eastAsia"/>
          <w:bCs/>
          <w:color w:val="000000"/>
        </w:rPr>
        <w:t>方式。</w:t>
      </w:r>
    </w:p>
    <w:p w:rsidR="003E79AC" w:rsidRDefault="003E79AC" w:rsidP="00401C19">
      <w:pPr>
        <w:rPr>
          <w:b/>
          <w:bCs/>
          <w:color w:val="000000"/>
        </w:rPr>
      </w:pPr>
    </w:p>
    <w:p w:rsidR="00401C19" w:rsidRPr="00AF2A95" w:rsidRDefault="00401C19" w:rsidP="00401C19">
      <w:pPr>
        <w:rPr>
          <w:b/>
          <w:bCs/>
          <w:color w:val="000000"/>
        </w:rPr>
      </w:pPr>
      <w:r w:rsidRPr="00AF2A95">
        <w:rPr>
          <w:b/>
          <w:bCs/>
          <w:color w:val="000000"/>
        </w:rPr>
        <w:t>内容简介：</w:t>
      </w:r>
    </w:p>
    <w:p w:rsidR="00401C19" w:rsidRPr="00AF2A95" w:rsidRDefault="00401C19" w:rsidP="00401C19"/>
    <w:p w:rsidR="003E79AC" w:rsidRPr="003E79AC" w:rsidRDefault="00EB1466" w:rsidP="003E79AC">
      <w:pPr>
        <w:ind w:firstLineChars="200" w:firstLine="420"/>
        <w:rPr>
          <w:bCs/>
          <w:color w:val="000000"/>
          <w:szCs w:val="21"/>
        </w:rPr>
      </w:pPr>
      <w:r w:rsidRPr="00EB1466">
        <w:rPr>
          <w:rFonts w:hint="eastAsia"/>
          <w:bCs/>
          <w:color w:val="000000"/>
          <w:szCs w:val="21"/>
        </w:rPr>
        <w:t>对这位“火箭人”的职业生涯和音乐</w:t>
      </w:r>
      <w:r>
        <w:rPr>
          <w:rFonts w:hint="eastAsia"/>
          <w:bCs/>
          <w:color w:val="000000"/>
          <w:szCs w:val="21"/>
        </w:rPr>
        <w:t>作品开展</w:t>
      </w:r>
      <w:r w:rsidRPr="00EB1466">
        <w:rPr>
          <w:rFonts w:hint="eastAsia"/>
          <w:bCs/>
          <w:color w:val="000000"/>
          <w:szCs w:val="21"/>
        </w:rPr>
        <w:t>了一次生动而富有想象力的探索。</w:t>
      </w:r>
    </w:p>
    <w:p w:rsidR="003E79AC" w:rsidRPr="003E79AC" w:rsidRDefault="003E79AC" w:rsidP="003E79AC">
      <w:pPr>
        <w:ind w:firstLineChars="200" w:firstLine="420"/>
        <w:rPr>
          <w:bCs/>
          <w:color w:val="000000"/>
          <w:szCs w:val="21"/>
        </w:rPr>
      </w:pPr>
    </w:p>
    <w:p w:rsidR="003E79AC" w:rsidRPr="003E79AC" w:rsidRDefault="00AB1366" w:rsidP="003E79AC">
      <w:pPr>
        <w:ind w:firstLineChars="200" w:firstLine="420"/>
        <w:rPr>
          <w:bCs/>
          <w:color w:val="000000"/>
          <w:szCs w:val="21"/>
        </w:rPr>
      </w:pPr>
      <w:r>
        <w:rPr>
          <w:rFonts w:hint="eastAsia"/>
          <w:bCs/>
          <w:color w:val="000000"/>
          <w:szCs w:val="21"/>
        </w:rPr>
        <w:t>艾</w:t>
      </w:r>
      <w:r w:rsidRPr="00F12C8A">
        <w:rPr>
          <w:rFonts w:hint="eastAsia"/>
          <w:bCs/>
          <w:color w:val="000000"/>
          <w:szCs w:val="21"/>
        </w:rPr>
        <w:t>尔顿·约翰不仅“仍在坚持”，他更是一个活生生的传奇，是流行与摇滚音乐伟大时代的终极破纪录者、获奖者及幸存者，他活跃乐坛六十年，</w:t>
      </w:r>
      <w:r>
        <w:rPr>
          <w:rFonts w:hint="eastAsia"/>
          <w:bCs/>
          <w:color w:val="000000"/>
          <w:szCs w:val="21"/>
        </w:rPr>
        <w:t>参与塑造了这个时代</w:t>
      </w:r>
      <w:r w:rsidRPr="00F12C8A">
        <w:rPr>
          <w:rFonts w:hint="eastAsia"/>
          <w:bCs/>
          <w:color w:val="000000"/>
          <w:szCs w:val="21"/>
        </w:rPr>
        <w:t>。</w:t>
      </w:r>
      <w:r>
        <w:rPr>
          <w:rFonts w:hint="eastAsia"/>
          <w:bCs/>
          <w:color w:val="000000"/>
          <w:szCs w:val="21"/>
        </w:rPr>
        <w:t>关于他的传记和歌曲指南数量众多，</w:t>
      </w:r>
      <w:r w:rsidR="00F12C8A" w:rsidRPr="00F12C8A">
        <w:rPr>
          <w:rFonts w:hint="eastAsia"/>
          <w:bCs/>
          <w:color w:val="000000"/>
          <w:szCs w:val="21"/>
        </w:rPr>
        <w:t>将其视为值得学术研究的历史对象</w:t>
      </w:r>
      <w:r>
        <w:rPr>
          <w:rFonts w:hint="eastAsia"/>
          <w:bCs/>
          <w:color w:val="000000"/>
          <w:szCs w:val="21"/>
        </w:rPr>
        <w:t>的却很少</w:t>
      </w:r>
      <w:r w:rsidR="00F12C8A" w:rsidRPr="00F12C8A">
        <w:rPr>
          <w:rFonts w:hint="eastAsia"/>
          <w:bCs/>
          <w:color w:val="000000"/>
          <w:szCs w:val="21"/>
        </w:rPr>
        <w:t>。</w:t>
      </w:r>
    </w:p>
    <w:p w:rsidR="003E79AC" w:rsidRPr="003E79AC" w:rsidRDefault="003E79AC" w:rsidP="003E79AC">
      <w:pPr>
        <w:ind w:firstLineChars="200" w:firstLine="420"/>
        <w:rPr>
          <w:bCs/>
          <w:color w:val="000000"/>
          <w:szCs w:val="21"/>
        </w:rPr>
      </w:pPr>
    </w:p>
    <w:p w:rsidR="003E79AC" w:rsidRPr="003E79AC" w:rsidRDefault="00B02795" w:rsidP="003E79AC">
      <w:pPr>
        <w:ind w:firstLineChars="200" w:firstLine="420"/>
        <w:rPr>
          <w:bCs/>
          <w:color w:val="000000"/>
          <w:szCs w:val="21"/>
        </w:rPr>
      </w:pPr>
      <w:r w:rsidRPr="00AB1366">
        <w:rPr>
          <w:rFonts w:hint="eastAsia"/>
          <w:bCs/>
          <w:color w:val="000000"/>
          <w:szCs w:val="21"/>
        </w:rPr>
        <w:t>相比之下，</w:t>
      </w:r>
      <w:r w:rsidR="00C37E7E" w:rsidRPr="00C37E7E">
        <w:rPr>
          <w:rFonts w:hint="eastAsia"/>
          <w:bCs/>
          <w:color w:val="000000"/>
          <w:szCs w:val="21"/>
        </w:rPr>
        <w:t>《灼见：论艾尔顿•约翰》</w:t>
      </w:r>
      <w:r>
        <w:rPr>
          <w:rFonts w:hint="eastAsia"/>
          <w:bCs/>
          <w:color w:val="000000"/>
          <w:szCs w:val="21"/>
        </w:rPr>
        <w:t>以严肃分析的态度对待这位艺术家，同时保持高度</w:t>
      </w:r>
      <w:r w:rsidRPr="00AB1366">
        <w:rPr>
          <w:rFonts w:hint="eastAsia"/>
          <w:bCs/>
          <w:color w:val="000000"/>
          <w:szCs w:val="21"/>
        </w:rPr>
        <w:t>可读性</w:t>
      </w:r>
      <w:r>
        <w:rPr>
          <w:rFonts w:hint="eastAsia"/>
          <w:bCs/>
          <w:color w:val="000000"/>
          <w:szCs w:val="21"/>
        </w:rPr>
        <w:t>。</w:t>
      </w:r>
      <w:r w:rsidRPr="00AB1366">
        <w:rPr>
          <w:rFonts w:hint="eastAsia"/>
          <w:bCs/>
          <w:color w:val="000000"/>
          <w:szCs w:val="21"/>
        </w:rPr>
        <w:t>作者马修·雷斯托尔</w:t>
      </w:r>
      <w:r>
        <w:rPr>
          <w:rFonts w:hint="eastAsia"/>
          <w:bCs/>
          <w:color w:val="000000"/>
          <w:szCs w:val="21"/>
        </w:rPr>
        <w:t>（</w:t>
      </w:r>
      <w:r w:rsidRPr="00B02795">
        <w:rPr>
          <w:bCs/>
          <w:color w:val="000000"/>
          <w:szCs w:val="21"/>
        </w:rPr>
        <w:t xml:space="preserve">Matthew </w:t>
      </w:r>
      <w:proofErr w:type="spellStart"/>
      <w:r w:rsidRPr="00B02795">
        <w:rPr>
          <w:bCs/>
          <w:color w:val="000000"/>
          <w:szCs w:val="21"/>
        </w:rPr>
        <w:t>Restall</w:t>
      </w:r>
      <w:proofErr w:type="spellEnd"/>
      <w:r>
        <w:rPr>
          <w:rFonts w:hint="eastAsia"/>
          <w:bCs/>
          <w:color w:val="000000"/>
          <w:szCs w:val="21"/>
        </w:rPr>
        <w:t>）</w:t>
      </w:r>
      <w:r w:rsidRPr="00AB1366">
        <w:rPr>
          <w:rFonts w:hint="eastAsia"/>
          <w:bCs/>
          <w:color w:val="000000"/>
          <w:szCs w:val="21"/>
        </w:rPr>
        <w:t>提出了一种</w:t>
      </w:r>
      <w:r>
        <w:rPr>
          <w:rFonts w:hint="eastAsia"/>
          <w:bCs/>
          <w:color w:val="000000"/>
          <w:szCs w:val="21"/>
        </w:rPr>
        <w:t>审视</w:t>
      </w:r>
      <w:r w:rsidRPr="00B02795">
        <w:rPr>
          <w:rFonts w:hint="eastAsia"/>
          <w:bCs/>
          <w:color w:val="000000"/>
          <w:szCs w:val="21"/>
        </w:rPr>
        <w:t>艾尔顿成就和音乐</w:t>
      </w:r>
      <w:r>
        <w:rPr>
          <w:rFonts w:hint="eastAsia"/>
          <w:bCs/>
          <w:color w:val="000000"/>
          <w:szCs w:val="21"/>
        </w:rPr>
        <w:t>的</w:t>
      </w:r>
      <w:r w:rsidRPr="00AB1366">
        <w:rPr>
          <w:rFonts w:hint="eastAsia"/>
          <w:bCs/>
          <w:color w:val="000000"/>
          <w:szCs w:val="21"/>
        </w:rPr>
        <w:t>新方式，</w:t>
      </w:r>
      <w:r>
        <w:rPr>
          <w:rFonts w:hint="eastAsia"/>
          <w:bCs/>
          <w:color w:val="000000"/>
          <w:szCs w:val="21"/>
        </w:rPr>
        <w:t>即将</w:t>
      </w:r>
      <w:r w:rsidR="003D5404">
        <w:rPr>
          <w:rFonts w:hint="eastAsia"/>
          <w:bCs/>
          <w:color w:val="000000"/>
          <w:szCs w:val="21"/>
        </w:rPr>
        <w:t>艾尔顿</w:t>
      </w:r>
      <w:r w:rsidRPr="00AB1366">
        <w:rPr>
          <w:rFonts w:hint="eastAsia"/>
          <w:bCs/>
          <w:color w:val="000000"/>
          <w:szCs w:val="21"/>
        </w:rPr>
        <w:t>爵士</w:t>
      </w:r>
      <w:r>
        <w:rPr>
          <w:rFonts w:hint="eastAsia"/>
          <w:bCs/>
          <w:color w:val="000000"/>
          <w:szCs w:val="21"/>
        </w:rPr>
        <w:t>的职业生涯置于其他艺术家与时代流行文化巨变的语境中</w:t>
      </w:r>
      <w:r w:rsidRPr="00AB1366">
        <w:rPr>
          <w:rFonts w:hint="eastAsia"/>
          <w:bCs/>
          <w:color w:val="000000"/>
          <w:szCs w:val="21"/>
        </w:rPr>
        <w:t>。全书共十章，每章以一首</w:t>
      </w:r>
      <w:r w:rsidR="003D5404">
        <w:rPr>
          <w:rFonts w:hint="eastAsia"/>
          <w:bCs/>
          <w:color w:val="000000"/>
          <w:szCs w:val="21"/>
        </w:rPr>
        <w:t>艾尔顿</w:t>
      </w:r>
      <w:r w:rsidRPr="00AB1366">
        <w:rPr>
          <w:rFonts w:hint="eastAsia"/>
          <w:bCs/>
          <w:color w:val="000000"/>
          <w:szCs w:val="21"/>
        </w:rPr>
        <w:t>的歌曲为核心，追溯其流行文化渊源，并展开清晰的论述，</w:t>
      </w:r>
      <w:r w:rsidR="003D5404">
        <w:rPr>
          <w:rFonts w:hint="eastAsia"/>
          <w:bCs/>
          <w:color w:val="000000"/>
          <w:szCs w:val="21"/>
        </w:rPr>
        <w:t>将他与各色人物并置——从</w:t>
      </w:r>
      <w:r w:rsidR="003D5404" w:rsidRPr="00AB1366">
        <w:rPr>
          <w:rFonts w:hint="eastAsia"/>
          <w:bCs/>
          <w:color w:val="000000"/>
          <w:szCs w:val="21"/>
        </w:rPr>
        <w:t>其作词人</w:t>
      </w:r>
      <w:r w:rsidR="003D5404">
        <w:rPr>
          <w:rFonts w:hint="eastAsia"/>
          <w:bCs/>
          <w:color w:val="000000"/>
          <w:szCs w:val="21"/>
        </w:rPr>
        <w:t>伯尼·陶平（</w:t>
      </w:r>
      <w:r w:rsidR="003D5404" w:rsidRPr="003D5404">
        <w:rPr>
          <w:bCs/>
          <w:color w:val="000000"/>
          <w:szCs w:val="21"/>
        </w:rPr>
        <w:t xml:space="preserve">Bernie </w:t>
      </w:r>
      <w:proofErr w:type="spellStart"/>
      <w:r w:rsidR="003D5404" w:rsidRPr="003D5404">
        <w:rPr>
          <w:bCs/>
          <w:color w:val="000000"/>
          <w:szCs w:val="21"/>
        </w:rPr>
        <w:t>Taupin</w:t>
      </w:r>
      <w:proofErr w:type="spellEnd"/>
      <w:r w:rsidRPr="00AB1366">
        <w:rPr>
          <w:rFonts w:hint="eastAsia"/>
          <w:bCs/>
          <w:color w:val="000000"/>
          <w:szCs w:val="21"/>
        </w:rPr>
        <w:t>）</w:t>
      </w:r>
      <w:r w:rsidR="003D5404">
        <w:rPr>
          <w:rFonts w:hint="eastAsia"/>
          <w:bCs/>
          <w:color w:val="000000"/>
          <w:szCs w:val="21"/>
        </w:rPr>
        <w:t>，</w:t>
      </w:r>
      <w:r w:rsidRPr="00AB1366">
        <w:rPr>
          <w:rFonts w:hint="eastAsia"/>
          <w:bCs/>
          <w:color w:val="000000"/>
          <w:szCs w:val="21"/>
        </w:rPr>
        <w:t>到</w:t>
      </w:r>
      <w:r w:rsidR="003D5404" w:rsidRPr="003D5404">
        <w:rPr>
          <w:rFonts w:hint="eastAsia"/>
          <w:bCs/>
          <w:color w:val="000000"/>
          <w:szCs w:val="21"/>
        </w:rPr>
        <w:t>《本尼与喷气机》</w:t>
      </w:r>
      <w:r w:rsidR="003D5404">
        <w:rPr>
          <w:rFonts w:hint="eastAsia"/>
          <w:bCs/>
          <w:color w:val="000000"/>
          <w:szCs w:val="21"/>
        </w:rPr>
        <w:t>（</w:t>
      </w:r>
      <w:r w:rsidR="003D5404" w:rsidRPr="003D5404">
        <w:rPr>
          <w:rFonts w:hint="eastAsia"/>
          <w:bCs/>
          <w:color w:val="000000"/>
          <w:szCs w:val="21"/>
        </w:rPr>
        <w:t>Bennie And The Jets</w:t>
      </w:r>
      <w:r w:rsidR="003D5404">
        <w:rPr>
          <w:rFonts w:hint="eastAsia"/>
          <w:bCs/>
          <w:color w:val="000000"/>
          <w:szCs w:val="21"/>
        </w:rPr>
        <w:t>）中的本尼</w:t>
      </w:r>
      <w:r w:rsidRPr="00AB1366">
        <w:rPr>
          <w:rFonts w:hint="eastAsia"/>
          <w:bCs/>
          <w:color w:val="000000"/>
          <w:szCs w:val="21"/>
        </w:rPr>
        <w:t>（</w:t>
      </w:r>
      <w:r w:rsidR="003D5404" w:rsidRPr="003D5404">
        <w:rPr>
          <w:bCs/>
          <w:color w:val="000000"/>
          <w:szCs w:val="21"/>
        </w:rPr>
        <w:t>Bennie</w:t>
      </w:r>
      <w:r w:rsidR="003D5404">
        <w:rPr>
          <w:rFonts w:hint="eastAsia"/>
          <w:bCs/>
          <w:color w:val="000000"/>
          <w:szCs w:val="21"/>
        </w:rPr>
        <w:t>），</w:t>
      </w:r>
      <w:proofErr w:type="gramStart"/>
      <w:r w:rsidR="003D5404">
        <w:rPr>
          <w:rFonts w:hint="eastAsia"/>
          <w:bCs/>
          <w:color w:val="000000"/>
          <w:szCs w:val="21"/>
        </w:rPr>
        <w:t>从亦敌</w:t>
      </w:r>
      <w:proofErr w:type="gramEnd"/>
      <w:r w:rsidR="003D5404">
        <w:rPr>
          <w:rFonts w:hint="eastAsia"/>
          <w:bCs/>
          <w:color w:val="000000"/>
          <w:szCs w:val="21"/>
        </w:rPr>
        <w:t>亦友</w:t>
      </w:r>
      <w:r w:rsidRPr="00AB1366">
        <w:rPr>
          <w:rFonts w:hint="eastAsia"/>
          <w:bCs/>
          <w:color w:val="000000"/>
          <w:szCs w:val="21"/>
        </w:rPr>
        <w:t>的大卫·鲍伊</w:t>
      </w:r>
      <w:r w:rsidR="003D5404">
        <w:rPr>
          <w:rFonts w:hint="eastAsia"/>
          <w:bCs/>
          <w:color w:val="000000"/>
          <w:szCs w:val="21"/>
        </w:rPr>
        <w:t>（</w:t>
      </w:r>
      <w:r w:rsidR="003D5404" w:rsidRPr="003D5404">
        <w:rPr>
          <w:bCs/>
          <w:color w:val="000000"/>
          <w:szCs w:val="21"/>
        </w:rPr>
        <w:t>David Bowie</w:t>
      </w:r>
      <w:r w:rsidR="003D5404">
        <w:rPr>
          <w:rFonts w:hint="eastAsia"/>
          <w:bCs/>
          <w:color w:val="000000"/>
          <w:szCs w:val="21"/>
        </w:rPr>
        <w:t>）</w:t>
      </w:r>
      <w:r w:rsidRPr="00AB1366">
        <w:rPr>
          <w:rFonts w:hint="eastAsia"/>
          <w:bCs/>
          <w:color w:val="000000"/>
          <w:szCs w:val="21"/>
        </w:rPr>
        <w:t>到罗德·斯图尔特</w:t>
      </w:r>
      <w:r w:rsidR="003D5404">
        <w:rPr>
          <w:rFonts w:hint="eastAsia"/>
          <w:bCs/>
          <w:color w:val="000000"/>
          <w:szCs w:val="21"/>
        </w:rPr>
        <w:t>（</w:t>
      </w:r>
      <w:r w:rsidR="003D5404" w:rsidRPr="003D5404">
        <w:rPr>
          <w:bCs/>
          <w:color w:val="000000"/>
          <w:szCs w:val="21"/>
        </w:rPr>
        <w:t>Rod Stewart</w:t>
      </w:r>
      <w:r w:rsidR="003D5404">
        <w:rPr>
          <w:rFonts w:hint="eastAsia"/>
          <w:bCs/>
          <w:color w:val="000000"/>
          <w:szCs w:val="21"/>
        </w:rPr>
        <w:t>）</w:t>
      </w:r>
      <w:r w:rsidRPr="00AB1366">
        <w:rPr>
          <w:rFonts w:hint="eastAsia"/>
          <w:bCs/>
          <w:color w:val="000000"/>
          <w:szCs w:val="21"/>
        </w:rPr>
        <w:t>、艾瑞莎·弗兰克林</w:t>
      </w:r>
      <w:r w:rsidR="003D5404">
        <w:rPr>
          <w:rFonts w:hint="eastAsia"/>
          <w:bCs/>
          <w:color w:val="000000"/>
          <w:szCs w:val="21"/>
        </w:rPr>
        <w:t>（</w:t>
      </w:r>
      <w:r w:rsidR="003D5404" w:rsidRPr="003D5404">
        <w:rPr>
          <w:bCs/>
          <w:color w:val="000000"/>
          <w:szCs w:val="21"/>
        </w:rPr>
        <w:t>Aretha Franklin</w:t>
      </w:r>
      <w:r w:rsidR="003D5404">
        <w:rPr>
          <w:rFonts w:hint="eastAsia"/>
          <w:bCs/>
          <w:color w:val="000000"/>
          <w:szCs w:val="21"/>
        </w:rPr>
        <w:t>）、</w:t>
      </w:r>
      <w:r w:rsidRPr="00AB1366">
        <w:rPr>
          <w:rFonts w:hint="eastAsia"/>
          <w:bCs/>
          <w:color w:val="000000"/>
          <w:szCs w:val="21"/>
        </w:rPr>
        <w:t>杜阿·利帕</w:t>
      </w:r>
      <w:r w:rsidR="003D5404">
        <w:rPr>
          <w:rFonts w:hint="eastAsia"/>
          <w:bCs/>
          <w:color w:val="000000"/>
          <w:szCs w:val="21"/>
        </w:rPr>
        <w:t>（</w:t>
      </w:r>
      <w:proofErr w:type="spellStart"/>
      <w:r w:rsidR="003D5404" w:rsidRPr="003D5404">
        <w:rPr>
          <w:bCs/>
          <w:color w:val="000000"/>
          <w:szCs w:val="21"/>
        </w:rPr>
        <w:t>Dua</w:t>
      </w:r>
      <w:proofErr w:type="spellEnd"/>
      <w:r w:rsidR="003D5404" w:rsidRPr="003D5404">
        <w:rPr>
          <w:bCs/>
          <w:color w:val="000000"/>
          <w:szCs w:val="21"/>
        </w:rPr>
        <w:t xml:space="preserve"> </w:t>
      </w:r>
      <w:proofErr w:type="spellStart"/>
      <w:r w:rsidR="003D5404" w:rsidRPr="003D5404">
        <w:rPr>
          <w:bCs/>
          <w:color w:val="000000"/>
          <w:szCs w:val="21"/>
        </w:rPr>
        <w:t>Lipa</w:t>
      </w:r>
      <w:proofErr w:type="spellEnd"/>
      <w:r w:rsidR="003D5404">
        <w:rPr>
          <w:rFonts w:hint="eastAsia"/>
          <w:bCs/>
          <w:color w:val="000000"/>
          <w:szCs w:val="21"/>
        </w:rPr>
        <w:t>）等艺术家，从戴安娜王妃（</w:t>
      </w:r>
      <w:r w:rsidR="003D5404" w:rsidRPr="003D5404">
        <w:rPr>
          <w:bCs/>
          <w:color w:val="000000"/>
          <w:szCs w:val="21"/>
        </w:rPr>
        <w:t>Diana</w:t>
      </w:r>
      <w:r w:rsidR="003D5404">
        <w:rPr>
          <w:rFonts w:hint="eastAsia"/>
          <w:bCs/>
          <w:color w:val="000000"/>
          <w:szCs w:val="21"/>
        </w:rPr>
        <w:t>）</w:t>
      </w:r>
      <w:r w:rsidRPr="00AB1366">
        <w:rPr>
          <w:rFonts w:hint="eastAsia"/>
          <w:bCs/>
          <w:color w:val="000000"/>
          <w:szCs w:val="21"/>
        </w:rPr>
        <w:t>到耶稣</w:t>
      </w:r>
      <w:r w:rsidR="003D5404">
        <w:rPr>
          <w:rFonts w:hint="eastAsia"/>
          <w:bCs/>
          <w:color w:val="000000"/>
          <w:szCs w:val="21"/>
        </w:rPr>
        <w:t>（</w:t>
      </w:r>
      <w:r w:rsidR="003D5404" w:rsidRPr="003D5404">
        <w:rPr>
          <w:bCs/>
          <w:color w:val="000000"/>
          <w:szCs w:val="21"/>
        </w:rPr>
        <w:t>Jesus</w:t>
      </w:r>
      <w:r w:rsidR="003D5404">
        <w:rPr>
          <w:rFonts w:hint="eastAsia"/>
          <w:bCs/>
          <w:color w:val="000000"/>
          <w:szCs w:val="21"/>
        </w:rPr>
        <w:t>）</w:t>
      </w:r>
      <w:r w:rsidRPr="00AB1366">
        <w:rPr>
          <w:rFonts w:hint="eastAsia"/>
          <w:bCs/>
          <w:color w:val="000000"/>
          <w:szCs w:val="21"/>
        </w:rPr>
        <w:t>（是的，就是</w:t>
      </w:r>
      <w:r w:rsidR="003D5404">
        <w:rPr>
          <w:rFonts w:hint="eastAsia"/>
          <w:bCs/>
          <w:color w:val="000000"/>
          <w:szCs w:val="21"/>
        </w:rPr>
        <w:t>你知道的</w:t>
      </w:r>
      <w:r w:rsidRPr="00AB1366">
        <w:rPr>
          <w:rFonts w:hint="eastAsia"/>
          <w:bCs/>
          <w:color w:val="000000"/>
          <w:szCs w:val="21"/>
        </w:rPr>
        <w:t>那位）</w:t>
      </w:r>
      <w:r w:rsidR="003D5404">
        <w:rPr>
          <w:bCs/>
          <w:color w:val="000000"/>
          <w:szCs w:val="21"/>
        </w:rPr>
        <w:t>。</w:t>
      </w:r>
      <w:r w:rsidR="003D5404">
        <w:rPr>
          <w:rFonts w:hint="eastAsia"/>
          <w:bCs/>
          <w:color w:val="000000"/>
          <w:szCs w:val="21"/>
        </w:rPr>
        <w:t>雷斯托尔认为，艾</w:t>
      </w:r>
      <w:r w:rsidR="003D5404" w:rsidRPr="00AB1366">
        <w:rPr>
          <w:rFonts w:hint="eastAsia"/>
          <w:bCs/>
          <w:color w:val="000000"/>
          <w:szCs w:val="21"/>
        </w:rPr>
        <w:t>尔顿爵士的职业生涯为我们提供了一种</w:t>
      </w:r>
      <w:r w:rsidR="009343D2">
        <w:rPr>
          <w:rFonts w:hint="eastAsia"/>
          <w:bCs/>
          <w:color w:val="000000"/>
          <w:szCs w:val="21"/>
        </w:rPr>
        <w:t>理解过去半个世纪流行音乐与文化历史的新视角——无论我们</w:t>
      </w:r>
      <w:r w:rsidR="003D5404" w:rsidRPr="00AB1366">
        <w:rPr>
          <w:rFonts w:hint="eastAsia"/>
          <w:bCs/>
          <w:color w:val="000000"/>
          <w:szCs w:val="21"/>
        </w:rPr>
        <w:t>称</w:t>
      </w:r>
      <w:r w:rsidR="009343D2">
        <w:rPr>
          <w:rFonts w:hint="eastAsia"/>
          <w:bCs/>
          <w:color w:val="000000"/>
          <w:szCs w:val="21"/>
        </w:rPr>
        <w:t>这个时代</w:t>
      </w:r>
      <w:r w:rsidR="003D5404" w:rsidRPr="00AB1366">
        <w:rPr>
          <w:rFonts w:hint="eastAsia"/>
          <w:bCs/>
          <w:color w:val="000000"/>
          <w:szCs w:val="21"/>
        </w:rPr>
        <w:t>为专辑时代、摇滚时代、后现代主义时代还是其他什么</w:t>
      </w:r>
      <w:r w:rsidR="009343D2">
        <w:rPr>
          <w:rFonts w:hint="eastAsia"/>
          <w:bCs/>
          <w:color w:val="000000"/>
          <w:szCs w:val="21"/>
        </w:rPr>
        <w:t>时代</w:t>
      </w:r>
      <w:r w:rsidR="003D5404" w:rsidRPr="00AB1366">
        <w:rPr>
          <w:rFonts w:hint="eastAsia"/>
          <w:bCs/>
          <w:color w:val="000000"/>
          <w:szCs w:val="21"/>
        </w:rPr>
        <w:t>。</w:t>
      </w:r>
      <w:r w:rsidR="009343D2">
        <w:rPr>
          <w:rFonts w:hint="eastAsia"/>
          <w:bCs/>
          <w:color w:val="000000"/>
          <w:szCs w:val="21"/>
        </w:rPr>
        <w:t>艾尔顿爵士职业生涯的“黄砖路”漫长、曲折且坎坷，但雷斯托尔论证称</w:t>
      </w:r>
      <w:r w:rsidR="009343D2" w:rsidRPr="00AB1366">
        <w:rPr>
          <w:rFonts w:hint="eastAsia"/>
          <w:bCs/>
          <w:color w:val="000000"/>
          <w:szCs w:val="21"/>
        </w:rPr>
        <w:t>，他的成功恰恰是</w:t>
      </w:r>
      <w:r w:rsidR="009343D2">
        <w:rPr>
          <w:rFonts w:hint="eastAsia"/>
          <w:bCs/>
          <w:color w:val="000000"/>
          <w:szCs w:val="21"/>
        </w:rPr>
        <w:t>直面挑战的结果，而非规避</w:t>
      </w:r>
      <w:r w:rsidR="009343D2" w:rsidRPr="00AB1366">
        <w:rPr>
          <w:rFonts w:hint="eastAsia"/>
          <w:bCs/>
          <w:color w:val="000000"/>
          <w:szCs w:val="21"/>
        </w:rPr>
        <w:t>挑战。这位艺术家从雷吉到</w:t>
      </w:r>
      <w:r w:rsidR="009343D2">
        <w:rPr>
          <w:rFonts w:hint="eastAsia"/>
          <w:bCs/>
          <w:color w:val="000000"/>
          <w:szCs w:val="21"/>
        </w:rPr>
        <w:t>艾尔顿</w:t>
      </w:r>
      <w:r w:rsidR="009343D2" w:rsidRPr="00AB1366">
        <w:rPr>
          <w:rFonts w:hint="eastAsia"/>
          <w:bCs/>
          <w:color w:val="000000"/>
          <w:szCs w:val="21"/>
        </w:rPr>
        <w:t>、到爵士、再到“</w:t>
      </w:r>
      <w:r w:rsidR="009343D2">
        <w:rPr>
          <w:rFonts w:hint="eastAsia"/>
          <w:bCs/>
          <w:color w:val="000000"/>
          <w:szCs w:val="21"/>
        </w:rPr>
        <w:t>艾尔顿叔叔</w:t>
      </w:r>
      <w:r w:rsidR="009343D2" w:rsidRPr="00AB1366">
        <w:rPr>
          <w:rFonts w:hint="eastAsia"/>
          <w:bCs/>
          <w:color w:val="000000"/>
          <w:szCs w:val="21"/>
        </w:rPr>
        <w:t>”的转变，从丑小鸭到身披华彩的天鹅，从世界头号摇滚巨星到全球最大艾滋病筹款机构创始人，</w:t>
      </w:r>
      <w:r w:rsidR="00AB1366" w:rsidRPr="00AB1366">
        <w:rPr>
          <w:rFonts w:hint="eastAsia"/>
          <w:bCs/>
          <w:color w:val="000000"/>
          <w:szCs w:val="21"/>
        </w:rPr>
        <w:t>从八卦</w:t>
      </w:r>
      <w:r w:rsidR="00C37E7E">
        <w:rPr>
          <w:rFonts w:hint="eastAsia"/>
          <w:bCs/>
          <w:color w:val="000000"/>
          <w:szCs w:val="21"/>
        </w:rPr>
        <w:t>小报的嘲弄对象到流行文化的皇室成员——这些转变是他的生存策略，照亮他所跨越的时代</w:t>
      </w:r>
      <w:r w:rsidR="00AB1366" w:rsidRPr="00AB1366">
        <w:rPr>
          <w:rFonts w:hint="eastAsia"/>
          <w:bCs/>
          <w:color w:val="000000"/>
          <w:szCs w:val="21"/>
        </w:rPr>
        <w:t>。</w:t>
      </w:r>
    </w:p>
    <w:p w:rsidR="003E79AC" w:rsidRPr="003E79AC" w:rsidRDefault="003E79AC" w:rsidP="003E79AC">
      <w:pPr>
        <w:ind w:firstLineChars="200" w:firstLine="420"/>
        <w:rPr>
          <w:bCs/>
          <w:color w:val="000000"/>
          <w:szCs w:val="21"/>
        </w:rPr>
      </w:pPr>
    </w:p>
    <w:p w:rsidR="00401C19" w:rsidRDefault="00C37E7E" w:rsidP="003E79AC">
      <w:pPr>
        <w:ind w:firstLineChars="200" w:firstLine="420"/>
        <w:rPr>
          <w:bCs/>
          <w:color w:val="000000"/>
          <w:szCs w:val="21"/>
        </w:rPr>
      </w:pPr>
      <w:r w:rsidRPr="00C37E7E">
        <w:rPr>
          <w:rFonts w:hint="eastAsia"/>
        </w:rPr>
        <w:t>《灼见：</w:t>
      </w:r>
      <w:r>
        <w:rPr>
          <w:rFonts w:hint="eastAsia"/>
        </w:rPr>
        <w:t>论</w:t>
      </w:r>
      <w:r w:rsidRPr="00C37E7E">
        <w:rPr>
          <w:rFonts w:hint="eastAsia"/>
        </w:rPr>
        <w:t>艾尔顿•约翰》</w:t>
      </w:r>
      <w:r w:rsidR="003D5404" w:rsidRPr="003D5404">
        <w:rPr>
          <w:rFonts w:hint="eastAsia"/>
          <w:bCs/>
          <w:color w:val="000000"/>
          <w:szCs w:val="21"/>
        </w:rPr>
        <w:t>是乐迷的必读之作，</w:t>
      </w:r>
      <w:r>
        <w:rPr>
          <w:rFonts w:hint="eastAsia"/>
          <w:bCs/>
          <w:color w:val="000000"/>
          <w:szCs w:val="21"/>
        </w:rPr>
        <w:t>更</w:t>
      </w:r>
      <w:r w:rsidR="003D5404" w:rsidRPr="003D5404">
        <w:rPr>
          <w:rFonts w:hint="eastAsia"/>
          <w:bCs/>
          <w:color w:val="000000"/>
          <w:szCs w:val="21"/>
        </w:rPr>
        <w:t>将吸引更广泛的读者群，特别是那些对音乐史、流行文化以及我们这个时代社</w:t>
      </w:r>
      <w:r>
        <w:rPr>
          <w:rFonts w:hint="eastAsia"/>
          <w:bCs/>
          <w:color w:val="000000"/>
          <w:szCs w:val="21"/>
        </w:rPr>
        <w:t>的</w:t>
      </w:r>
      <w:r w:rsidR="003D5404" w:rsidRPr="003D5404">
        <w:rPr>
          <w:rFonts w:hint="eastAsia"/>
          <w:bCs/>
          <w:color w:val="000000"/>
          <w:szCs w:val="21"/>
        </w:rPr>
        <w:t>会议题感兴趣的读者。</w:t>
      </w:r>
    </w:p>
    <w:p w:rsidR="002E302F" w:rsidRDefault="002E302F" w:rsidP="002E302F">
      <w:pPr>
        <w:rPr>
          <w:bCs/>
          <w:color w:val="000000"/>
          <w:szCs w:val="21"/>
        </w:rPr>
      </w:pPr>
    </w:p>
    <w:p w:rsidR="00A00B99" w:rsidRPr="00A00B99" w:rsidRDefault="00A00B99" w:rsidP="00A00B99">
      <w:pPr>
        <w:rPr>
          <w:b/>
          <w:bCs/>
          <w:color w:val="000000"/>
          <w:szCs w:val="21"/>
        </w:rPr>
      </w:pPr>
      <w:r w:rsidRPr="00A00B99">
        <w:rPr>
          <w:b/>
          <w:bCs/>
          <w:color w:val="000000"/>
          <w:szCs w:val="21"/>
        </w:rPr>
        <w:t>作者简介：</w:t>
      </w:r>
    </w:p>
    <w:p w:rsidR="00A00B99" w:rsidRDefault="00A00B99" w:rsidP="002E302F">
      <w:pPr>
        <w:rPr>
          <w:bCs/>
          <w:color w:val="000000"/>
          <w:szCs w:val="21"/>
        </w:rPr>
      </w:pPr>
    </w:p>
    <w:p w:rsidR="00A00B99" w:rsidRDefault="0047575A" w:rsidP="0047575A">
      <w:pPr>
        <w:ind w:firstLineChars="200" w:firstLine="422"/>
        <w:rPr>
          <w:bCs/>
          <w:color w:val="000000"/>
          <w:szCs w:val="21"/>
        </w:rPr>
      </w:pPr>
      <w:r>
        <w:rPr>
          <w:rFonts w:hint="eastAsia"/>
          <w:b/>
          <w:bCs/>
          <w:noProof/>
          <w:color w:val="000000"/>
          <w:szCs w:val="21"/>
        </w:rPr>
        <w:drawing>
          <wp:anchor distT="0" distB="0" distL="114300" distR="114300" simplePos="0" relativeHeight="251658240" behindDoc="0" locked="0" layoutInCell="1" allowOverlap="1">
            <wp:simplePos x="0" y="0"/>
            <wp:positionH relativeFrom="column">
              <wp:posOffset>50165</wp:posOffset>
            </wp:positionH>
            <wp:positionV relativeFrom="paragraph">
              <wp:posOffset>53340</wp:posOffset>
            </wp:positionV>
            <wp:extent cx="808990" cy="1068705"/>
            <wp:effectExtent l="19050" t="0" r="0" b="0"/>
            <wp:wrapSquare wrapText="bothSides"/>
            <wp:docPr id="16" name="图片 16" descr="Matthew Restall - Department of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tthew Restall - Department of History"/>
                    <pic:cNvPicPr>
                      <a:picLocks noChangeAspect="1" noChangeArrowheads="1"/>
                    </pic:cNvPicPr>
                  </pic:nvPicPr>
                  <pic:blipFill>
                    <a:blip r:embed="rId9" cstate="print"/>
                    <a:srcRect l="16974" t="10396" r="12614" b="9901"/>
                    <a:stretch>
                      <a:fillRect/>
                    </a:stretch>
                  </pic:blipFill>
                  <pic:spPr bwMode="auto">
                    <a:xfrm>
                      <a:off x="0" y="0"/>
                      <a:ext cx="808990" cy="1068705"/>
                    </a:xfrm>
                    <a:prstGeom prst="rect">
                      <a:avLst/>
                    </a:prstGeom>
                    <a:noFill/>
                    <a:ln w="9525">
                      <a:noFill/>
                      <a:miter lim="800000"/>
                      <a:headEnd/>
                      <a:tailEnd/>
                    </a:ln>
                  </pic:spPr>
                </pic:pic>
              </a:graphicData>
            </a:graphic>
          </wp:anchor>
        </w:drawing>
      </w:r>
      <w:r w:rsidR="00EA7DF7" w:rsidRPr="00EA7DF7">
        <w:rPr>
          <w:rFonts w:hint="eastAsia"/>
          <w:b/>
          <w:bCs/>
          <w:color w:val="000000"/>
          <w:szCs w:val="21"/>
        </w:rPr>
        <w:t>马修·雷斯托尔（</w:t>
      </w:r>
      <w:r w:rsidR="00EA7DF7" w:rsidRPr="00EA7DF7">
        <w:rPr>
          <w:rFonts w:hint="eastAsia"/>
          <w:b/>
          <w:bCs/>
          <w:color w:val="000000"/>
          <w:szCs w:val="21"/>
        </w:rPr>
        <w:t xml:space="preserve">Matthew </w:t>
      </w:r>
      <w:proofErr w:type="spellStart"/>
      <w:r w:rsidR="00EA7DF7" w:rsidRPr="00EA7DF7">
        <w:rPr>
          <w:rFonts w:hint="eastAsia"/>
          <w:b/>
          <w:bCs/>
          <w:color w:val="000000"/>
          <w:szCs w:val="21"/>
        </w:rPr>
        <w:t>Restall</w:t>
      </w:r>
      <w:proofErr w:type="spellEnd"/>
      <w:r w:rsidR="00EA7DF7" w:rsidRPr="00EA7DF7">
        <w:rPr>
          <w:rFonts w:hint="eastAsia"/>
          <w:b/>
          <w:bCs/>
          <w:color w:val="000000"/>
          <w:szCs w:val="21"/>
        </w:rPr>
        <w:t>）</w:t>
      </w:r>
      <w:r w:rsidR="00EA7DF7" w:rsidRPr="003D5404">
        <w:rPr>
          <w:rFonts w:hint="eastAsia"/>
          <w:bCs/>
          <w:color w:val="000000"/>
          <w:szCs w:val="21"/>
        </w:rPr>
        <w:t>是一位早期拉丁美洲历史学家，专注于阿兹特克和</w:t>
      </w:r>
      <w:proofErr w:type="gramStart"/>
      <w:r w:rsidR="00EA7DF7" w:rsidRPr="003D5404">
        <w:rPr>
          <w:rFonts w:hint="eastAsia"/>
          <w:bCs/>
          <w:color w:val="000000"/>
          <w:szCs w:val="21"/>
        </w:rPr>
        <w:t>玛</w:t>
      </w:r>
      <w:proofErr w:type="gramEnd"/>
      <w:r w:rsidR="00EA7DF7" w:rsidRPr="003D5404">
        <w:rPr>
          <w:rFonts w:hint="eastAsia"/>
          <w:bCs/>
          <w:color w:val="000000"/>
          <w:szCs w:val="21"/>
        </w:rPr>
        <w:t>雅历史、西班牙征服时期以及非洲离散族群的研究。同时他也是一位流行音乐史学家，曾著书探讨</w:t>
      </w:r>
      <w:r w:rsidR="00EA7DF7">
        <w:rPr>
          <w:rFonts w:hint="eastAsia"/>
          <w:bCs/>
          <w:color w:val="000000"/>
          <w:szCs w:val="21"/>
        </w:rPr>
        <w:t>艾尔顿</w:t>
      </w:r>
      <w:r w:rsidR="00EA7DF7" w:rsidRPr="003D5404">
        <w:rPr>
          <w:rFonts w:hint="eastAsia"/>
          <w:bCs/>
          <w:color w:val="000000"/>
          <w:szCs w:val="21"/>
        </w:rPr>
        <w:t>·约翰和流行音乐。</w:t>
      </w:r>
      <w:r w:rsidR="003D5404" w:rsidRPr="003D5404">
        <w:rPr>
          <w:rFonts w:hint="eastAsia"/>
          <w:bCs/>
          <w:color w:val="000000"/>
          <w:szCs w:val="21"/>
        </w:rPr>
        <w:t>他在宾夕法尼亚州立大学任教，担任</w:t>
      </w:r>
      <w:r w:rsidR="00EA7DF7" w:rsidRPr="00EA7DF7">
        <w:rPr>
          <w:rFonts w:hint="eastAsia"/>
          <w:bCs/>
          <w:color w:val="000000"/>
          <w:szCs w:val="21"/>
        </w:rPr>
        <w:t>埃德温·埃勒·斯帕克斯</w:t>
      </w:r>
      <w:r w:rsidR="00EA7DF7">
        <w:rPr>
          <w:rFonts w:hint="eastAsia"/>
          <w:bCs/>
          <w:color w:val="000000"/>
          <w:szCs w:val="21"/>
        </w:rPr>
        <w:t>（</w:t>
      </w:r>
      <w:r w:rsidR="003D5404" w:rsidRPr="003D5404">
        <w:rPr>
          <w:rFonts w:hint="eastAsia"/>
          <w:bCs/>
          <w:color w:val="000000"/>
          <w:szCs w:val="21"/>
        </w:rPr>
        <w:t>Edwin Erle Sparks</w:t>
      </w:r>
      <w:r w:rsidR="00EA7DF7">
        <w:rPr>
          <w:rFonts w:hint="eastAsia"/>
          <w:bCs/>
          <w:color w:val="000000"/>
          <w:szCs w:val="21"/>
        </w:rPr>
        <w:t>）历史学、人类学以及妇女、性别与性研究</w:t>
      </w:r>
      <w:r w:rsidR="003D5404" w:rsidRPr="003D5404">
        <w:rPr>
          <w:rFonts w:hint="eastAsia"/>
          <w:bCs/>
          <w:color w:val="000000"/>
          <w:szCs w:val="21"/>
        </w:rPr>
        <w:t>教授，并兼任拉丁美洲研究中心主任。他曾获古根海姆基金会、美国国家人文基金会及其他机构的研究资助，其著作已以七种语言出版。《</w:t>
      </w:r>
      <w:r w:rsidR="00EA7DF7">
        <w:rPr>
          <w:rFonts w:hint="eastAsia"/>
          <w:bCs/>
          <w:color w:val="000000"/>
          <w:szCs w:val="21"/>
        </w:rPr>
        <w:t>灼见：论</w:t>
      </w:r>
      <w:r w:rsidR="003D5404">
        <w:rPr>
          <w:rFonts w:hint="eastAsia"/>
          <w:bCs/>
          <w:color w:val="000000"/>
          <w:szCs w:val="21"/>
        </w:rPr>
        <w:t>艾尔顿</w:t>
      </w:r>
      <w:r w:rsidR="003D5404" w:rsidRPr="003D5404">
        <w:rPr>
          <w:rFonts w:hint="eastAsia"/>
          <w:bCs/>
          <w:color w:val="000000"/>
          <w:szCs w:val="21"/>
        </w:rPr>
        <w:t>·约翰论》是他的第</w:t>
      </w:r>
      <w:r w:rsidR="003D5404" w:rsidRPr="003D5404">
        <w:rPr>
          <w:rFonts w:hint="eastAsia"/>
          <w:bCs/>
          <w:color w:val="000000"/>
          <w:szCs w:val="21"/>
        </w:rPr>
        <w:t>39</w:t>
      </w:r>
      <w:proofErr w:type="gramStart"/>
      <w:r w:rsidR="00EA7DF7">
        <w:rPr>
          <w:rFonts w:hint="eastAsia"/>
          <w:bCs/>
          <w:color w:val="000000"/>
          <w:szCs w:val="21"/>
        </w:rPr>
        <w:t>部著</w:t>
      </w:r>
      <w:proofErr w:type="gramEnd"/>
      <w:r w:rsidR="00EA7DF7">
        <w:rPr>
          <w:rFonts w:hint="eastAsia"/>
          <w:bCs/>
          <w:color w:val="000000"/>
          <w:szCs w:val="21"/>
        </w:rPr>
        <w:t>作，在</w:t>
      </w:r>
      <w:r w:rsidR="003D5404" w:rsidRPr="003D5404">
        <w:rPr>
          <w:rFonts w:hint="eastAsia"/>
          <w:bCs/>
          <w:color w:val="000000"/>
          <w:szCs w:val="21"/>
        </w:rPr>
        <w:t>他</w:t>
      </w:r>
      <w:r w:rsidR="003D5404" w:rsidRPr="003D5404">
        <w:rPr>
          <w:rFonts w:hint="eastAsia"/>
          <w:bCs/>
          <w:color w:val="000000"/>
          <w:szCs w:val="21"/>
        </w:rPr>
        <w:t>61</w:t>
      </w:r>
      <w:r w:rsidR="003D5404" w:rsidRPr="003D5404">
        <w:rPr>
          <w:rFonts w:hint="eastAsia"/>
          <w:bCs/>
          <w:color w:val="000000"/>
          <w:szCs w:val="21"/>
        </w:rPr>
        <w:t>岁时完成。</w:t>
      </w:r>
    </w:p>
    <w:p w:rsidR="00A00B99" w:rsidRDefault="00A00B99" w:rsidP="002E302F">
      <w:pPr>
        <w:rPr>
          <w:bCs/>
          <w:color w:val="000000"/>
          <w:szCs w:val="21"/>
        </w:rPr>
      </w:pPr>
    </w:p>
    <w:p w:rsidR="002E302F" w:rsidRPr="002E302F" w:rsidRDefault="002E302F" w:rsidP="002E302F">
      <w:pPr>
        <w:rPr>
          <w:b/>
          <w:bCs/>
          <w:color w:val="000000"/>
          <w:szCs w:val="21"/>
        </w:rPr>
      </w:pPr>
      <w:r>
        <w:rPr>
          <w:b/>
          <w:bCs/>
          <w:color w:val="000000"/>
          <w:szCs w:val="21"/>
        </w:rPr>
        <w:t>媒体评价：</w:t>
      </w:r>
    </w:p>
    <w:p w:rsidR="002E302F" w:rsidRDefault="002E302F" w:rsidP="00255B3D">
      <w:pPr>
        <w:ind w:firstLineChars="200" w:firstLine="420"/>
      </w:pPr>
    </w:p>
    <w:p w:rsidR="00EA7DF7" w:rsidRDefault="00A00B99" w:rsidP="00A00B99">
      <w:pPr>
        <w:ind w:firstLineChars="200" w:firstLine="420"/>
      </w:pPr>
      <w:r>
        <w:t xml:space="preserve"> </w:t>
      </w:r>
      <w:r w:rsidR="003D5404" w:rsidRPr="003D5404">
        <w:rPr>
          <w:rFonts w:hint="eastAsia"/>
        </w:rPr>
        <w:t>“</w:t>
      </w:r>
      <w:r w:rsidR="003D5404" w:rsidRPr="003D5404">
        <w:rPr>
          <w:rFonts w:hint="eastAsia"/>
        </w:rPr>
        <w:t>...</w:t>
      </w:r>
      <w:r w:rsidR="003D5404" w:rsidRPr="003D5404">
        <w:rPr>
          <w:rFonts w:hint="eastAsia"/>
        </w:rPr>
        <w:t>对过去半个世纪摇滚和流行</w:t>
      </w:r>
      <w:r w:rsidR="00EA7DF7">
        <w:rPr>
          <w:rFonts w:hint="eastAsia"/>
        </w:rPr>
        <w:t>音乐进程的有趣视角，并对公众对同性恋艺人态度的演变提出了值得思考</w:t>
      </w:r>
      <w:r w:rsidR="003D5404" w:rsidRPr="003D5404">
        <w:rPr>
          <w:rFonts w:hint="eastAsia"/>
        </w:rPr>
        <w:t>的见解。”</w:t>
      </w:r>
    </w:p>
    <w:p w:rsidR="00A00B99" w:rsidRDefault="00EA7DF7" w:rsidP="00EA7DF7">
      <w:pPr>
        <w:ind w:firstLineChars="200" w:firstLine="420"/>
        <w:jc w:val="right"/>
      </w:pPr>
      <w:r>
        <w:lastRenderedPageBreak/>
        <w:t>——</w:t>
      </w:r>
      <w:r w:rsidRPr="00EA7DF7">
        <w:rPr>
          <w:rFonts w:hint="eastAsia"/>
        </w:rPr>
        <w:t>《科克斯书评》</w:t>
      </w:r>
      <w:r>
        <w:rPr>
          <w:rFonts w:hint="eastAsia"/>
        </w:rPr>
        <w:t>（</w:t>
      </w:r>
      <w:proofErr w:type="spellStart"/>
      <w:r w:rsidRPr="00EA7DF7">
        <w:t>Kirkus</w:t>
      </w:r>
      <w:proofErr w:type="spellEnd"/>
      <w:r>
        <w:rPr>
          <w:rFonts w:hint="eastAsia"/>
        </w:rPr>
        <w:t>）</w:t>
      </w:r>
    </w:p>
    <w:p w:rsidR="00A00B99" w:rsidRDefault="00A00B99" w:rsidP="00A00B99">
      <w:pPr>
        <w:ind w:firstLineChars="200" w:firstLine="420"/>
      </w:pPr>
    </w:p>
    <w:p w:rsidR="0047575A" w:rsidRDefault="0047575A" w:rsidP="00A00B99">
      <w:pPr>
        <w:ind w:firstLineChars="200" w:firstLine="420"/>
      </w:pPr>
      <w:r w:rsidRPr="003D5404">
        <w:rPr>
          <w:rFonts w:hint="eastAsia"/>
        </w:rPr>
        <w:t>“《</w:t>
      </w:r>
      <w:r w:rsidRPr="0047575A">
        <w:rPr>
          <w:rFonts w:hint="eastAsia"/>
        </w:rPr>
        <w:t>论艾尔顿•约翰</w:t>
      </w:r>
      <w:r w:rsidRPr="003D5404">
        <w:rPr>
          <w:rFonts w:hint="eastAsia"/>
        </w:rPr>
        <w:t>》以最佳的方式将这位‘火箭人’带回了地球。约翰对文化的影响如此巨大，他的故事如</w:t>
      </w:r>
      <w:r>
        <w:rPr>
          <w:rFonts w:hint="eastAsia"/>
        </w:rPr>
        <w:t>此广为人知，以至于我们很容易忘记，是那份一丝不苟的</w:t>
      </w:r>
      <w:r w:rsidRPr="003D5404">
        <w:rPr>
          <w:rFonts w:hint="eastAsia"/>
        </w:rPr>
        <w:t>艺术才华和职业道德</w:t>
      </w:r>
      <w:r>
        <w:rPr>
          <w:rFonts w:hint="eastAsia"/>
        </w:rPr>
        <w:t>最初使他成为超级巨星的</w:t>
      </w:r>
      <w:r w:rsidRPr="003D5404">
        <w:rPr>
          <w:rFonts w:hint="eastAsia"/>
        </w:rPr>
        <w:t>。雷斯托尔以约翰作曲时的方式写作—</w:t>
      </w:r>
      <w:r>
        <w:rPr>
          <w:rFonts w:hint="eastAsia"/>
        </w:rPr>
        <w:t>—带有流行感</w:t>
      </w:r>
      <w:r w:rsidRPr="003D5404">
        <w:rPr>
          <w:rFonts w:hint="eastAsia"/>
        </w:rPr>
        <w:t>、</w:t>
      </w:r>
      <w:r>
        <w:rPr>
          <w:rFonts w:hint="eastAsia"/>
        </w:rPr>
        <w:t>充满热情，还有</w:t>
      </w:r>
      <w:r w:rsidRPr="003D5404">
        <w:rPr>
          <w:rFonts w:hint="eastAsia"/>
        </w:rPr>
        <w:t>一丝戏谑——实现了某种反向的神话塑造。</w:t>
      </w:r>
      <w:r>
        <w:rPr>
          <w:rFonts w:hint="eastAsia"/>
        </w:rPr>
        <w:t>他孜孜不倦的研究和深入的分析展示了约翰最杰出的作品是如何在</w:t>
      </w:r>
      <w:r w:rsidR="003D5404" w:rsidRPr="003D5404">
        <w:rPr>
          <w:rFonts w:hint="eastAsia"/>
        </w:rPr>
        <w:t>合作、竞争和不竭创造力</w:t>
      </w:r>
      <w:r>
        <w:rPr>
          <w:rFonts w:hint="eastAsia"/>
        </w:rPr>
        <w:t>构成</w:t>
      </w:r>
      <w:r w:rsidR="003D5404" w:rsidRPr="003D5404">
        <w:rPr>
          <w:rFonts w:hint="eastAsia"/>
        </w:rPr>
        <w:t>的动态网络</w:t>
      </w:r>
      <w:r>
        <w:rPr>
          <w:rFonts w:hint="eastAsia"/>
        </w:rPr>
        <w:t>钟</w:t>
      </w:r>
      <w:r w:rsidR="003D5404" w:rsidRPr="003D5404">
        <w:rPr>
          <w:rFonts w:hint="eastAsia"/>
        </w:rPr>
        <w:t>诞生的，并揭示了约翰的音乐在我们现代世界中产生共鸣的多重方式。”</w:t>
      </w:r>
    </w:p>
    <w:p w:rsidR="00A00B99" w:rsidRDefault="0047575A" w:rsidP="0047575A">
      <w:pPr>
        <w:ind w:firstLineChars="200" w:firstLine="420"/>
        <w:jc w:val="right"/>
      </w:pPr>
      <w:r>
        <w:rPr>
          <w:rFonts w:hint="eastAsia"/>
        </w:rPr>
        <w:t>——内特·斯隆（</w:t>
      </w:r>
      <w:r w:rsidRPr="0047575A">
        <w:t>Nate Sloan</w:t>
      </w:r>
      <w:r>
        <w:rPr>
          <w:rFonts w:hint="eastAsia"/>
        </w:rPr>
        <w:t>），</w:t>
      </w:r>
      <w:r w:rsidR="003D5404" w:rsidRPr="003D5404">
        <w:rPr>
          <w:rFonts w:hint="eastAsia"/>
        </w:rPr>
        <w:t>南加州大学桑</w:t>
      </w:r>
      <w:proofErr w:type="gramStart"/>
      <w:r w:rsidR="003D5404" w:rsidRPr="003D5404">
        <w:rPr>
          <w:rFonts w:hint="eastAsia"/>
        </w:rPr>
        <w:t>顿音乐</w:t>
      </w:r>
      <w:proofErr w:type="gramEnd"/>
      <w:r w:rsidR="003D5404" w:rsidRPr="003D5404">
        <w:rPr>
          <w:rFonts w:hint="eastAsia"/>
        </w:rPr>
        <w:t>学院音乐学助理教授</w:t>
      </w:r>
    </w:p>
    <w:p w:rsidR="00A00B99" w:rsidRDefault="00A00B99" w:rsidP="00A00B99">
      <w:pPr>
        <w:ind w:firstLineChars="200" w:firstLine="420"/>
      </w:pPr>
    </w:p>
    <w:p w:rsidR="00F0326A" w:rsidRDefault="00E556AF" w:rsidP="00A00B99">
      <w:pPr>
        <w:ind w:firstLineChars="200" w:firstLine="420"/>
      </w:pPr>
      <w:r>
        <w:rPr>
          <w:rFonts w:hint="eastAsia"/>
        </w:rPr>
        <w:t>“一本关于流行音乐的书能做到的最好的事情，就是让我们回顾那些自以为熟悉的唱片，去聆听我们曾经错过的许多东西，并了解它们是蕴含这些东西</w:t>
      </w:r>
      <w:r w:rsidR="0047575A" w:rsidRPr="003D5404">
        <w:rPr>
          <w:rFonts w:hint="eastAsia"/>
        </w:rPr>
        <w:t>的</w:t>
      </w:r>
      <w:r>
        <w:rPr>
          <w:rFonts w:hint="eastAsia"/>
        </w:rPr>
        <w:t>。雷斯托尔这本引人入胜的书</w:t>
      </w:r>
      <w:r w:rsidRPr="003D5404">
        <w:rPr>
          <w:rFonts w:hint="eastAsia"/>
        </w:rPr>
        <w:t>讲述了</w:t>
      </w:r>
      <w:r>
        <w:rPr>
          <w:rFonts w:hint="eastAsia"/>
        </w:rPr>
        <w:t>艾尔顿·约翰那永不停歇的音乐人生，对我们所有人而言，他都做到了以上这点</w:t>
      </w:r>
      <w:r w:rsidRPr="003D5404">
        <w:rPr>
          <w:rFonts w:hint="eastAsia"/>
        </w:rPr>
        <w:t>。”</w:t>
      </w:r>
      <w:r w:rsidR="00A00B99">
        <w:t xml:space="preserve"> </w:t>
      </w:r>
    </w:p>
    <w:p w:rsidR="00E556AF" w:rsidRPr="00255B3D" w:rsidRDefault="00E556AF" w:rsidP="00E556AF">
      <w:pPr>
        <w:ind w:firstLineChars="200" w:firstLine="420"/>
        <w:jc w:val="right"/>
      </w:pPr>
      <w:r>
        <w:rPr>
          <w:rFonts w:hint="eastAsia"/>
        </w:rPr>
        <w:t>——大卫·</w:t>
      </w:r>
      <w:r w:rsidRPr="00E556AF">
        <w:rPr>
          <w:rFonts w:hint="eastAsia"/>
        </w:rPr>
        <w:t>赫普沃思</w:t>
      </w:r>
      <w:r>
        <w:rPr>
          <w:rFonts w:hint="eastAsia"/>
        </w:rPr>
        <w:t>（</w:t>
      </w:r>
      <w:r w:rsidRPr="00E556AF">
        <w:t>David Hepworth</w:t>
      </w:r>
      <w:r>
        <w:rPr>
          <w:rFonts w:hint="eastAsia"/>
        </w:rPr>
        <w:t>），《</w:t>
      </w:r>
      <w:r w:rsidRPr="00E556AF">
        <w:rPr>
          <w:rFonts w:hint="eastAsia"/>
        </w:rPr>
        <w:t>不凡之人：摇滚明星的兴衰历程》</w:t>
      </w:r>
      <w:r>
        <w:rPr>
          <w:rFonts w:hint="eastAsia"/>
        </w:rPr>
        <w:t>作者</w:t>
      </w:r>
    </w:p>
    <w:p w:rsidR="002E302F" w:rsidRPr="00255B3D" w:rsidRDefault="002E302F" w:rsidP="002E302F">
      <w:pPr>
        <w:ind w:firstLineChars="200" w:firstLine="420"/>
        <w:jc w:val="right"/>
      </w:pPr>
    </w:p>
    <w:p w:rsidR="00401C19" w:rsidRDefault="00401C19" w:rsidP="00401C19"/>
    <w:p w:rsidR="00401C19" w:rsidRPr="000A3773" w:rsidRDefault="00F0326A" w:rsidP="000F0F2B">
      <w:pPr>
        <w:rPr>
          <w:b/>
          <w:color w:val="000000"/>
          <w:szCs w:val="21"/>
        </w:rPr>
      </w:pPr>
      <w:r>
        <w:rPr>
          <w:b/>
          <w:color w:val="000000"/>
          <w:szCs w:val="21"/>
        </w:rPr>
        <w:t>全书目录</w:t>
      </w:r>
      <w:r w:rsidR="000A3773" w:rsidRPr="000A3773">
        <w:rPr>
          <w:b/>
          <w:color w:val="000000"/>
          <w:szCs w:val="21"/>
        </w:rPr>
        <w:t>：</w:t>
      </w:r>
    </w:p>
    <w:p w:rsidR="000A3773" w:rsidRDefault="000A3773" w:rsidP="000F0F2B">
      <w:pPr>
        <w:rPr>
          <w:color w:val="000000"/>
          <w:szCs w:val="21"/>
        </w:rPr>
      </w:pPr>
    </w:p>
    <w:p w:rsidR="003E79AC" w:rsidRPr="003E79AC" w:rsidRDefault="009B3059" w:rsidP="003E79AC">
      <w:pPr>
        <w:rPr>
          <w:color w:val="000000"/>
          <w:szCs w:val="21"/>
        </w:rPr>
      </w:pPr>
      <w:r>
        <w:rPr>
          <w:color w:val="000000"/>
          <w:szCs w:val="21"/>
        </w:rPr>
        <w:t>前言</w:t>
      </w:r>
    </w:p>
    <w:p w:rsidR="003E79AC" w:rsidRPr="003E79AC" w:rsidRDefault="009B3059" w:rsidP="003E79AC">
      <w:pPr>
        <w:rPr>
          <w:color w:val="000000"/>
          <w:szCs w:val="21"/>
        </w:rPr>
      </w:pPr>
      <w:r>
        <w:rPr>
          <w:rFonts w:hint="eastAsia"/>
          <w:color w:val="000000"/>
          <w:szCs w:val="21"/>
        </w:rPr>
        <w:t>1</w:t>
      </w:r>
      <w:r>
        <w:rPr>
          <w:rFonts w:hint="eastAsia"/>
          <w:color w:val="000000"/>
          <w:szCs w:val="21"/>
        </w:rPr>
        <w:t>：一半</w:t>
      </w:r>
      <w:proofErr w:type="gramStart"/>
      <w:r>
        <w:rPr>
          <w:rFonts w:hint="eastAsia"/>
          <w:color w:val="000000"/>
          <w:szCs w:val="21"/>
        </w:rPr>
        <w:t>一半</w:t>
      </w:r>
      <w:proofErr w:type="gramEnd"/>
      <w:r>
        <w:rPr>
          <w:rFonts w:hint="eastAsia"/>
          <w:color w:val="000000"/>
          <w:szCs w:val="21"/>
        </w:rPr>
        <w:t>：</w:t>
      </w:r>
      <w:r w:rsidR="00200AD4">
        <w:rPr>
          <w:rFonts w:hint="eastAsia"/>
          <w:color w:val="000000"/>
          <w:szCs w:val="21"/>
        </w:rPr>
        <w:t>艾尔顿</w:t>
      </w:r>
      <w:r w:rsidRPr="009B3059">
        <w:rPr>
          <w:rFonts w:hint="eastAsia"/>
          <w:color w:val="000000"/>
          <w:szCs w:val="21"/>
        </w:rPr>
        <w:t>与伯尼</w:t>
      </w:r>
      <w:r>
        <w:rPr>
          <w:rFonts w:hint="eastAsia"/>
          <w:color w:val="000000"/>
          <w:szCs w:val="21"/>
        </w:rPr>
        <w:t>——《我仍屹立》</w:t>
      </w:r>
    </w:p>
    <w:p w:rsidR="003E79AC" w:rsidRPr="003E79AC" w:rsidRDefault="009B3059" w:rsidP="003E79AC">
      <w:pPr>
        <w:rPr>
          <w:color w:val="000000"/>
          <w:szCs w:val="21"/>
        </w:rPr>
      </w:pPr>
      <w:r>
        <w:rPr>
          <w:color w:val="000000"/>
          <w:szCs w:val="21"/>
        </w:rPr>
        <w:t>2</w:t>
      </w:r>
      <w:r>
        <w:rPr>
          <w:color w:val="000000"/>
          <w:szCs w:val="21"/>
        </w:rPr>
        <w:t>：很久以前：</w:t>
      </w:r>
      <w:r w:rsidR="00200AD4">
        <w:rPr>
          <w:rFonts w:hint="eastAsia"/>
          <w:color w:val="000000"/>
          <w:szCs w:val="21"/>
        </w:rPr>
        <w:t>艾尔顿</w:t>
      </w:r>
      <w:r w:rsidRPr="009B3059">
        <w:rPr>
          <w:rFonts w:hint="eastAsia"/>
          <w:color w:val="000000"/>
          <w:szCs w:val="21"/>
        </w:rPr>
        <w:t>与鲍伊</w:t>
      </w:r>
      <w:r>
        <w:rPr>
          <w:rFonts w:hint="eastAsia"/>
          <w:color w:val="000000"/>
          <w:szCs w:val="21"/>
        </w:rPr>
        <w:t>（</w:t>
      </w:r>
      <w:r>
        <w:rPr>
          <w:rFonts w:hint="eastAsia"/>
          <w:color w:val="000000"/>
          <w:szCs w:val="21"/>
        </w:rPr>
        <w:t>1</w:t>
      </w:r>
      <w:r>
        <w:rPr>
          <w:rFonts w:hint="eastAsia"/>
          <w:color w:val="000000"/>
          <w:szCs w:val="21"/>
        </w:rPr>
        <w:t>）——</w:t>
      </w:r>
      <w:r w:rsidRPr="009B3059">
        <w:rPr>
          <w:rFonts w:hint="eastAsia"/>
          <w:color w:val="000000"/>
          <w:szCs w:val="21"/>
        </w:rPr>
        <w:t>《今夜有人救了我的命》</w:t>
      </w:r>
    </w:p>
    <w:p w:rsidR="003E79AC" w:rsidRPr="003E79AC" w:rsidRDefault="009B3059" w:rsidP="003E79AC">
      <w:pPr>
        <w:rPr>
          <w:color w:val="000000"/>
          <w:szCs w:val="21"/>
        </w:rPr>
      </w:pPr>
      <w:r>
        <w:rPr>
          <w:color w:val="000000"/>
          <w:szCs w:val="21"/>
        </w:rPr>
        <w:t>3</w:t>
      </w:r>
      <w:r>
        <w:rPr>
          <w:color w:val="000000"/>
          <w:szCs w:val="21"/>
        </w:rPr>
        <w:t>：星际男子：</w:t>
      </w:r>
      <w:r w:rsidR="00200AD4">
        <w:rPr>
          <w:rFonts w:hint="eastAsia"/>
          <w:color w:val="000000"/>
          <w:szCs w:val="21"/>
        </w:rPr>
        <w:t>艾尔顿</w:t>
      </w:r>
      <w:r w:rsidRPr="009B3059">
        <w:rPr>
          <w:rFonts w:hint="eastAsia"/>
          <w:color w:val="000000"/>
          <w:szCs w:val="21"/>
        </w:rPr>
        <w:t>与鲍伊（</w:t>
      </w:r>
      <w:r>
        <w:rPr>
          <w:rFonts w:hint="eastAsia"/>
          <w:color w:val="000000"/>
          <w:szCs w:val="21"/>
        </w:rPr>
        <w:t>2</w:t>
      </w:r>
      <w:r w:rsidRPr="009B3059">
        <w:rPr>
          <w:rFonts w:hint="eastAsia"/>
          <w:color w:val="000000"/>
          <w:szCs w:val="21"/>
        </w:rPr>
        <w:t>）</w:t>
      </w:r>
      <w:r>
        <w:rPr>
          <w:rFonts w:hint="eastAsia"/>
          <w:color w:val="000000"/>
          <w:szCs w:val="21"/>
        </w:rPr>
        <w:t>——</w:t>
      </w:r>
      <w:r>
        <w:rPr>
          <w:color w:val="000000"/>
          <w:szCs w:val="21"/>
        </w:rPr>
        <w:t>《火箭人》</w:t>
      </w:r>
    </w:p>
    <w:p w:rsidR="003E79AC" w:rsidRPr="003E79AC" w:rsidRDefault="009B3059" w:rsidP="003E79AC">
      <w:pPr>
        <w:rPr>
          <w:color w:val="000000"/>
          <w:szCs w:val="21"/>
        </w:rPr>
      </w:pPr>
      <w:r>
        <w:rPr>
          <w:color w:val="000000"/>
          <w:szCs w:val="21"/>
        </w:rPr>
        <w:t>4</w:t>
      </w:r>
      <w:r>
        <w:rPr>
          <w:color w:val="000000"/>
          <w:szCs w:val="21"/>
        </w:rPr>
        <w:t>：骄傲：</w:t>
      </w:r>
      <w:r w:rsidR="00200AD4">
        <w:rPr>
          <w:rFonts w:hint="eastAsia"/>
          <w:color w:val="000000"/>
          <w:szCs w:val="21"/>
        </w:rPr>
        <w:t>艾尔顿</w:t>
      </w:r>
      <w:r w:rsidRPr="009B3059">
        <w:rPr>
          <w:rFonts w:hint="eastAsia"/>
          <w:color w:val="000000"/>
          <w:szCs w:val="21"/>
        </w:rPr>
        <w:t>与大卫</w:t>
      </w:r>
      <w:r>
        <w:rPr>
          <w:rFonts w:hint="eastAsia"/>
          <w:color w:val="000000"/>
          <w:szCs w:val="21"/>
        </w:rPr>
        <w:t>——《费城自由》</w:t>
      </w:r>
      <w:r w:rsidR="00200AD4">
        <w:rPr>
          <w:color w:val="000000"/>
          <w:szCs w:val="21"/>
        </w:rPr>
        <w:t>Pride</w:t>
      </w:r>
    </w:p>
    <w:p w:rsidR="003E79AC" w:rsidRPr="003E79AC" w:rsidRDefault="00200AD4" w:rsidP="003E79AC">
      <w:pPr>
        <w:rPr>
          <w:color w:val="000000"/>
          <w:szCs w:val="21"/>
        </w:rPr>
      </w:pPr>
      <w:r>
        <w:rPr>
          <w:color w:val="000000"/>
          <w:szCs w:val="21"/>
        </w:rPr>
        <w:t>5</w:t>
      </w:r>
      <w:r>
        <w:rPr>
          <w:color w:val="000000"/>
          <w:szCs w:val="21"/>
        </w:rPr>
        <w:t>：</w:t>
      </w:r>
      <w:proofErr w:type="gramStart"/>
      <w:r>
        <w:rPr>
          <w:color w:val="000000"/>
          <w:szCs w:val="21"/>
        </w:rPr>
        <w:t>致所有</w:t>
      </w:r>
      <w:proofErr w:type="gramEnd"/>
      <w:r>
        <w:rPr>
          <w:color w:val="000000"/>
          <w:szCs w:val="21"/>
        </w:rPr>
        <w:t>季节：</w:t>
      </w:r>
      <w:r>
        <w:rPr>
          <w:rFonts w:hint="eastAsia"/>
          <w:color w:val="000000"/>
          <w:szCs w:val="21"/>
        </w:rPr>
        <w:t>艾尔顿与罗德——</w:t>
      </w:r>
      <w:r w:rsidRPr="00200AD4">
        <w:rPr>
          <w:rFonts w:hint="eastAsia"/>
          <w:color w:val="000000"/>
          <w:szCs w:val="21"/>
        </w:rPr>
        <w:t>《电力》</w:t>
      </w:r>
    </w:p>
    <w:p w:rsidR="00200AD4" w:rsidRPr="003E79AC" w:rsidRDefault="003E79AC" w:rsidP="00200AD4">
      <w:pPr>
        <w:rPr>
          <w:color w:val="000000"/>
          <w:szCs w:val="21"/>
        </w:rPr>
      </w:pPr>
      <w:r w:rsidRPr="003E79AC">
        <w:rPr>
          <w:color w:val="000000"/>
          <w:szCs w:val="21"/>
        </w:rPr>
        <w:t>6</w:t>
      </w:r>
      <w:r w:rsidR="00200AD4">
        <w:rPr>
          <w:color w:val="000000"/>
          <w:szCs w:val="21"/>
        </w:rPr>
        <w:t>：</w:t>
      </w:r>
      <w:r w:rsidR="00200AD4" w:rsidRPr="00200AD4">
        <w:rPr>
          <w:rFonts w:hint="eastAsia"/>
          <w:color w:val="000000"/>
          <w:szCs w:val="21"/>
        </w:rPr>
        <w:t>差异幻想</w:t>
      </w:r>
      <w:r w:rsidR="00200AD4">
        <w:rPr>
          <w:rFonts w:hint="eastAsia"/>
          <w:color w:val="000000"/>
          <w:szCs w:val="21"/>
        </w:rPr>
        <w:t>：艾尔顿</w:t>
      </w:r>
      <w:r w:rsidR="00200AD4" w:rsidRPr="00200AD4">
        <w:rPr>
          <w:rFonts w:hint="eastAsia"/>
          <w:color w:val="000000"/>
          <w:szCs w:val="21"/>
        </w:rPr>
        <w:t>与艾瑞莎</w:t>
      </w:r>
      <w:r w:rsidR="00200AD4">
        <w:rPr>
          <w:rFonts w:hint="eastAsia"/>
          <w:color w:val="000000"/>
          <w:szCs w:val="21"/>
        </w:rPr>
        <w:t>——</w:t>
      </w:r>
      <w:r w:rsidR="00200AD4" w:rsidRPr="00200AD4">
        <w:rPr>
          <w:rFonts w:hint="eastAsia"/>
          <w:color w:val="000000"/>
          <w:szCs w:val="21"/>
        </w:rPr>
        <w:t>《边界之歌》</w:t>
      </w:r>
    </w:p>
    <w:p w:rsidR="003E79AC" w:rsidRPr="003E79AC" w:rsidRDefault="003E79AC" w:rsidP="003E79AC">
      <w:pPr>
        <w:rPr>
          <w:color w:val="000000"/>
          <w:szCs w:val="21"/>
        </w:rPr>
      </w:pPr>
      <w:r w:rsidRPr="003E79AC">
        <w:rPr>
          <w:color w:val="000000"/>
          <w:szCs w:val="21"/>
        </w:rPr>
        <w:t>7</w:t>
      </w:r>
      <w:r w:rsidR="00200AD4">
        <w:rPr>
          <w:color w:val="000000"/>
          <w:szCs w:val="21"/>
        </w:rPr>
        <w:t>：</w:t>
      </w:r>
      <w:r w:rsidR="00200AD4" w:rsidRPr="00200AD4">
        <w:rPr>
          <w:rFonts w:hint="eastAsia"/>
          <w:color w:val="000000"/>
          <w:szCs w:val="21"/>
        </w:rPr>
        <w:t>完美的错误</w:t>
      </w:r>
      <w:r w:rsidR="00200AD4">
        <w:rPr>
          <w:rFonts w:hint="eastAsia"/>
          <w:color w:val="000000"/>
          <w:szCs w:val="21"/>
        </w:rPr>
        <w:t>：艾尔顿</w:t>
      </w:r>
      <w:r w:rsidR="00200AD4" w:rsidRPr="00200AD4">
        <w:rPr>
          <w:rFonts w:hint="eastAsia"/>
          <w:color w:val="000000"/>
          <w:szCs w:val="21"/>
        </w:rPr>
        <w:t>与</w:t>
      </w:r>
      <w:proofErr w:type="gramStart"/>
      <w:r w:rsidR="00200AD4" w:rsidRPr="00200AD4">
        <w:rPr>
          <w:rFonts w:hint="eastAsia"/>
          <w:color w:val="000000"/>
          <w:szCs w:val="21"/>
        </w:rPr>
        <w:t>邦</w:t>
      </w:r>
      <w:proofErr w:type="gramEnd"/>
      <w:r w:rsidR="00200AD4" w:rsidRPr="00200AD4">
        <w:rPr>
          <w:rFonts w:hint="eastAsia"/>
          <w:color w:val="000000"/>
          <w:szCs w:val="21"/>
        </w:rPr>
        <w:t>妮</w:t>
      </w:r>
      <w:r w:rsidR="00200AD4">
        <w:rPr>
          <w:rFonts w:hint="eastAsia"/>
          <w:color w:val="000000"/>
          <w:szCs w:val="21"/>
        </w:rPr>
        <w:t>——</w:t>
      </w:r>
      <w:r w:rsidR="00200AD4" w:rsidRPr="00200AD4">
        <w:rPr>
          <w:rFonts w:hint="eastAsia"/>
          <w:color w:val="000000"/>
          <w:szCs w:val="21"/>
        </w:rPr>
        <w:t>《班妮与喷气机</w:t>
      </w:r>
      <w:r w:rsidR="00200AD4">
        <w:rPr>
          <w:rFonts w:hint="eastAsia"/>
          <w:color w:val="000000"/>
          <w:szCs w:val="21"/>
        </w:rPr>
        <w:t>》</w:t>
      </w:r>
    </w:p>
    <w:p w:rsidR="003E79AC" w:rsidRPr="003E79AC" w:rsidRDefault="003E79AC" w:rsidP="003E79AC">
      <w:pPr>
        <w:rPr>
          <w:color w:val="000000"/>
          <w:szCs w:val="21"/>
        </w:rPr>
      </w:pPr>
      <w:r w:rsidRPr="003E79AC">
        <w:rPr>
          <w:color w:val="000000"/>
          <w:szCs w:val="21"/>
        </w:rPr>
        <w:t>8</w:t>
      </w:r>
      <w:r w:rsidR="00200AD4">
        <w:rPr>
          <w:color w:val="000000"/>
          <w:szCs w:val="21"/>
        </w:rPr>
        <w:t>：女王们：艾尔顿与戴安娜</w:t>
      </w:r>
      <w:r w:rsidR="00200AD4">
        <w:rPr>
          <w:color w:val="000000"/>
          <w:szCs w:val="21"/>
        </w:rPr>
        <w:t>——</w:t>
      </w:r>
      <w:r w:rsidR="00200AD4">
        <w:rPr>
          <w:color w:val="000000"/>
          <w:szCs w:val="21"/>
        </w:rPr>
        <w:t>《风中之烛》</w:t>
      </w:r>
    </w:p>
    <w:p w:rsidR="003E79AC" w:rsidRPr="003E79AC" w:rsidRDefault="003E79AC" w:rsidP="003E79AC">
      <w:pPr>
        <w:rPr>
          <w:color w:val="000000"/>
          <w:szCs w:val="21"/>
        </w:rPr>
      </w:pPr>
      <w:r w:rsidRPr="003E79AC">
        <w:rPr>
          <w:color w:val="000000"/>
          <w:szCs w:val="21"/>
        </w:rPr>
        <w:t>9</w:t>
      </w:r>
      <w:r w:rsidR="00200AD4">
        <w:rPr>
          <w:color w:val="000000"/>
          <w:szCs w:val="21"/>
        </w:rPr>
        <w:t>：</w:t>
      </w:r>
      <w:r w:rsidR="00200AD4" w:rsidRPr="00200AD4">
        <w:rPr>
          <w:rFonts w:hint="eastAsia"/>
          <w:color w:val="000000"/>
          <w:szCs w:val="21"/>
        </w:rPr>
        <w:t>流行至尊</w:t>
      </w:r>
      <w:r w:rsidR="00200AD4">
        <w:rPr>
          <w:rFonts w:hint="eastAsia"/>
          <w:color w:val="000000"/>
          <w:szCs w:val="21"/>
        </w:rPr>
        <w:t>：艾尔顿</w:t>
      </w:r>
      <w:r w:rsidR="00200AD4" w:rsidRPr="00200AD4">
        <w:rPr>
          <w:rFonts w:hint="eastAsia"/>
          <w:color w:val="000000"/>
          <w:szCs w:val="21"/>
        </w:rPr>
        <w:t>与杜阿</w:t>
      </w:r>
      <w:r w:rsidR="00200AD4">
        <w:rPr>
          <w:rFonts w:hint="eastAsia"/>
          <w:color w:val="000000"/>
          <w:szCs w:val="21"/>
        </w:rPr>
        <w:t>——</w:t>
      </w:r>
      <w:r w:rsidR="00200AD4" w:rsidRPr="00200AD4">
        <w:rPr>
          <w:rFonts w:hint="eastAsia"/>
          <w:color w:val="000000"/>
          <w:szCs w:val="21"/>
        </w:rPr>
        <w:t>《冷心》</w:t>
      </w:r>
    </w:p>
    <w:p w:rsidR="003E79AC" w:rsidRPr="003E79AC" w:rsidRDefault="003E79AC" w:rsidP="003E79AC">
      <w:pPr>
        <w:rPr>
          <w:color w:val="000000"/>
          <w:szCs w:val="21"/>
        </w:rPr>
      </w:pPr>
      <w:r w:rsidRPr="003E79AC">
        <w:rPr>
          <w:color w:val="000000"/>
          <w:szCs w:val="21"/>
        </w:rPr>
        <w:t>10</w:t>
      </w:r>
      <w:r w:rsidR="00200AD4">
        <w:rPr>
          <w:color w:val="000000"/>
          <w:szCs w:val="21"/>
        </w:rPr>
        <w:t>：</w:t>
      </w:r>
      <w:r w:rsidR="00200AD4" w:rsidRPr="00200AD4">
        <w:rPr>
          <w:rFonts w:hint="eastAsia"/>
          <w:color w:val="000000"/>
          <w:szCs w:val="21"/>
        </w:rPr>
        <w:t>无离场</w:t>
      </w:r>
      <w:r w:rsidR="00200AD4">
        <w:rPr>
          <w:rFonts w:hint="eastAsia"/>
          <w:color w:val="000000"/>
          <w:szCs w:val="21"/>
        </w:rPr>
        <w:t>：艾尔顿与耶稣——</w:t>
      </w:r>
      <w:r w:rsidR="00200AD4" w:rsidRPr="00200AD4">
        <w:rPr>
          <w:rFonts w:hint="eastAsia"/>
          <w:color w:val="000000"/>
          <w:szCs w:val="21"/>
        </w:rPr>
        <w:t>《此列车</w:t>
      </w:r>
      <w:r w:rsidR="00200AD4">
        <w:rPr>
          <w:rFonts w:hint="eastAsia"/>
          <w:color w:val="000000"/>
          <w:szCs w:val="21"/>
        </w:rPr>
        <w:t>不再于此停留</w:t>
      </w:r>
      <w:r w:rsidR="00200AD4" w:rsidRPr="00200AD4">
        <w:rPr>
          <w:rFonts w:hint="eastAsia"/>
          <w:color w:val="000000"/>
          <w:szCs w:val="21"/>
        </w:rPr>
        <w:t>》</w:t>
      </w:r>
    </w:p>
    <w:p w:rsidR="00200AD4" w:rsidRPr="00200AD4" w:rsidRDefault="00200AD4" w:rsidP="00200AD4">
      <w:pPr>
        <w:rPr>
          <w:color w:val="000000"/>
          <w:szCs w:val="21"/>
        </w:rPr>
      </w:pPr>
      <w:r w:rsidRPr="00200AD4">
        <w:rPr>
          <w:rFonts w:hint="eastAsia"/>
          <w:color w:val="000000"/>
          <w:szCs w:val="21"/>
        </w:rPr>
        <w:t>注释与引用</w:t>
      </w:r>
    </w:p>
    <w:p w:rsidR="00200AD4" w:rsidRPr="00200AD4" w:rsidRDefault="00200AD4" w:rsidP="00200AD4">
      <w:pPr>
        <w:rPr>
          <w:color w:val="000000"/>
          <w:szCs w:val="21"/>
        </w:rPr>
      </w:pPr>
      <w:r w:rsidRPr="00200AD4">
        <w:rPr>
          <w:rFonts w:hint="eastAsia"/>
          <w:color w:val="000000"/>
          <w:szCs w:val="21"/>
        </w:rPr>
        <w:t>唱片目录</w:t>
      </w:r>
    </w:p>
    <w:p w:rsidR="00200AD4" w:rsidRPr="00200AD4" w:rsidRDefault="00200AD4" w:rsidP="00200AD4">
      <w:pPr>
        <w:rPr>
          <w:color w:val="000000"/>
          <w:szCs w:val="21"/>
        </w:rPr>
      </w:pPr>
      <w:r w:rsidRPr="00200AD4">
        <w:rPr>
          <w:rFonts w:hint="eastAsia"/>
          <w:color w:val="000000"/>
          <w:szCs w:val="21"/>
        </w:rPr>
        <w:t>参考文献</w:t>
      </w:r>
    </w:p>
    <w:p w:rsidR="00200AD4" w:rsidRPr="00200AD4" w:rsidRDefault="00200AD4" w:rsidP="00200AD4">
      <w:pPr>
        <w:rPr>
          <w:color w:val="000000"/>
          <w:szCs w:val="21"/>
        </w:rPr>
      </w:pPr>
      <w:r w:rsidRPr="00200AD4">
        <w:rPr>
          <w:rFonts w:hint="eastAsia"/>
          <w:color w:val="000000"/>
          <w:szCs w:val="21"/>
        </w:rPr>
        <w:t>电影年表</w:t>
      </w:r>
    </w:p>
    <w:p w:rsidR="00255B3D" w:rsidRDefault="00200AD4" w:rsidP="00200AD4">
      <w:pPr>
        <w:rPr>
          <w:color w:val="000000"/>
          <w:szCs w:val="21"/>
        </w:rPr>
      </w:pPr>
      <w:r w:rsidRPr="00200AD4">
        <w:rPr>
          <w:rFonts w:hint="eastAsia"/>
          <w:color w:val="000000"/>
          <w:szCs w:val="21"/>
        </w:rPr>
        <w:t>索引</w:t>
      </w:r>
    </w:p>
    <w:p w:rsidR="00F0318F" w:rsidRDefault="00F0318F" w:rsidP="00143A78">
      <w:pPr>
        <w:rPr>
          <w:b/>
          <w:color w:val="000000"/>
          <w:szCs w:val="21"/>
        </w:rPr>
      </w:pPr>
      <w:bookmarkStart w:id="0" w:name="OLE_LINK38"/>
    </w:p>
    <w:p w:rsidR="00255B3D" w:rsidRDefault="00255B3D" w:rsidP="00143A78">
      <w:pPr>
        <w:rPr>
          <w:b/>
          <w:color w:val="000000"/>
          <w:szCs w:val="21"/>
        </w:rPr>
      </w:pPr>
    </w:p>
    <w:p w:rsidR="00200AD4" w:rsidRDefault="00200AD4" w:rsidP="00143A78">
      <w:pPr>
        <w:rPr>
          <w:b/>
          <w:color w:val="000000"/>
          <w:szCs w:val="21"/>
        </w:rPr>
      </w:pPr>
    </w:p>
    <w:p w:rsidR="00200AD4" w:rsidRDefault="00200AD4" w:rsidP="00143A78">
      <w:pPr>
        <w:rPr>
          <w:b/>
          <w:color w:val="000000"/>
          <w:szCs w:val="21"/>
        </w:rPr>
      </w:pPr>
    </w:p>
    <w:p w:rsidR="00200AD4" w:rsidRDefault="00200AD4" w:rsidP="00143A78">
      <w:pPr>
        <w:rPr>
          <w:b/>
          <w:color w:val="000000"/>
          <w:szCs w:val="21"/>
        </w:rPr>
      </w:pPr>
    </w:p>
    <w:p w:rsidR="003E05D9" w:rsidRDefault="003E05D9" w:rsidP="00143A78">
      <w:pPr>
        <w:rPr>
          <w:b/>
          <w:color w:val="000000"/>
          <w:szCs w:val="21"/>
        </w:rPr>
      </w:pPr>
    </w:p>
    <w:p w:rsidR="00200AD4" w:rsidRDefault="00200AD4" w:rsidP="00143A78">
      <w:pPr>
        <w:rPr>
          <w:b/>
          <w:color w:val="000000"/>
          <w:szCs w:val="21"/>
        </w:rPr>
      </w:pPr>
    </w:p>
    <w:p w:rsidR="00200AD4" w:rsidRDefault="00200AD4" w:rsidP="00143A78">
      <w:pPr>
        <w:rPr>
          <w:b/>
          <w:color w:val="000000"/>
          <w:szCs w:val="21"/>
        </w:rPr>
      </w:pPr>
    </w:p>
    <w:p w:rsidR="00200AD4" w:rsidRDefault="00200AD4" w:rsidP="00143A78">
      <w:pPr>
        <w:rPr>
          <w:b/>
          <w:color w:val="000000"/>
          <w:szCs w:val="21"/>
        </w:rPr>
      </w:pPr>
    </w:p>
    <w:p w:rsidR="00255B3D" w:rsidRDefault="00255B3D" w:rsidP="00255B3D">
      <w:pPr>
        <w:rPr>
          <w:b/>
          <w:color w:val="000000"/>
          <w:szCs w:val="21"/>
        </w:rPr>
      </w:pPr>
      <w:r w:rsidRPr="00143A78">
        <w:rPr>
          <w:b/>
          <w:color w:val="000000"/>
          <w:szCs w:val="21"/>
        </w:rPr>
        <w:t>************************</w:t>
      </w:r>
    </w:p>
    <w:p w:rsidR="00F0326A" w:rsidRPr="00AF2A95" w:rsidRDefault="00285A43" w:rsidP="00F0326A">
      <w:pPr>
        <w:tabs>
          <w:tab w:val="left" w:pos="341"/>
          <w:tab w:val="left" w:pos="5235"/>
        </w:tabs>
        <w:rPr>
          <w:b/>
          <w:bCs/>
          <w:color w:val="000000"/>
          <w:szCs w:val="21"/>
        </w:rPr>
      </w:pPr>
      <w:r>
        <w:rPr>
          <w:b/>
          <w:bCs/>
          <w:noProof/>
          <w:color w:val="000000"/>
          <w:szCs w:val="21"/>
        </w:rPr>
        <w:drawing>
          <wp:anchor distT="0" distB="0" distL="114300" distR="114300" simplePos="0" relativeHeight="251659264" behindDoc="0" locked="0" layoutInCell="1" allowOverlap="1">
            <wp:simplePos x="0" y="0"/>
            <wp:positionH relativeFrom="column">
              <wp:posOffset>4101465</wp:posOffset>
            </wp:positionH>
            <wp:positionV relativeFrom="paragraph">
              <wp:posOffset>15875</wp:posOffset>
            </wp:positionV>
            <wp:extent cx="1293495" cy="1950720"/>
            <wp:effectExtent l="0" t="0" r="0" b="0"/>
            <wp:wrapSquare wrapText="bothSides"/>
            <wp:docPr id="22" name="图片 22" descr="https://global.oup.com/academic/covers/pop-up/978019939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global.oup.com/academic/covers/pop-up/9780199394814"/>
                    <pic:cNvPicPr>
                      <a:picLocks noChangeAspect="1" noChangeArrowheads="1"/>
                    </pic:cNvPicPr>
                  </pic:nvPicPr>
                  <pic:blipFill>
                    <a:blip r:embed="rId10"/>
                    <a:srcRect/>
                    <a:stretch>
                      <a:fillRect/>
                    </a:stretch>
                  </pic:blipFill>
                  <pic:spPr bwMode="auto">
                    <a:xfrm>
                      <a:off x="0" y="0"/>
                      <a:ext cx="1293495" cy="1950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326A" w:rsidRPr="00AF2A95">
        <w:rPr>
          <w:b/>
          <w:bCs/>
          <w:color w:val="000000"/>
          <w:szCs w:val="21"/>
        </w:rPr>
        <w:t>中文书名：</w:t>
      </w:r>
      <w:r w:rsidR="006C6F9B" w:rsidRPr="006C6F9B">
        <w:rPr>
          <w:rFonts w:hint="eastAsia"/>
          <w:b/>
          <w:bCs/>
          <w:color w:val="000000"/>
          <w:szCs w:val="21"/>
        </w:rPr>
        <w:t>《灼见：</w:t>
      </w:r>
      <w:r w:rsidR="00200AD4">
        <w:rPr>
          <w:rFonts w:hint="eastAsia"/>
          <w:b/>
          <w:bCs/>
          <w:color w:val="000000"/>
          <w:szCs w:val="21"/>
        </w:rPr>
        <w:t>论</w:t>
      </w:r>
      <w:r w:rsidR="006C6F9B" w:rsidRPr="006C6F9B">
        <w:rPr>
          <w:rFonts w:hint="eastAsia"/>
          <w:b/>
          <w:bCs/>
          <w:color w:val="000000"/>
          <w:szCs w:val="21"/>
        </w:rPr>
        <w:t>桑德海姆》</w:t>
      </w:r>
    </w:p>
    <w:p w:rsidR="00F0326A" w:rsidRPr="00AF2A95" w:rsidRDefault="00F0326A" w:rsidP="00F0326A">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3E79AC" w:rsidRPr="003E79AC">
        <w:rPr>
          <w:b/>
          <w:bCs/>
          <w:i/>
          <w:color w:val="000000"/>
          <w:szCs w:val="21"/>
        </w:rPr>
        <w:t>On Sondheim: An Opinionated Guide</w:t>
      </w:r>
      <w:r w:rsidR="00200AD4" w:rsidRPr="00200AD4">
        <w:t xml:space="preserve"> </w:t>
      </w:r>
    </w:p>
    <w:p w:rsidR="00F0326A" w:rsidRPr="00AF2A95" w:rsidRDefault="00F0326A" w:rsidP="00F0326A">
      <w:pPr>
        <w:tabs>
          <w:tab w:val="left" w:pos="341"/>
          <w:tab w:val="left" w:pos="5235"/>
        </w:tabs>
        <w:rPr>
          <w:b/>
          <w:bCs/>
          <w:color w:val="000000"/>
          <w:szCs w:val="21"/>
        </w:rPr>
      </w:pPr>
      <w:r w:rsidRPr="00AF2A95">
        <w:rPr>
          <w:b/>
          <w:bCs/>
          <w:color w:val="000000"/>
          <w:szCs w:val="21"/>
        </w:rPr>
        <w:t>作</w:t>
      </w:r>
      <w:r>
        <w:rPr>
          <w:rFonts w:hint="eastAsia"/>
          <w:b/>
          <w:bCs/>
          <w:color w:val="000000"/>
          <w:szCs w:val="21"/>
        </w:rPr>
        <w:t xml:space="preserve">    </w:t>
      </w:r>
      <w:r w:rsidRPr="00AF2A95">
        <w:rPr>
          <w:b/>
          <w:bCs/>
          <w:color w:val="000000"/>
          <w:szCs w:val="21"/>
        </w:rPr>
        <w:t>者：</w:t>
      </w:r>
      <w:r w:rsidR="00966C9B" w:rsidRPr="00966C9B">
        <w:rPr>
          <w:b/>
          <w:bCs/>
          <w:color w:val="000000"/>
          <w:szCs w:val="21"/>
        </w:rPr>
        <w:t xml:space="preserve">Ethan </w:t>
      </w:r>
      <w:proofErr w:type="spellStart"/>
      <w:r w:rsidR="00966C9B" w:rsidRPr="00966C9B">
        <w:rPr>
          <w:b/>
          <w:bCs/>
          <w:color w:val="000000"/>
          <w:szCs w:val="21"/>
        </w:rPr>
        <w:t>Mordden</w:t>
      </w:r>
      <w:proofErr w:type="spellEnd"/>
    </w:p>
    <w:p w:rsidR="00F0326A" w:rsidRPr="00AF2A95" w:rsidRDefault="00F0326A" w:rsidP="00F0326A">
      <w:pPr>
        <w:tabs>
          <w:tab w:val="left" w:pos="341"/>
          <w:tab w:val="left" w:pos="5235"/>
        </w:tabs>
        <w:rPr>
          <w:b/>
          <w:bCs/>
          <w:color w:val="000000"/>
          <w:szCs w:val="21"/>
        </w:rPr>
      </w:pPr>
      <w:r w:rsidRPr="00AF2A95">
        <w:rPr>
          <w:b/>
          <w:bCs/>
          <w:color w:val="000000"/>
          <w:szCs w:val="21"/>
        </w:rPr>
        <w:t>出</w:t>
      </w:r>
      <w:r>
        <w:rPr>
          <w:rFonts w:hint="eastAsia"/>
          <w:b/>
          <w:bCs/>
          <w:color w:val="000000"/>
          <w:szCs w:val="21"/>
        </w:rPr>
        <w:t xml:space="preserve"> </w:t>
      </w:r>
      <w:r w:rsidRPr="00AF2A95">
        <w:rPr>
          <w:b/>
          <w:bCs/>
          <w:color w:val="000000"/>
          <w:szCs w:val="21"/>
        </w:rPr>
        <w:t>版</w:t>
      </w:r>
      <w:r>
        <w:rPr>
          <w:rFonts w:hint="eastAsia"/>
          <w:b/>
          <w:bCs/>
          <w:color w:val="000000"/>
          <w:szCs w:val="21"/>
        </w:rPr>
        <w:t xml:space="preserve"> </w:t>
      </w:r>
      <w:r w:rsidRPr="00AF2A95">
        <w:rPr>
          <w:b/>
          <w:bCs/>
          <w:color w:val="000000"/>
          <w:szCs w:val="21"/>
        </w:rPr>
        <w:t>社：</w:t>
      </w:r>
      <w:r w:rsidR="003E79AC" w:rsidRPr="003E79AC">
        <w:rPr>
          <w:b/>
          <w:bCs/>
          <w:color w:val="000000"/>
          <w:szCs w:val="21"/>
        </w:rPr>
        <w:t>Oxford University Press</w:t>
      </w:r>
    </w:p>
    <w:p w:rsidR="00F0326A" w:rsidRPr="00AF2A95" w:rsidRDefault="00F0326A" w:rsidP="00F0326A">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r>
        <w:rPr>
          <w:b/>
          <w:bCs/>
          <w:color w:val="000000"/>
          <w:szCs w:val="21"/>
        </w:rPr>
        <w:t xml:space="preserve"> Wu</w:t>
      </w:r>
    </w:p>
    <w:p w:rsidR="00F0326A" w:rsidRPr="00AF2A95" w:rsidRDefault="00F0326A" w:rsidP="00F0326A">
      <w:pPr>
        <w:tabs>
          <w:tab w:val="left" w:pos="341"/>
          <w:tab w:val="left" w:pos="5235"/>
        </w:tabs>
        <w:rPr>
          <w:b/>
          <w:bCs/>
          <w:color w:val="000000"/>
          <w:szCs w:val="21"/>
        </w:rPr>
      </w:pPr>
      <w:r w:rsidRPr="00AF2A95">
        <w:rPr>
          <w:b/>
          <w:bCs/>
          <w:color w:val="000000"/>
          <w:szCs w:val="21"/>
        </w:rPr>
        <w:t>页</w:t>
      </w:r>
      <w:r>
        <w:rPr>
          <w:rFonts w:hint="eastAsia"/>
          <w:b/>
          <w:bCs/>
          <w:color w:val="000000"/>
          <w:szCs w:val="21"/>
        </w:rPr>
        <w:t xml:space="preserve">    </w:t>
      </w:r>
      <w:r w:rsidRPr="00AF2A95">
        <w:rPr>
          <w:b/>
          <w:bCs/>
          <w:color w:val="000000"/>
          <w:szCs w:val="21"/>
        </w:rPr>
        <w:t>数：</w:t>
      </w:r>
      <w:r w:rsidR="00966C9B" w:rsidRPr="00966C9B">
        <w:rPr>
          <w:b/>
          <w:bCs/>
          <w:color w:val="000000"/>
          <w:szCs w:val="21"/>
        </w:rPr>
        <w:t>216</w:t>
      </w:r>
      <w:r w:rsidRPr="00AF2A95">
        <w:rPr>
          <w:b/>
          <w:bCs/>
          <w:color w:val="000000"/>
          <w:szCs w:val="21"/>
        </w:rPr>
        <w:t>页</w:t>
      </w:r>
    </w:p>
    <w:p w:rsidR="00F0326A" w:rsidRPr="00AF2A95" w:rsidRDefault="00F0326A" w:rsidP="00F0326A">
      <w:pPr>
        <w:tabs>
          <w:tab w:val="left" w:pos="341"/>
          <w:tab w:val="left" w:pos="5235"/>
        </w:tabs>
        <w:rPr>
          <w:b/>
          <w:bCs/>
          <w:color w:val="000000"/>
          <w:szCs w:val="21"/>
        </w:rPr>
      </w:pPr>
      <w:r w:rsidRPr="00AF2A95">
        <w:rPr>
          <w:b/>
          <w:bCs/>
          <w:color w:val="000000"/>
          <w:szCs w:val="21"/>
        </w:rPr>
        <w:t>出版时间：</w:t>
      </w:r>
      <w:r w:rsidR="00966C9B">
        <w:rPr>
          <w:rFonts w:hint="eastAsia"/>
          <w:b/>
          <w:bCs/>
          <w:color w:val="000000"/>
          <w:szCs w:val="21"/>
        </w:rPr>
        <w:t>2015</w:t>
      </w:r>
      <w:r w:rsidRPr="00AF2A95">
        <w:rPr>
          <w:b/>
          <w:bCs/>
          <w:color w:val="000000"/>
          <w:szCs w:val="21"/>
        </w:rPr>
        <w:t>年</w:t>
      </w:r>
      <w:r w:rsidR="00966C9B">
        <w:rPr>
          <w:rFonts w:hint="eastAsia"/>
          <w:b/>
          <w:bCs/>
          <w:color w:val="000000"/>
          <w:szCs w:val="21"/>
        </w:rPr>
        <w:t>12</w:t>
      </w:r>
      <w:r w:rsidRPr="00AF2A95">
        <w:rPr>
          <w:b/>
          <w:bCs/>
          <w:color w:val="000000"/>
          <w:szCs w:val="21"/>
        </w:rPr>
        <w:t>月</w:t>
      </w:r>
    </w:p>
    <w:p w:rsidR="00F0326A" w:rsidRPr="00AF2A95" w:rsidRDefault="00F0326A" w:rsidP="00F0326A">
      <w:pPr>
        <w:rPr>
          <w:b/>
          <w:bCs/>
          <w:color w:val="000000"/>
        </w:rPr>
      </w:pPr>
      <w:r w:rsidRPr="00AF2A95">
        <w:rPr>
          <w:b/>
          <w:bCs/>
          <w:color w:val="000000"/>
        </w:rPr>
        <w:t>代理地区：中国大陆、台湾</w:t>
      </w:r>
    </w:p>
    <w:p w:rsidR="00F0326A" w:rsidRPr="00AF2A95" w:rsidRDefault="00F0326A" w:rsidP="00F0326A">
      <w:pPr>
        <w:tabs>
          <w:tab w:val="left" w:pos="341"/>
          <w:tab w:val="left" w:pos="5235"/>
        </w:tabs>
        <w:rPr>
          <w:b/>
          <w:bCs/>
          <w:szCs w:val="21"/>
        </w:rPr>
      </w:pPr>
      <w:r w:rsidRPr="00AF2A95">
        <w:rPr>
          <w:b/>
          <w:bCs/>
          <w:szCs w:val="21"/>
        </w:rPr>
        <w:t>审读资料：电子稿</w:t>
      </w:r>
    </w:p>
    <w:p w:rsidR="00F0326A" w:rsidRPr="00F0326A" w:rsidRDefault="00F0326A" w:rsidP="00F0326A">
      <w:pPr>
        <w:tabs>
          <w:tab w:val="left" w:pos="341"/>
          <w:tab w:val="left" w:pos="5235"/>
        </w:tabs>
        <w:rPr>
          <w:b/>
          <w:bCs/>
          <w:szCs w:val="21"/>
        </w:rPr>
      </w:pPr>
      <w:r w:rsidRPr="00AF2A95">
        <w:rPr>
          <w:b/>
          <w:bCs/>
          <w:szCs w:val="21"/>
        </w:rPr>
        <w:t>类</w:t>
      </w:r>
      <w:r>
        <w:rPr>
          <w:rFonts w:hint="eastAsia"/>
          <w:b/>
          <w:bCs/>
          <w:szCs w:val="21"/>
        </w:rPr>
        <w:t xml:space="preserve">    </w:t>
      </w:r>
      <w:r w:rsidRPr="00AF2A95">
        <w:rPr>
          <w:b/>
          <w:bCs/>
          <w:szCs w:val="21"/>
        </w:rPr>
        <w:t>型：</w:t>
      </w:r>
      <w:r w:rsidR="00966C9B" w:rsidRPr="00966C9B">
        <w:rPr>
          <w:rFonts w:hint="eastAsia"/>
          <w:b/>
          <w:bCs/>
          <w:szCs w:val="21"/>
        </w:rPr>
        <w:t>传记</w:t>
      </w:r>
      <w:r w:rsidR="00966C9B" w:rsidRPr="00966C9B">
        <w:rPr>
          <w:rFonts w:hint="eastAsia"/>
          <w:b/>
          <w:bCs/>
          <w:szCs w:val="21"/>
        </w:rPr>
        <w:t>/</w:t>
      </w:r>
      <w:r w:rsidR="00966C9B" w:rsidRPr="00966C9B">
        <w:rPr>
          <w:rFonts w:hint="eastAsia"/>
          <w:b/>
          <w:bCs/>
          <w:szCs w:val="21"/>
        </w:rPr>
        <w:t>回忆录</w:t>
      </w:r>
    </w:p>
    <w:p w:rsidR="00F0326A" w:rsidRPr="00255B3D" w:rsidRDefault="00F0326A" w:rsidP="00F0326A">
      <w:pPr>
        <w:tabs>
          <w:tab w:val="left" w:pos="341"/>
          <w:tab w:val="left" w:pos="5235"/>
        </w:tabs>
        <w:rPr>
          <w:b/>
          <w:bCs/>
          <w:color w:val="FF0000"/>
          <w:szCs w:val="21"/>
        </w:rPr>
      </w:pPr>
      <w:r w:rsidRPr="00255B3D">
        <w:rPr>
          <w:b/>
          <w:bCs/>
          <w:color w:val="FF0000"/>
          <w:szCs w:val="21"/>
        </w:rPr>
        <w:t>亚马逊畅销书排名：</w:t>
      </w:r>
    </w:p>
    <w:p w:rsidR="00F0326A" w:rsidRPr="00255B3D" w:rsidRDefault="003E79AC" w:rsidP="00F0326A">
      <w:pPr>
        <w:tabs>
          <w:tab w:val="left" w:pos="341"/>
          <w:tab w:val="left" w:pos="5235"/>
        </w:tabs>
        <w:rPr>
          <w:b/>
          <w:bCs/>
          <w:color w:val="FF0000"/>
          <w:szCs w:val="21"/>
        </w:rPr>
      </w:pPr>
      <w:r w:rsidRPr="003E79AC">
        <w:rPr>
          <w:b/>
          <w:bCs/>
          <w:color w:val="FF0000"/>
          <w:szCs w:val="21"/>
        </w:rPr>
        <w:t>#44 in Musicals (Books)</w:t>
      </w:r>
    </w:p>
    <w:p w:rsidR="00255B3D" w:rsidRDefault="00255B3D" w:rsidP="00143A78">
      <w:pPr>
        <w:rPr>
          <w:b/>
          <w:color w:val="000000"/>
          <w:szCs w:val="21"/>
        </w:rPr>
      </w:pPr>
    </w:p>
    <w:p w:rsidR="003E79AC" w:rsidRDefault="003E79AC" w:rsidP="003E79AC">
      <w:pPr>
        <w:rPr>
          <w:b/>
          <w:bCs/>
          <w:color w:val="000000"/>
        </w:rPr>
      </w:pPr>
      <w:r>
        <w:rPr>
          <w:rFonts w:hint="eastAsia"/>
          <w:b/>
          <w:bCs/>
          <w:color w:val="000000"/>
        </w:rPr>
        <w:t>本书亮点：</w:t>
      </w:r>
    </w:p>
    <w:p w:rsidR="003E79AC" w:rsidRDefault="003E79AC" w:rsidP="003E79AC">
      <w:pPr>
        <w:rPr>
          <w:b/>
          <w:bCs/>
          <w:color w:val="000000"/>
        </w:rPr>
      </w:pPr>
    </w:p>
    <w:p w:rsidR="00200AD4" w:rsidRPr="00200AD4" w:rsidRDefault="00200AD4" w:rsidP="00200AD4">
      <w:pPr>
        <w:pStyle w:val="ae"/>
        <w:numPr>
          <w:ilvl w:val="0"/>
          <w:numId w:val="14"/>
        </w:numPr>
        <w:ind w:leftChars="200" w:left="840" w:hangingChars="200"/>
        <w:rPr>
          <w:bCs/>
          <w:color w:val="000000"/>
        </w:rPr>
      </w:pPr>
      <w:r>
        <w:rPr>
          <w:rFonts w:hint="eastAsia"/>
          <w:bCs/>
          <w:color w:val="000000"/>
        </w:rPr>
        <w:t>对桑德海姆不同音乐</w:t>
      </w:r>
      <w:proofErr w:type="gramStart"/>
      <w:r>
        <w:rPr>
          <w:rFonts w:hint="eastAsia"/>
          <w:bCs/>
          <w:color w:val="000000"/>
        </w:rPr>
        <w:t>剧之间</w:t>
      </w:r>
      <w:proofErr w:type="gramEnd"/>
      <w:r>
        <w:rPr>
          <w:rFonts w:hint="eastAsia"/>
          <w:bCs/>
          <w:color w:val="000000"/>
        </w:rPr>
        <w:t>的联系提出新</w:t>
      </w:r>
      <w:r w:rsidRPr="00200AD4">
        <w:rPr>
          <w:rFonts w:hint="eastAsia"/>
          <w:bCs/>
          <w:color w:val="000000"/>
        </w:rPr>
        <w:t>见解。</w:t>
      </w:r>
    </w:p>
    <w:p w:rsidR="003E79AC" w:rsidRPr="003E79AC" w:rsidRDefault="00200AD4" w:rsidP="00200AD4">
      <w:pPr>
        <w:pStyle w:val="ae"/>
        <w:numPr>
          <w:ilvl w:val="0"/>
          <w:numId w:val="14"/>
        </w:numPr>
        <w:ind w:leftChars="200" w:left="840" w:hangingChars="200"/>
        <w:rPr>
          <w:bCs/>
          <w:color w:val="000000"/>
        </w:rPr>
      </w:pPr>
      <w:r w:rsidRPr="00200AD4">
        <w:rPr>
          <w:rFonts w:hint="eastAsia"/>
          <w:bCs/>
          <w:color w:val="000000"/>
        </w:rPr>
        <w:t>涵盖与桑德海姆相关的广泛主题。</w:t>
      </w:r>
    </w:p>
    <w:p w:rsidR="003E79AC" w:rsidRPr="003E79AC" w:rsidRDefault="00200AD4" w:rsidP="003E79AC">
      <w:pPr>
        <w:pStyle w:val="ae"/>
        <w:numPr>
          <w:ilvl w:val="0"/>
          <w:numId w:val="14"/>
        </w:numPr>
        <w:ind w:leftChars="200" w:left="840" w:hangingChars="200"/>
        <w:rPr>
          <w:bCs/>
          <w:color w:val="000000"/>
        </w:rPr>
      </w:pPr>
      <w:r w:rsidRPr="00200AD4">
        <w:rPr>
          <w:rFonts w:hint="eastAsia"/>
          <w:bCs/>
          <w:color w:val="000000"/>
        </w:rPr>
        <w:t>是戏剧爱好者的理想读物。</w:t>
      </w:r>
    </w:p>
    <w:p w:rsidR="003E79AC" w:rsidRPr="003E79AC" w:rsidRDefault="00200AD4" w:rsidP="003E79AC">
      <w:pPr>
        <w:pStyle w:val="ae"/>
        <w:numPr>
          <w:ilvl w:val="0"/>
          <w:numId w:val="14"/>
        </w:numPr>
        <w:ind w:leftChars="200" w:left="840" w:hangingChars="200"/>
        <w:rPr>
          <w:bCs/>
          <w:color w:val="000000"/>
        </w:rPr>
      </w:pPr>
      <w:r w:rsidRPr="00200AD4">
        <w:rPr>
          <w:rFonts w:hint="eastAsia"/>
          <w:bCs/>
          <w:color w:val="000000"/>
        </w:rPr>
        <w:t>由音乐剧领域的顶尖专家撰写。</w:t>
      </w:r>
    </w:p>
    <w:p w:rsidR="003E79AC" w:rsidRDefault="003E79AC" w:rsidP="003E79AC">
      <w:pPr>
        <w:rPr>
          <w:b/>
          <w:bCs/>
          <w:color w:val="000000"/>
        </w:rPr>
      </w:pPr>
    </w:p>
    <w:p w:rsidR="003E79AC" w:rsidRPr="00AF2A95" w:rsidRDefault="003E79AC" w:rsidP="003E79AC">
      <w:pPr>
        <w:rPr>
          <w:b/>
          <w:bCs/>
          <w:color w:val="000000"/>
        </w:rPr>
      </w:pPr>
      <w:r w:rsidRPr="00AF2A95">
        <w:rPr>
          <w:b/>
          <w:bCs/>
          <w:color w:val="000000"/>
        </w:rPr>
        <w:t>内容简介：</w:t>
      </w:r>
    </w:p>
    <w:p w:rsidR="003E79AC" w:rsidRPr="00AF2A95" w:rsidRDefault="003E79AC" w:rsidP="003E79AC"/>
    <w:p w:rsidR="003E79AC" w:rsidRPr="003E79AC" w:rsidRDefault="00144D22" w:rsidP="003E79AC">
      <w:pPr>
        <w:ind w:firstLineChars="200" w:firstLine="420"/>
        <w:rPr>
          <w:bCs/>
          <w:color w:val="000000"/>
          <w:szCs w:val="21"/>
        </w:rPr>
      </w:pPr>
      <w:r>
        <w:rPr>
          <w:rFonts w:hint="eastAsia"/>
          <w:bCs/>
          <w:color w:val="000000"/>
          <w:szCs w:val="21"/>
        </w:rPr>
        <w:t>在《论桑德海姆</w:t>
      </w:r>
      <w:r w:rsidRPr="00200AD4">
        <w:rPr>
          <w:rFonts w:hint="eastAsia"/>
          <w:bCs/>
          <w:color w:val="000000"/>
          <w:szCs w:val="21"/>
        </w:rPr>
        <w:t>》中，知名作家伊桑·莫登</w:t>
      </w:r>
      <w:r>
        <w:rPr>
          <w:rFonts w:hint="eastAsia"/>
          <w:bCs/>
          <w:color w:val="000000"/>
          <w:szCs w:val="21"/>
        </w:rPr>
        <w:t>（</w:t>
      </w:r>
      <w:r w:rsidRPr="00200AD4">
        <w:rPr>
          <w:bCs/>
          <w:color w:val="000000"/>
          <w:szCs w:val="21"/>
        </w:rPr>
        <w:t xml:space="preserve">Ethan </w:t>
      </w:r>
      <w:proofErr w:type="spellStart"/>
      <w:r w:rsidRPr="00200AD4">
        <w:rPr>
          <w:bCs/>
          <w:color w:val="000000"/>
          <w:szCs w:val="21"/>
        </w:rPr>
        <w:t>Mordden</w:t>
      </w:r>
      <w:proofErr w:type="spellEnd"/>
      <w:r>
        <w:rPr>
          <w:rFonts w:hint="eastAsia"/>
          <w:bCs/>
          <w:color w:val="000000"/>
          <w:szCs w:val="21"/>
        </w:rPr>
        <w:t>）带领读者饱览斯蒂芬·桑德海姆的作品</w:t>
      </w:r>
      <w:r w:rsidRPr="00200AD4">
        <w:rPr>
          <w:rFonts w:hint="eastAsia"/>
          <w:bCs/>
          <w:color w:val="000000"/>
          <w:szCs w:val="21"/>
        </w:rPr>
        <w:t>，论证了这位词曲作者在美国戏剧界乃至美国文化中的重要性和吸引力。</w:t>
      </w:r>
      <w:r>
        <w:rPr>
          <w:rFonts w:hint="eastAsia"/>
          <w:bCs/>
          <w:color w:val="000000"/>
          <w:szCs w:val="21"/>
        </w:rPr>
        <w:t>通过其</w:t>
      </w:r>
      <w:r w:rsidRPr="00200AD4">
        <w:rPr>
          <w:rFonts w:hint="eastAsia"/>
          <w:bCs/>
          <w:color w:val="000000"/>
          <w:szCs w:val="21"/>
        </w:rPr>
        <w:t>十八部音乐剧的分析，莫登表明，桑德海姆首先是一位古典作曲家，只是碰巧创作音乐剧而已。</w:t>
      </w:r>
      <w:r>
        <w:rPr>
          <w:rFonts w:hint="eastAsia"/>
          <w:bCs/>
          <w:color w:val="000000"/>
          <w:szCs w:val="21"/>
        </w:rPr>
        <w:t>桑德海姆通过处理一般</w:t>
      </w:r>
      <w:r w:rsidRPr="00200AD4">
        <w:rPr>
          <w:rFonts w:hint="eastAsia"/>
          <w:bCs/>
          <w:color w:val="000000"/>
          <w:szCs w:val="21"/>
        </w:rPr>
        <w:t>专属于对白舞台的严肃主题</w:t>
      </w:r>
      <w:r>
        <w:rPr>
          <w:rFonts w:hint="eastAsia"/>
          <w:bCs/>
          <w:color w:val="000000"/>
          <w:szCs w:val="21"/>
        </w:rPr>
        <w:t>，赋予音乐剧理智，如主题为反叛的</w:t>
      </w:r>
      <w:r w:rsidRPr="00200AD4">
        <w:rPr>
          <w:rFonts w:hint="eastAsia"/>
          <w:bCs/>
          <w:color w:val="000000"/>
          <w:szCs w:val="21"/>
        </w:rPr>
        <w:t>《人人都能吹口哨》</w:t>
      </w:r>
      <w:r>
        <w:rPr>
          <w:rFonts w:hint="eastAsia"/>
          <w:bCs/>
          <w:color w:val="000000"/>
          <w:szCs w:val="21"/>
        </w:rPr>
        <w:t>（</w:t>
      </w:r>
      <w:r w:rsidRPr="00144D22">
        <w:rPr>
          <w:bCs/>
          <w:i/>
          <w:color w:val="000000"/>
          <w:szCs w:val="21"/>
        </w:rPr>
        <w:t>Anyone Can Whistle</w:t>
      </w:r>
      <w:r w:rsidRPr="00200AD4">
        <w:rPr>
          <w:rFonts w:hint="eastAsia"/>
          <w:bCs/>
          <w:color w:val="000000"/>
          <w:szCs w:val="21"/>
        </w:rPr>
        <w:t>，</w:t>
      </w:r>
      <w:r w:rsidRPr="00200AD4">
        <w:rPr>
          <w:rFonts w:hint="eastAsia"/>
          <w:bCs/>
          <w:color w:val="000000"/>
          <w:szCs w:val="21"/>
        </w:rPr>
        <w:t>1964</w:t>
      </w:r>
      <w:r w:rsidRPr="00200AD4">
        <w:rPr>
          <w:rFonts w:hint="eastAsia"/>
          <w:bCs/>
          <w:color w:val="000000"/>
          <w:szCs w:val="21"/>
        </w:rPr>
        <w:t>）</w:t>
      </w:r>
      <w:r>
        <w:rPr>
          <w:rFonts w:hint="eastAsia"/>
          <w:bCs/>
          <w:color w:val="000000"/>
          <w:szCs w:val="21"/>
        </w:rPr>
        <w:t>、</w:t>
      </w:r>
      <w:r w:rsidR="00EA14F8">
        <w:rPr>
          <w:rFonts w:hint="eastAsia"/>
          <w:bCs/>
          <w:color w:val="000000"/>
          <w:szCs w:val="21"/>
        </w:rPr>
        <w:t>记录</w:t>
      </w:r>
      <w:r>
        <w:rPr>
          <w:rFonts w:hint="eastAsia"/>
          <w:bCs/>
          <w:color w:val="000000"/>
          <w:szCs w:val="21"/>
        </w:rPr>
        <w:t>历史</w:t>
      </w:r>
      <w:r w:rsidR="00EA14F8">
        <w:rPr>
          <w:rFonts w:hint="eastAsia"/>
          <w:bCs/>
          <w:color w:val="000000"/>
          <w:szCs w:val="21"/>
        </w:rPr>
        <w:t>的</w:t>
      </w:r>
      <w:r w:rsidRPr="00200AD4">
        <w:rPr>
          <w:rFonts w:hint="eastAsia"/>
          <w:bCs/>
          <w:color w:val="000000"/>
          <w:szCs w:val="21"/>
        </w:rPr>
        <w:t>《太平洋序曲》</w:t>
      </w:r>
      <w:r>
        <w:rPr>
          <w:rFonts w:hint="eastAsia"/>
          <w:bCs/>
          <w:color w:val="000000"/>
          <w:szCs w:val="21"/>
        </w:rPr>
        <w:t>（</w:t>
      </w:r>
      <w:r w:rsidRPr="00144D22">
        <w:rPr>
          <w:bCs/>
          <w:i/>
          <w:color w:val="000000"/>
          <w:szCs w:val="21"/>
        </w:rPr>
        <w:t>Pacific Overtures</w:t>
      </w:r>
      <w:r w:rsidRPr="00200AD4">
        <w:rPr>
          <w:rFonts w:hint="eastAsia"/>
          <w:bCs/>
          <w:color w:val="000000"/>
          <w:szCs w:val="21"/>
        </w:rPr>
        <w:t>，</w:t>
      </w:r>
      <w:r w:rsidRPr="00200AD4">
        <w:rPr>
          <w:rFonts w:hint="eastAsia"/>
          <w:bCs/>
          <w:color w:val="000000"/>
          <w:szCs w:val="21"/>
        </w:rPr>
        <w:t>1976</w:t>
      </w:r>
      <w:r>
        <w:rPr>
          <w:rFonts w:hint="eastAsia"/>
          <w:bCs/>
          <w:color w:val="000000"/>
          <w:szCs w:val="21"/>
        </w:rPr>
        <w:t>）、</w:t>
      </w:r>
      <w:r w:rsidR="00EA14F8">
        <w:rPr>
          <w:rFonts w:hint="eastAsia"/>
          <w:bCs/>
          <w:color w:val="000000"/>
          <w:szCs w:val="21"/>
        </w:rPr>
        <w:t>将食人作为阶级战争隐喻的</w:t>
      </w:r>
      <w:r w:rsidRPr="00200AD4">
        <w:rPr>
          <w:rFonts w:hint="eastAsia"/>
          <w:bCs/>
          <w:color w:val="000000"/>
          <w:szCs w:val="21"/>
        </w:rPr>
        <w:t>《理发师陶德》</w:t>
      </w:r>
      <w:r>
        <w:rPr>
          <w:rFonts w:hint="eastAsia"/>
          <w:bCs/>
          <w:color w:val="000000"/>
          <w:szCs w:val="21"/>
        </w:rPr>
        <w:t>（</w:t>
      </w:r>
      <w:r w:rsidRPr="00144D22">
        <w:rPr>
          <w:bCs/>
          <w:i/>
          <w:color w:val="000000"/>
          <w:szCs w:val="21"/>
        </w:rPr>
        <w:t>Sweeney Todd</w:t>
      </w:r>
      <w:r w:rsidRPr="00200AD4">
        <w:rPr>
          <w:rFonts w:hint="eastAsia"/>
          <w:bCs/>
          <w:color w:val="000000"/>
          <w:szCs w:val="21"/>
        </w:rPr>
        <w:t>，</w:t>
      </w:r>
      <w:r w:rsidRPr="00200AD4">
        <w:rPr>
          <w:rFonts w:hint="eastAsia"/>
          <w:bCs/>
          <w:color w:val="000000"/>
          <w:szCs w:val="21"/>
        </w:rPr>
        <w:t>1979</w:t>
      </w:r>
      <w:r w:rsidRPr="00200AD4">
        <w:rPr>
          <w:rFonts w:hint="eastAsia"/>
          <w:bCs/>
          <w:color w:val="000000"/>
          <w:szCs w:val="21"/>
        </w:rPr>
        <w:t>）。</w:t>
      </w:r>
      <w:r w:rsidR="00EA14F8" w:rsidRPr="00200AD4">
        <w:rPr>
          <w:rFonts w:hint="eastAsia"/>
          <w:bCs/>
          <w:color w:val="000000"/>
          <w:szCs w:val="21"/>
        </w:rPr>
        <w:t>然而，他的作品</w:t>
      </w:r>
      <w:r w:rsidR="00EA14F8">
        <w:rPr>
          <w:rFonts w:hint="eastAsia"/>
          <w:bCs/>
          <w:color w:val="000000"/>
          <w:szCs w:val="21"/>
        </w:rPr>
        <w:t>结合了复杂的音乐、</w:t>
      </w:r>
      <w:proofErr w:type="gramStart"/>
      <w:r w:rsidR="00EA14F8">
        <w:rPr>
          <w:rFonts w:hint="eastAsia"/>
          <w:bCs/>
          <w:color w:val="000000"/>
          <w:szCs w:val="21"/>
        </w:rPr>
        <w:t>富有智</w:t>
      </w:r>
      <w:proofErr w:type="gramEnd"/>
      <w:r w:rsidR="00EA14F8">
        <w:rPr>
          <w:rFonts w:hint="eastAsia"/>
          <w:bCs/>
          <w:color w:val="000000"/>
          <w:szCs w:val="21"/>
        </w:rPr>
        <w:t>性的情节，以及对戏剧结构的精湛掌控</w:t>
      </w:r>
      <w:r w:rsidR="00EA14F8" w:rsidRPr="00200AD4">
        <w:rPr>
          <w:rFonts w:hint="eastAsia"/>
          <w:bCs/>
          <w:color w:val="000000"/>
          <w:szCs w:val="21"/>
        </w:rPr>
        <w:t>。</w:t>
      </w:r>
      <w:r w:rsidR="00200AD4" w:rsidRPr="00200AD4">
        <w:rPr>
          <w:rFonts w:hint="eastAsia"/>
          <w:bCs/>
          <w:color w:val="000000"/>
          <w:szCs w:val="21"/>
        </w:rPr>
        <w:t>无论是《小夜曲》（</w:t>
      </w:r>
      <w:r w:rsidR="00EA14F8" w:rsidRPr="00EA14F8">
        <w:rPr>
          <w:bCs/>
          <w:i/>
          <w:color w:val="000000"/>
          <w:szCs w:val="21"/>
        </w:rPr>
        <w:t>A Little Night Music</w:t>
      </w:r>
      <w:r w:rsidR="00EA14F8">
        <w:rPr>
          <w:bCs/>
          <w:color w:val="000000"/>
          <w:szCs w:val="21"/>
        </w:rPr>
        <w:t>，</w:t>
      </w:r>
      <w:r w:rsidR="00200AD4" w:rsidRPr="00200AD4">
        <w:rPr>
          <w:rFonts w:hint="eastAsia"/>
          <w:bCs/>
          <w:color w:val="000000"/>
          <w:szCs w:val="21"/>
        </w:rPr>
        <w:t>1973</w:t>
      </w:r>
      <w:r w:rsidR="00200AD4" w:rsidRPr="00200AD4">
        <w:rPr>
          <w:rFonts w:hint="eastAsia"/>
          <w:bCs/>
          <w:color w:val="000000"/>
          <w:szCs w:val="21"/>
        </w:rPr>
        <w:t>）中浓厚的轻歌剧风格，还是《拜访森林》（</w:t>
      </w:r>
      <w:r w:rsidR="00EA14F8" w:rsidRPr="00EA14F8">
        <w:rPr>
          <w:bCs/>
          <w:i/>
          <w:color w:val="000000"/>
          <w:szCs w:val="21"/>
        </w:rPr>
        <w:t>Into the Woods</w:t>
      </w:r>
      <w:r w:rsidR="00EA14F8">
        <w:rPr>
          <w:rFonts w:hint="eastAsia"/>
          <w:bCs/>
          <w:color w:val="000000"/>
          <w:szCs w:val="21"/>
        </w:rPr>
        <w:t>，</w:t>
      </w:r>
      <w:r w:rsidR="00200AD4" w:rsidRPr="00200AD4">
        <w:rPr>
          <w:rFonts w:hint="eastAsia"/>
          <w:bCs/>
          <w:color w:val="000000"/>
          <w:szCs w:val="21"/>
        </w:rPr>
        <w:t>1987</w:t>
      </w:r>
      <w:r w:rsidR="00200AD4" w:rsidRPr="00200AD4">
        <w:rPr>
          <w:rFonts w:hint="eastAsia"/>
          <w:bCs/>
          <w:color w:val="000000"/>
          <w:szCs w:val="21"/>
        </w:rPr>
        <w:t>）中异想天开的童话魔力，他的音乐剧都极具戏剧性，制作</w:t>
      </w:r>
      <w:r w:rsidR="00EA14F8">
        <w:rPr>
          <w:rFonts w:hint="eastAsia"/>
          <w:bCs/>
          <w:color w:val="000000"/>
          <w:szCs w:val="21"/>
        </w:rPr>
        <w:t>中体现着非凡的才华与卓越的技艺</w:t>
      </w:r>
      <w:r w:rsidR="00200AD4" w:rsidRPr="00200AD4">
        <w:rPr>
          <w:rFonts w:hint="eastAsia"/>
          <w:bCs/>
          <w:color w:val="000000"/>
          <w:szCs w:val="21"/>
        </w:rPr>
        <w:t>。</w:t>
      </w:r>
    </w:p>
    <w:p w:rsidR="003E79AC" w:rsidRPr="003E79AC" w:rsidRDefault="003E79AC" w:rsidP="003E79AC">
      <w:pPr>
        <w:ind w:firstLineChars="200" w:firstLine="420"/>
        <w:rPr>
          <w:bCs/>
          <w:color w:val="000000"/>
          <w:szCs w:val="21"/>
        </w:rPr>
      </w:pPr>
    </w:p>
    <w:p w:rsidR="003E79AC" w:rsidRDefault="00EA14F8" w:rsidP="003E79AC">
      <w:pPr>
        <w:ind w:firstLineChars="200" w:firstLine="420"/>
        <w:rPr>
          <w:bCs/>
          <w:color w:val="000000"/>
          <w:szCs w:val="21"/>
        </w:rPr>
      </w:pPr>
      <w:r>
        <w:rPr>
          <w:rFonts w:hint="eastAsia"/>
          <w:bCs/>
          <w:color w:val="000000"/>
          <w:szCs w:val="21"/>
        </w:rPr>
        <w:t>莫登为桑德海姆的每一部音乐剧都提供了富有新意的见解与</w:t>
      </w:r>
      <w:r w:rsidRPr="00EA14F8">
        <w:rPr>
          <w:rFonts w:hint="eastAsia"/>
          <w:bCs/>
          <w:color w:val="000000"/>
          <w:szCs w:val="21"/>
        </w:rPr>
        <w:t>分析</w:t>
      </w:r>
      <w:r>
        <w:rPr>
          <w:rFonts w:hint="eastAsia"/>
          <w:bCs/>
          <w:color w:val="000000"/>
          <w:szCs w:val="21"/>
        </w:rPr>
        <w:t>，从其首部大热作品</w:t>
      </w:r>
      <w:r w:rsidRPr="00EA14F8">
        <w:rPr>
          <w:rFonts w:hint="eastAsia"/>
          <w:bCs/>
          <w:color w:val="000000"/>
          <w:szCs w:val="21"/>
        </w:rPr>
        <w:t>《西区故事》</w:t>
      </w:r>
      <w:r>
        <w:rPr>
          <w:rFonts w:hint="eastAsia"/>
          <w:bCs/>
          <w:color w:val="000000"/>
          <w:szCs w:val="21"/>
        </w:rPr>
        <w:t>（</w:t>
      </w:r>
      <w:r w:rsidRPr="00EA14F8">
        <w:rPr>
          <w:bCs/>
          <w:i/>
          <w:color w:val="000000"/>
          <w:szCs w:val="21"/>
        </w:rPr>
        <w:t>West Side Story</w:t>
      </w:r>
      <w:r w:rsidRPr="00EA14F8">
        <w:rPr>
          <w:rFonts w:hint="eastAsia"/>
          <w:bCs/>
          <w:color w:val="000000"/>
          <w:szCs w:val="21"/>
        </w:rPr>
        <w:t>，</w:t>
      </w:r>
      <w:r w:rsidRPr="00EA14F8">
        <w:rPr>
          <w:rFonts w:hint="eastAsia"/>
          <w:bCs/>
          <w:color w:val="000000"/>
          <w:szCs w:val="21"/>
        </w:rPr>
        <w:t>1957</w:t>
      </w:r>
      <w:r w:rsidRPr="00EA14F8">
        <w:rPr>
          <w:rFonts w:hint="eastAsia"/>
          <w:bCs/>
          <w:color w:val="000000"/>
          <w:szCs w:val="21"/>
        </w:rPr>
        <w:t>）</w:t>
      </w:r>
      <w:r>
        <w:rPr>
          <w:rFonts w:hint="eastAsia"/>
          <w:bCs/>
          <w:color w:val="000000"/>
          <w:szCs w:val="21"/>
        </w:rPr>
        <w:t>，</w:t>
      </w:r>
      <w:r w:rsidRPr="00EA14F8">
        <w:rPr>
          <w:rFonts w:hint="eastAsia"/>
          <w:bCs/>
          <w:color w:val="000000"/>
          <w:szCs w:val="21"/>
        </w:rPr>
        <w:t>到</w:t>
      </w:r>
      <w:r>
        <w:rPr>
          <w:rFonts w:hint="eastAsia"/>
          <w:bCs/>
          <w:color w:val="000000"/>
          <w:szCs w:val="21"/>
        </w:rPr>
        <w:t>其最新作品</w:t>
      </w:r>
      <w:r w:rsidRPr="00EA14F8">
        <w:rPr>
          <w:rFonts w:hint="eastAsia"/>
          <w:bCs/>
          <w:color w:val="000000"/>
          <w:szCs w:val="21"/>
        </w:rPr>
        <w:t>《在路上》</w:t>
      </w:r>
      <w:r>
        <w:rPr>
          <w:rFonts w:hint="eastAsia"/>
          <w:bCs/>
          <w:color w:val="000000"/>
          <w:szCs w:val="21"/>
        </w:rPr>
        <w:t>（</w:t>
      </w:r>
      <w:r w:rsidRPr="00EA14F8">
        <w:rPr>
          <w:bCs/>
          <w:i/>
          <w:color w:val="000000"/>
          <w:szCs w:val="21"/>
        </w:rPr>
        <w:t>Road Show</w:t>
      </w:r>
      <w:r w:rsidRPr="00EA14F8">
        <w:rPr>
          <w:rFonts w:hint="eastAsia"/>
          <w:bCs/>
          <w:color w:val="000000"/>
          <w:szCs w:val="21"/>
        </w:rPr>
        <w:t>，</w:t>
      </w:r>
      <w:r w:rsidRPr="00EA14F8">
        <w:rPr>
          <w:rFonts w:hint="eastAsia"/>
          <w:bCs/>
          <w:color w:val="000000"/>
          <w:szCs w:val="21"/>
        </w:rPr>
        <w:t>2008</w:t>
      </w:r>
      <w:r w:rsidRPr="00EA14F8">
        <w:rPr>
          <w:rFonts w:hint="eastAsia"/>
          <w:bCs/>
          <w:color w:val="000000"/>
          <w:szCs w:val="21"/>
        </w:rPr>
        <w:t>）</w:t>
      </w:r>
      <w:r>
        <w:rPr>
          <w:rFonts w:hint="eastAsia"/>
          <w:bCs/>
          <w:color w:val="000000"/>
          <w:szCs w:val="21"/>
        </w:rPr>
        <w:t>。本书中，桑德海姆的每部音乐剧都有专属章节，包括关于桑德海姆生平和主要影响</w:t>
      </w:r>
      <w:r w:rsidR="002619B0">
        <w:rPr>
          <w:rFonts w:hint="eastAsia"/>
          <w:bCs/>
          <w:color w:val="000000"/>
          <w:szCs w:val="21"/>
        </w:rPr>
        <w:t>的文章，还包含全面的文献与</w:t>
      </w:r>
      <w:r w:rsidRPr="00EA14F8">
        <w:rPr>
          <w:rFonts w:hint="eastAsia"/>
          <w:bCs/>
          <w:color w:val="000000"/>
          <w:szCs w:val="21"/>
        </w:rPr>
        <w:t>唱片目录</w:t>
      </w:r>
      <w:r w:rsidR="002619B0">
        <w:rPr>
          <w:rFonts w:hint="eastAsia"/>
          <w:bCs/>
          <w:color w:val="000000"/>
          <w:szCs w:val="21"/>
        </w:rPr>
        <w:t>方面的论述，以将关于桑德曼的文学作品和录音资料置于恰当的背景之中</w:t>
      </w:r>
      <w:r w:rsidRPr="00EA14F8">
        <w:rPr>
          <w:rFonts w:hint="eastAsia"/>
          <w:bCs/>
          <w:color w:val="000000"/>
          <w:szCs w:val="21"/>
        </w:rPr>
        <w:t>。莫登以其一贯的</w:t>
      </w:r>
      <w:r w:rsidR="002619B0" w:rsidRPr="00EA14F8">
        <w:rPr>
          <w:rFonts w:hint="eastAsia"/>
          <w:bCs/>
          <w:color w:val="000000"/>
          <w:szCs w:val="21"/>
        </w:rPr>
        <w:t>风格</w:t>
      </w:r>
      <w:r w:rsidR="002619B0">
        <w:rPr>
          <w:rFonts w:hint="eastAsia"/>
          <w:bCs/>
          <w:color w:val="000000"/>
          <w:szCs w:val="21"/>
        </w:rPr>
        <w:t>——兼具</w:t>
      </w:r>
      <w:r w:rsidRPr="00EA14F8">
        <w:rPr>
          <w:rFonts w:hint="eastAsia"/>
          <w:bCs/>
          <w:color w:val="000000"/>
          <w:szCs w:val="21"/>
        </w:rPr>
        <w:t>学术性与通俗性</w:t>
      </w:r>
      <w:r w:rsidR="002619B0">
        <w:rPr>
          <w:rFonts w:hint="eastAsia"/>
          <w:bCs/>
          <w:color w:val="000000"/>
          <w:szCs w:val="21"/>
        </w:rPr>
        <w:t>，带着犀利的幽默感——揭示了为何斯蒂芬·桑德海姆是</w:t>
      </w:r>
      <w:r w:rsidRPr="00EA14F8">
        <w:rPr>
          <w:rFonts w:hint="eastAsia"/>
          <w:bCs/>
          <w:color w:val="000000"/>
          <w:szCs w:val="21"/>
        </w:rPr>
        <w:t>五十年来百</w:t>
      </w:r>
      <w:proofErr w:type="gramStart"/>
      <w:r w:rsidRPr="00EA14F8">
        <w:rPr>
          <w:rFonts w:hint="eastAsia"/>
          <w:bCs/>
          <w:color w:val="000000"/>
          <w:szCs w:val="21"/>
        </w:rPr>
        <w:t>老汇最重要</w:t>
      </w:r>
      <w:proofErr w:type="gramEnd"/>
      <w:r w:rsidRPr="00EA14F8">
        <w:rPr>
          <w:rFonts w:hint="eastAsia"/>
          <w:bCs/>
          <w:color w:val="000000"/>
          <w:szCs w:val="21"/>
        </w:rPr>
        <w:t>的声音。</w:t>
      </w:r>
    </w:p>
    <w:p w:rsidR="003E79AC" w:rsidRDefault="003E79AC" w:rsidP="003E79AC">
      <w:pPr>
        <w:rPr>
          <w:bCs/>
          <w:color w:val="000000"/>
          <w:szCs w:val="21"/>
        </w:rPr>
      </w:pPr>
    </w:p>
    <w:p w:rsidR="003E79AC" w:rsidRPr="00A00B99" w:rsidRDefault="003E79AC" w:rsidP="003E79AC">
      <w:pPr>
        <w:rPr>
          <w:b/>
          <w:bCs/>
          <w:color w:val="000000"/>
          <w:szCs w:val="21"/>
        </w:rPr>
      </w:pPr>
      <w:r w:rsidRPr="00A00B99">
        <w:rPr>
          <w:b/>
          <w:bCs/>
          <w:color w:val="000000"/>
          <w:szCs w:val="21"/>
        </w:rPr>
        <w:t>作者简介：</w:t>
      </w:r>
    </w:p>
    <w:p w:rsidR="003E79AC" w:rsidRDefault="003E79AC" w:rsidP="003E79AC">
      <w:pPr>
        <w:rPr>
          <w:bCs/>
          <w:color w:val="000000"/>
          <w:szCs w:val="21"/>
        </w:rPr>
      </w:pPr>
    </w:p>
    <w:p w:rsidR="003E79AC" w:rsidRDefault="000D142E" w:rsidP="000D142E">
      <w:pPr>
        <w:ind w:firstLineChars="200" w:firstLine="422"/>
        <w:rPr>
          <w:bCs/>
          <w:color w:val="000000"/>
          <w:szCs w:val="21"/>
        </w:rPr>
      </w:pPr>
      <w:r>
        <w:rPr>
          <w:rFonts w:hint="eastAsia"/>
          <w:b/>
          <w:bCs/>
          <w:noProof/>
          <w:color w:val="000000"/>
          <w:szCs w:val="21"/>
        </w:rPr>
        <w:drawing>
          <wp:anchor distT="0" distB="0" distL="114300" distR="114300" simplePos="0" relativeHeight="251661312" behindDoc="0" locked="0" layoutInCell="1" allowOverlap="1">
            <wp:simplePos x="0" y="0"/>
            <wp:positionH relativeFrom="column">
              <wp:posOffset>635</wp:posOffset>
            </wp:positionH>
            <wp:positionV relativeFrom="paragraph">
              <wp:posOffset>8255</wp:posOffset>
            </wp:positionV>
            <wp:extent cx="1029970" cy="1351280"/>
            <wp:effectExtent l="19050" t="0" r="0" b="0"/>
            <wp:wrapSquare wrapText="bothSides"/>
            <wp:docPr id="25" name="图片 25" descr="Ethan Mordden - Theater - Q&amp;A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than Mordden - Theater - Q&amp;A - The New York Times"/>
                    <pic:cNvPicPr>
                      <a:picLocks noChangeAspect="1" noChangeArrowheads="1"/>
                    </pic:cNvPicPr>
                  </pic:nvPicPr>
                  <pic:blipFill>
                    <a:blip r:embed="rId11"/>
                    <a:srcRect r="23343" b="19802"/>
                    <a:stretch>
                      <a:fillRect/>
                    </a:stretch>
                  </pic:blipFill>
                  <pic:spPr bwMode="auto">
                    <a:xfrm>
                      <a:off x="0" y="0"/>
                      <a:ext cx="1029970" cy="1351280"/>
                    </a:xfrm>
                    <a:prstGeom prst="rect">
                      <a:avLst/>
                    </a:prstGeom>
                    <a:noFill/>
                    <a:ln w="9525">
                      <a:noFill/>
                      <a:miter lim="800000"/>
                      <a:headEnd/>
                      <a:tailEnd/>
                    </a:ln>
                  </pic:spPr>
                </pic:pic>
              </a:graphicData>
            </a:graphic>
          </wp:anchor>
        </w:drawing>
      </w:r>
      <w:r w:rsidR="002619B0" w:rsidRPr="000D142E">
        <w:rPr>
          <w:rFonts w:hint="eastAsia"/>
          <w:b/>
          <w:bCs/>
          <w:color w:val="000000"/>
          <w:szCs w:val="21"/>
        </w:rPr>
        <w:t>伊桑·莫登（</w:t>
      </w:r>
      <w:r w:rsidR="002619B0" w:rsidRPr="000D142E">
        <w:rPr>
          <w:rFonts w:hint="eastAsia"/>
          <w:b/>
          <w:bCs/>
          <w:color w:val="000000"/>
          <w:szCs w:val="21"/>
        </w:rPr>
        <w:t xml:space="preserve">Ethan </w:t>
      </w:r>
      <w:proofErr w:type="spellStart"/>
      <w:r w:rsidR="002619B0" w:rsidRPr="000D142E">
        <w:rPr>
          <w:rFonts w:hint="eastAsia"/>
          <w:b/>
          <w:bCs/>
          <w:color w:val="000000"/>
          <w:szCs w:val="21"/>
        </w:rPr>
        <w:t>Mordden</w:t>
      </w:r>
      <w:proofErr w:type="spellEnd"/>
      <w:r w:rsidR="002619B0" w:rsidRPr="000D142E">
        <w:rPr>
          <w:rFonts w:hint="eastAsia"/>
          <w:b/>
          <w:bCs/>
          <w:color w:val="000000"/>
          <w:szCs w:val="21"/>
        </w:rPr>
        <w:t>）</w:t>
      </w:r>
      <w:r w:rsidR="002619B0">
        <w:rPr>
          <w:rFonts w:hint="eastAsia"/>
          <w:bCs/>
          <w:color w:val="000000"/>
          <w:szCs w:val="21"/>
        </w:rPr>
        <w:t>是长期以来公认的</w:t>
      </w:r>
      <w:r w:rsidR="002619B0" w:rsidRPr="002619B0">
        <w:rPr>
          <w:rFonts w:hint="eastAsia"/>
          <w:bCs/>
          <w:color w:val="000000"/>
          <w:szCs w:val="21"/>
        </w:rPr>
        <w:t>美国音乐剧权威，著有《万事皆可：美国音乐剧史》（</w:t>
      </w:r>
      <w:r w:rsidR="002619B0" w:rsidRPr="002619B0">
        <w:rPr>
          <w:rFonts w:hint="eastAsia"/>
          <w:bCs/>
          <w:i/>
          <w:color w:val="000000"/>
          <w:szCs w:val="21"/>
        </w:rPr>
        <w:t>Anything Goes: A History of American Musical Theater</w:t>
      </w:r>
      <w:r w:rsidR="002619B0" w:rsidRPr="002619B0">
        <w:rPr>
          <w:rFonts w:hint="eastAsia"/>
          <w:bCs/>
          <w:color w:val="000000"/>
          <w:szCs w:val="21"/>
        </w:rPr>
        <w:t>）、《假装：</w:t>
      </w:r>
      <w:r w:rsidR="002619B0" w:rsidRPr="002619B0">
        <w:rPr>
          <w:rFonts w:hint="eastAsia"/>
          <w:bCs/>
          <w:color w:val="000000"/>
          <w:szCs w:val="21"/>
        </w:rPr>
        <w:t>1920</w:t>
      </w:r>
      <w:r w:rsidR="002619B0" w:rsidRPr="002619B0">
        <w:rPr>
          <w:rFonts w:hint="eastAsia"/>
          <w:bCs/>
          <w:color w:val="000000"/>
          <w:szCs w:val="21"/>
        </w:rPr>
        <w:t>年代的百老汇音乐剧》</w:t>
      </w:r>
      <w:r w:rsidR="002619B0">
        <w:rPr>
          <w:rFonts w:hint="eastAsia"/>
          <w:bCs/>
          <w:color w:val="000000"/>
          <w:szCs w:val="21"/>
        </w:rPr>
        <w:t>（</w:t>
      </w:r>
      <w:r w:rsidR="002619B0" w:rsidRPr="002619B0">
        <w:rPr>
          <w:rFonts w:hint="eastAsia"/>
          <w:bCs/>
          <w:i/>
          <w:color w:val="000000"/>
          <w:szCs w:val="21"/>
        </w:rPr>
        <w:t>Make Believe: The Broadway Musical in the 1920s</w:t>
      </w:r>
      <w:r w:rsidR="002619B0">
        <w:rPr>
          <w:rFonts w:hint="eastAsia"/>
          <w:bCs/>
          <w:color w:val="000000"/>
          <w:szCs w:val="21"/>
        </w:rPr>
        <w:t>）</w:t>
      </w:r>
      <w:r w:rsidR="002619B0" w:rsidRPr="002619B0">
        <w:rPr>
          <w:rFonts w:hint="eastAsia"/>
          <w:bCs/>
          <w:color w:val="000000"/>
          <w:szCs w:val="21"/>
        </w:rPr>
        <w:t>、《美丽的清晨：</w:t>
      </w:r>
      <w:r w:rsidR="002619B0" w:rsidRPr="002619B0">
        <w:rPr>
          <w:rFonts w:hint="eastAsia"/>
          <w:bCs/>
          <w:color w:val="000000"/>
          <w:szCs w:val="21"/>
        </w:rPr>
        <w:t>1940</w:t>
      </w:r>
      <w:r w:rsidR="002619B0" w:rsidRPr="002619B0">
        <w:rPr>
          <w:rFonts w:hint="eastAsia"/>
          <w:bCs/>
          <w:color w:val="000000"/>
          <w:szCs w:val="21"/>
        </w:rPr>
        <w:t>年代的百老汇音乐剧》</w:t>
      </w:r>
      <w:r w:rsidR="002619B0">
        <w:rPr>
          <w:rFonts w:hint="eastAsia"/>
          <w:bCs/>
          <w:color w:val="000000"/>
          <w:szCs w:val="21"/>
        </w:rPr>
        <w:t>（</w:t>
      </w:r>
      <w:r w:rsidR="002619B0" w:rsidRPr="002619B0">
        <w:rPr>
          <w:rFonts w:hint="eastAsia"/>
          <w:bCs/>
          <w:i/>
          <w:color w:val="000000"/>
          <w:szCs w:val="21"/>
        </w:rPr>
        <w:t xml:space="preserve">Beautiful </w:t>
      </w:r>
      <w:proofErr w:type="spellStart"/>
      <w:r w:rsidR="002619B0" w:rsidRPr="002619B0">
        <w:rPr>
          <w:rFonts w:hint="eastAsia"/>
          <w:bCs/>
          <w:i/>
          <w:color w:val="000000"/>
          <w:szCs w:val="21"/>
        </w:rPr>
        <w:t>Mornin</w:t>
      </w:r>
      <w:proofErr w:type="spellEnd"/>
      <w:r w:rsidR="002619B0" w:rsidRPr="002619B0">
        <w:rPr>
          <w:rFonts w:hint="eastAsia"/>
          <w:bCs/>
          <w:i/>
          <w:color w:val="000000"/>
          <w:szCs w:val="21"/>
        </w:rPr>
        <w:t>': The Broadway Musical in the 1940s</w:t>
      </w:r>
      <w:r w:rsidR="002619B0">
        <w:rPr>
          <w:rFonts w:hint="eastAsia"/>
          <w:bCs/>
          <w:color w:val="000000"/>
          <w:szCs w:val="21"/>
        </w:rPr>
        <w:t>）、</w:t>
      </w:r>
      <w:r w:rsidR="002619B0" w:rsidRPr="002619B0">
        <w:rPr>
          <w:rFonts w:hint="eastAsia"/>
          <w:bCs/>
          <w:color w:val="000000"/>
          <w:szCs w:val="21"/>
        </w:rPr>
        <w:t>《玫瑰花开：</w:t>
      </w:r>
      <w:r w:rsidR="002619B0" w:rsidRPr="002619B0">
        <w:rPr>
          <w:rFonts w:hint="eastAsia"/>
          <w:bCs/>
          <w:color w:val="000000"/>
          <w:szCs w:val="21"/>
        </w:rPr>
        <w:t>1950</w:t>
      </w:r>
      <w:r w:rsidR="002619B0" w:rsidRPr="002619B0">
        <w:rPr>
          <w:rFonts w:hint="eastAsia"/>
          <w:bCs/>
          <w:color w:val="000000"/>
          <w:szCs w:val="21"/>
        </w:rPr>
        <w:t>年代的百老汇音乐剧》</w:t>
      </w:r>
      <w:r w:rsidR="002619B0">
        <w:rPr>
          <w:rFonts w:hint="eastAsia"/>
          <w:bCs/>
          <w:color w:val="000000"/>
          <w:szCs w:val="21"/>
        </w:rPr>
        <w:t>（</w:t>
      </w:r>
      <w:r w:rsidR="002619B0" w:rsidRPr="002619B0">
        <w:rPr>
          <w:rFonts w:hint="eastAsia"/>
          <w:bCs/>
          <w:i/>
          <w:color w:val="000000"/>
          <w:szCs w:val="21"/>
        </w:rPr>
        <w:t>Coming Up Roses: The Broadway Musical in the 1950s</w:t>
      </w:r>
      <w:r w:rsidR="002619B0">
        <w:rPr>
          <w:rFonts w:hint="eastAsia"/>
          <w:bCs/>
          <w:color w:val="000000"/>
          <w:szCs w:val="21"/>
        </w:rPr>
        <w:t>）等书。他现居</w:t>
      </w:r>
      <w:r w:rsidR="002619B0" w:rsidRPr="002619B0">
        <w:rPr>
          <w:rFonts w:hint="eastAsia"/>
          <w:bCs/>
          <w:color w:val="000000"/>
          <w:szCs w:val="21"/>
        </w:rPr>
        <w:t>曼哈顿。</w:t>
      </w:r>
    </w:p>
    <w:p w:rsidR="003E79AC" w:rsidRDefault="003E79AC" w:rsidP="003E79AC">
      <w:pPr>
        <w:rPr>
          <w:bCs/>
          <w:color w:val="000000"/>
          <w:szCs w:val="21"/>
        </w:rPr>
      </w:pPr>
    </w:p>
    <w:p w:rsidR="003E79AC" w:rsidRPr="002E302F" w:rsidRDefault="003E79AC" w:rsidP="003E79AC">
      <w:pPr>
        <w:rPr>
          <w:b/>
          <w:bCs/>
          <w:color w:val="000000"/>
          <w:szCs w:val="21"/>
        </w:rPr>
      </w:pPr>
      <w:r>
        <w:rPr>
          <w:b/>
          <w:bCs/>
          <w:color w:val="000000"/>
          <w:szCs w:val="21"/>
        </w:rPr>
        <w:t>媒体评价：</w:t>
      </w:r>
    </w:p>
    <w:p w:rsidR="003E79AC" w:rsidRDefault="003E79AC" w:rsidP="003E79AC">
      <w:pPr>
        <w:ind w:firstLineChars="200" w:firstLine="420"/>
      </w:pPr>
    </w:p>
    <w:p w:rsidR="000D142E" w:rsidRDefault="000D142E" w:rsidP="00966C9B">
      <w:pPr>
        <w:ind w:firstLineChars="200" w:firstLine="420"/>
      </w:pPr>
      <w:r w:rsidRPr="000D142E">
        <w:rPr>
          <w:rFonts w:hint="eastAsia"/>
        </w:rPr>
        <w:t>“</w:t>
      </w:r>
      <w:r>
        <w:rPr>
          <w:rFonts w:hint="eastAsia"/>
        </w:rPr>
        <w:t>……</w:t>
      </w:r>
      <w:r w:rsidRPr="000D142E">
        <w:rPr>
          <w:rFonts w:hint="eastAsia"/>
        </w:rPr>
        <w:t>篇幅不到</w:t>
      </w:r>
      <w:r w:rsidRPr="000D142E">
        <w:rPr>
          <w:rFonts w:hint="eastAsia"/>
        </w:rPr>
        <w:t>200</w:t>
      </w:r>
      <w:r>
        <w:rPr>
          <w:rFonts w:hint="eastAsia"/>
        </w:rPr>
        <w:t>页，却满是深刻洞见，对于刚入坑桑剧的人而言</w:t>
      </w:r>
      <w:r w:rsidRPr="000D142E">
        <w:rPr>
          <w:rFonts w:hint="eastAsia"/>
        </w:rPr>
        <w:t>，莫登先生的这本书可能是了解桑德海姆作品的理想入门读物。”</w:t>
      </w:r>
    </w:p>
    <w:p w:rsidR="00966C9B" w:rsidRDefault="000D142E" w:rsidP="000D142E">
      <w:pPr>
        <w:ind w:firstLineChars="200" w:firstLine="420"/>
        <w:jc w:val="right"/>
      </w:pPr>
      <w:r>
        <w:t>——</w:t>
      </w:r>
      <w:r>
        <w:t>查尔斯</w:t>
      </w:r>
      <w:r>
        <w:t>·</w:t>
      </w:r>
      <w:r w:rsidRPr="000D142E">
        <w:rPr>
          <w:rFonts w:hint="eastAsia"/>
        </w:rPr>
        <w:t>伊舍伍德</w:t>
      </w:r>
      <w:r>
        <w:rPr>
          <w:rFonts w:hint="eastAsia"/>
        </w:rPr>
        <w:t>（</w:t>
      </w:r>
      <w:r w:rsidRPr="000D142E">
        <w:t>Charles Isherwood</w:t>
      </w:r>
      <w:r>
        <w:rPr>
          <w:rFonts w:hint="eastAsia"/>
        </w:rPr>
        <w:t>），《纽约时报》（</w:t>
      </w:r>
      <w:r w:rsidRPr="000D142E">
        <w:rPr>
          <w:i/>
        </w:rPr>
        <w:t>New York Times</w:t>
      </w:r>
      <w:r>
        <w:rPr>
          <w:rFonts w:hint="eastAsia"/>
        </w:rPr>
        <w:t>）</w:t>
      </w:r>
    </w:p>
    <w:p w:rsidR="00966C9B" w:rsidRDefault="00966C9B" w:rsidP="00966C9B">
      <w:pPr>
        <w:ind w:firstLineChars="200" w:firstLine="420"/>
      </w:pPr>
    </w:p>
    <w:p w:rsidR="000D142E" w:rsidRDefault="000D142E" w:rsidP="00966C9B">
      <w:pPr>
        <w:ind w:firstLineChars="200" w:firstLine="420"/>
      </w:pPr>
      <w:r>
        <w:rPr>
          <w:rFonts w:hint="eastAsia"/>
        </w:rPr>
        <w:t>“莫登以高度个性化、宏观且极其精彩的笔触，描绘了桑德海姆及其一部部</w:t>
      </w:r>
      <w:r w:rsidRPr="000D142E">
        <w:rPr>
          <w:rFonts w:hint="eastAsia"/>
        </w:rPr>
        <w:t>作品，将其视为二十世纪（或二十一世纪？）最伟大的艺术家之一。”</w:t>
      </w:r>
    </w:p>
    <w:p w:rsidR="00966C9B" w:rsidRDefault="000D142E" w:rsidP="000D142E">
      <w:pPr>
        <w:ind w:firstLineChars="200" w:firstLine="420"/>
        <w:jc w:val="right"/>
      </w:pPr>
      <w:r>
        <w:rPr>
          <w:rFonts w:hint="eastAsia"/>
        </w:rPr>
        <w:t>——杰西·格林（</w:t>
      </w:r>
      <w:r w:rsidRPr="000D142E">
        <w:rPr>
          <w:rFonts w:hint="eastAsia"/>
        </w:rPr>
        <w:t>Jesse Green</w:t>
      </w:r>
      <w:r>
        <w:rPr>
          <w:rFonts w:hint="eastAsia"/>
        </w:rPr>
        <w:t>），</w:t>
      </w:r>
      <w:r w:rsidRPr="000D142E">
        <w:rPr>
          <w:rFonts w:hint="eastAsia"/>
        </w:rPr>
        <w:t>《纽约杂志》</w:t>
      </w:r>
      <w:r>
        <w:rPr>
          <w:rFonts w:hint="eastAsia"/>
        </w:rPr>
        <w:t>（</w:t>
      </w:r>
      <w:r w:rsidRPr="000D142E">
        <w:rPr>
          <w:i/>
        </w:rPr>
        <w:t>New York Magazine</w:t>
      </w:r>
      <w:r>
        <w:rPr>
          <w:rFonts w:hint="eastAsia"/>
        </w:rPr>
        <w:t>）</w:t>
      </w:r>
    </w:p>
    <w:p w:rsidR="00966C9B" w:rsidRDefault="00966C9B" w:rsidP="00966C9B">
      <w:pPr>
        <w:ind w:firstLineChars="200" w:firstLine="420"/>
      </w:pPr>
    </w:p>
    <w:p w:rsidR="00EA41DD" w:rsidRDefault="00EA41DD" w:rsidP="00966C9B">
      <w:pPr>
        <w:ind w:firstLineChars="200" w:firstLine="420"/>
      </w:pPr>
      <w:r>
        <w:rPr>
          <w:rFonts w:hint="eastAsia"/>
        </w:rPr>
        <w:t>“借助此书，伊桑·莫登继续了他对该领域作品的批判性考察，并以热爱</w:t>
      </w:r>
      <w:r w:rsidRPr="00EA41DD">
        <w:rPr>
          <w:rFonts w:hint="eastAsia"/>
        </w:rPr>
        <w:t>与才智为我们提供了精彩的概览。你了解得越多，就会越喜欢《论桑德海姆》。”</w:t>
      </w:r>
    </w:p>
    <w:p w:rsidR="00966C9B" w:rsidRDefault="00EA41DD" w:rsidP="00EA41DD">
      <w:pPr>
        <w:ind w:firstLineChars="200" w:firstLine="420"/>
        <w:jc w:val="right"/>
      </w:pPr>
      <w:r>
        <w:rPr>
          <w:rFonts w:hint="eastAsia"/>
        </w:rPr>
        <w:t>——</w:t>
      </w:r>
      <w:r w:rsidRPr="00EA41DD">
        <w:rPr>
          <w:rFonts w:hint="eastAsia"/>
        </w:rPr>
        <w:t>《华尔街日报》</w:t>
      </w:r>
      <w:r>
        <w:rPr>
          <w:rFonts w:hint="eastAsia"/>
        </w:rPr>
        <w:t>（</w:t>
      </w:r>
      <w:r w:rsidRPr="00EA41DD">
        <w:rPr>
          <w:i/>
        </w:rPr>
        <w:t>Wall Street Journal</w:t>
      </w:r>
      <w:r>
        <w:rPr>
          <w:rFonts w:hint="eastAsia"/>
        </w:rPr>
        <w:t>）</w:t>
      </w:r>
    </w:p>
    <w:p w:rsidR="00966C9B" w:rsidRDefault="00966C9B" w:rsidP="00966C9B">
      <w:pPr>
        <w:ind w:firstLineChars="200" w:firstLine="420"/>
      </w:pPr>
    </w:p>
    <w:p w:rsidR="00EA41DD" w:rsidRDefault="00EA41DD" w:rsidP="00966C9B">
      <w:pPr>
        <w:ind w:firstLineChars="200" w:firstLine="420"/>
      </w:pPr>
      <w:r w:rsidRPr="00EA41DD">
        <w:rPr>
          <w:rFonts w:hint="eastAsia"/>
        </w:rPr>
        <w:t xml:space="preserve"> </w:t>
      </w:r>
      <w:r w:rsidRPr="00EA41DD">
        <w:rPr>
          <w:rFonts w:hint="eastAsia"/>
        </w:rPr>
        <w:t>“桑德海姆爱好者或音乐剧爱好者的必读之作。”</w:t>
      </w:r>
    </w:p>
    <w:p w:rsidR="00966C9B" w:rsidRDefault="00EA41DD" w:rsidP="00EA41DD">
      <w:pPr>
        <w:ind w:firstLineChars="200" w:firstLine="420"/>
        <w:jc w:val="right"/>
      </w:pPr>
      <w:r>
        <w:rPr>
          <w:rFonts w:hint="eastAsia"/>
        </w:rPr>
        <w:t>——《图书馆期刊</w:t>
      </w:r>
      <w:r w:rsidRPr="00EA41DD">
        <w:rPr>
          <w:rFonts w:hint="eastAsia"/>
        </w:rPr>
        <w:t>》</w:t>
      </w:r>
      <w:r>
        <w:rPr>
          <w:rFonts w:hint="eastAsia"/>
        </w:rPr>
        <w:t>（</w:t>
      </w:r>
      <w:r w:rsidRPr="00EA41DD">
        <w:rPr>
          <w:i/>
        </w:rPr>
        <w:t>Library Journal</w:t>
      </w:r>
      <w:r>
        <w:rPr>
          <w:rFonts w:hint="eastAsia"/>
        </w:rPr>
        <w:t>）</w:t>
      </w:r>
    </w:p>
    <w:p w:rsidR="003E79AC" w:rsidRDefault="003E79AC" w:rsidP="003E79AC"/>
    <w:p w:rsidR="003E79AC" w:rsidRPr="000A3773" w:rsidRDefault="003E79AC" w:rsidP="003E79AC">
      <w:pPr>
        <w:rPr>
          <w:b/>
          <w:color w:val="000000"/>
          <w:szCs w:val="21"/>
        </w:rPr>
      </w:pPr>
      <w:r>
        <w:rPr>
          <w:b/>
          <w:color w:val="000000"/>
          <w:szCs w:val="21"/>
        </w:rPr>
        <w:t>全书目录</w:t>
      </w:r>
      <w:r w:rsidRPr="000A3773">
        <w:rPr>
          <w:b/>
          <w:color w:val="000000"/>
          <w:szCs w:val="21"/>
        </w:rPr>
        <w:t>：</w:t>
      </w:r>
    </w:p>
    <w:p w:rsidR="003E79AC" w:rsidRDefault="003E79AC" w:rsidP="003E79AC">
      <w:pPr>
        <w:rPr>
          <w:color w:val="000000"/>
          <w:szCs w:val="21"/>
        </w:rPr>
      </w:pPr>
    </w:p>
    <w:p w:rsidR="003E79AC" w:rsidRPr="003E79AC" w:rsidRDefault="00EA41DD" w:rsidP="003E79AC">
      <w:pPr>
        <w:rPr>
          <w:color w:val="000000"/>
          <w:szCs w:val="21"/>
        </w:rPr>
      </w:pPr>
      <w:r w:rsidRPr="00EA41DD">
        <w:rPr>
          <w:rFonts w:hint="eastAsia"/>
          <w:color w:val="000000"/>
          <w:szCs w:val="21"/>
        </w:rPr>
        <w:t>前言</w:t>
      </w:r>
    </w:p>
    <w:p w:rsidR="003E79AC" w:rsidRPr="003E79AC" w:rsidRDefault="00EA41DD" w:rsidP="003E79AC">
      <w:pPr>
        <w:rPr>
          <w:color w:val="000000"/>
          <w:szCs w:val="21"/>
        </w:rPr>
      </w:pPr>
      <w:r w:rsidRPr="00EA41DD">
        <w:rPr>
          <w:rFonts w:hint="eastAsia"/>
          <w:color w:val="000000"/>
          <w:szCs w:val="21"/>
        </w:rPr>
        <w:t>桑德海姆年表</w:t>
      </w:r>
    </w:p>
    <w:p w:rsidR="003E79AC" w:rsidRPr="003E79AC" w:rsidRDefault="00EA41DD" w:rsidP="003E79AC">
      <w:pPr>
        <w:rPr>
          <w:color w:val="000000"/>
          <w:szCs w:val="21"/>
        </w:rPr>
      </w:pPr>
      <w:r w:rsidRPr="00EA41DD">
        <w:rPr>
          <w:rFonts w:hint="eastAsia"/>
          <w:color w:val="000000"/>
          <w:szCs w:val="21"/>
        </w:rPr>
        <w:t>桑德海姆生平与艺术导论</w:t>
      </w:r>
    </w:p>
    <w:p w:rsidR="003E79AC" w:rsidRPr="003E79AC" w:rsidRDefault="00EA41DD" w:rsidP="003E79AC">
      <w:pPr>
        <w:rPr>
          <w:color w:val="000000"/>
          <w:szCs w:val="21"/>
        </w:rPr>
      </w:pPr>
      <w:r w:rsidRPr="00EA41DD">
        <w:rPr>
          <w:rFonts w:hint="eastAsia"/>
          <w:color w:val="000000"/>
          <w:szCs w:val="21"/>
        </w:rPr>
        <w:t>桑德海姆的导师与概念音乐剧</w:t>
      </w:r>
    </w:p>
    <w:p w:rsidR="003E79AC" w:rsidRPr="003E79AC" w:rsidRDefault="00EA41DD" w:rsidP="003E79AC">
      <w:pPr>
        <w:rPr>
          <w:color w:val="000000"/>
          <w:szCs w:val="21"/>
        </w:rPr>
      </w:pPr>
      <w:r w:rsidRPr="00EA41DD">
        <w:rPr>
          <w:rFonts w:hint="eastAsia"/>
          <w:color w:val="000000"/>
          <w:szCs w:val="21"/>
        </w:rPr>
        <w:t>桑德海姆的音乐剧</w:t>
      </w:r>
    </w:p>
    <w:p w:rsidR="003E79AC" w:rsidRPr="003E79AC" w:rsidRDefault="00EA41DD" w:rsidP="003E79AC">
      <w:pPr>
        <w:rPr>
          <w:color w:val="000000"/>
          <w:szCs w:val="21"/>
        </w:rPr>
      </w:pPr>
      <w:r w:rsidRPr="00EA41DD">
        <w:rPr>
          <w:rFonts w:hint="eastAsia"/>
          <w:color w:val="000000"/>
          <w:szCs w:val="21"/>
        </w:rPr>
        <w:t>《周六夜》</w:t>
      </w:r>
    </w:p>
    <w:p w:rsidR="003E79AC" w:rsidRPr="003E79AC" w:rsidRDefault="00EA41DD" w:rsidP="003E79AC">
      <w:pPr>
        <w:rPr>
          <w:color w:val="000000"/>
          <w:szCs w:val="21"/>
        </w:rPr>
      </w:pPr>
      <w:r w:rsidRPr="00EA41DD">
        <w:rPr>
          <w:rFonts w:hint="eastAsia"/>
          <w:color w:val="000000"/>
          <w:szCs w:val="21"/>
        </w:rPr>
        <w:t>《西区故事》</w:t>
      </w:r>
    </w:p>
    <w:p w:rsidR="003E79AC" w:rsidRPr="003E79AC" w:rsidRDefault="00EA41DD" w:rsidP="003E79AC">
      <w:pPr>
        <w:rPr>
          <w:color w:val="000000"/>
          <w:szCs w:val="21"/>
        </w:rPr>
      </w:pPr>
      <w:r w:rsidRPr="00EA41DD">
        <w:rPr>
          <w:rFonts w:hint="eastAsia"/>
          <w:color w:val="000000"/>
          <w:szCs w:val="21"/>
        </w:rPr>
        <w:t>《玫瑰舞后》</w:t>
      </w:r>
    </w:p>
    <w:p w:rsidR="003E79AC" w:rsidRPr="003E79AC" w:rsidRDefault="00EA41DD" w:rsidP="003E79AC">
      <w:pPr>
        <w:rPr>
          <w:color w:val="000000"/>
          <w:szCs w:val="21"/>
        </w:rPr>
      </w:pPr>
      <w:r w:rsidRPr="00EA41DD">
        <w:rPr>
          <w:rFonts w:hint="eastAsia"/>
          <w:color w:val="000000"/>
          <w:szCs w:val="21"/>
        </w:rPr>
        <w:t>《春光满古城》</w:t>
      </w:r>
    </w:p>
    <w:p w:rsidR="003E79AC" w:rsidRPr="003E79AC" w:rsidRDefault="00EA41DD" w:rsidP="003E79AC">
      <w:pPr>
        <w:rPr>
          <w:color w:val="000000"/>
          <w:szCs w:val="21"/>
        </w:rPr>
      </w:pPr>
      <w:r w:rsidRPr="00EA41DD">
        <w:rPr>
          <w:rFonts w:hint="eastAsia"/>
          <w:color w:val="000000"/>
          <w:szCs w:val="21"/>
        </w:rPr>
        <w:t>《人人都能吹口哨》</w:t>
      </w:r>
    </w:p>
    <w:p w:rsidR="003E79AC" w:rsidRDefault="00EA41DD" w:rsidP="003E79AC">
      <w:pPr>
        <w:rPr>
          <w:color w:val="000000"/>
          <w:szCs w:val="21"/>
        </w:rPr>
      </w:pPr>
      <w:r w:rsidRPr="00EA41DD">
        <w:rPr>
          <w:rFonts w:hint="eastAsia"/>
          <w:color w:val="000000"/>
          <w:szCs w:val="21"/>
        </w:rPr>
        <w:t>《我听到</w:t>
      </w:r>
      <w:r>
        <w:rPr>
          <w:rFonts w:hint="eastAsia"/>
          <w:color w:val="000000"/>
          <w:szCs w:val="21"/>
        </w:rPr>
        <w:t>的是</w:t>
      </w:r>
      <w:r w:rsidRPr="00EA41DD">
        <w:rPr>
          <w:rFonts w:hint="eastAsia"/>
          <w:color w:val="000000"/>
          <w:szCs w:val="21"/>
        </w:rPr>
        <w:t>华尔兹</w:t>
      </w:r>
      <w:r>
        <w:rPr>
          <w:rFonts w:hint="eastAsia"/>
          <w:color w:val="000000"/>
          <w:szCs w:val="21"/>
        </w:rPr>
        <w:t>吗</w:t>
      </w:r>
      <w:r w:rsidRPr="00EA41DD">
        <w:rPr>
          <w:rFonts w:hint="eastAsia"/>
          <w:color w:val="000000"/>
          <w:szCs w:val="21"/>
        </w:rPr>
        <w:t>？》</w:t>
      </w:r>
    </w:p>
    <w:p w:rsidR="00EA41DD" w:rsidRPr="003E79AC" w:rsidRDefault="00EA41DD" w:rsidP="003E79AC">
      <w:pPr>
        <w:rPr>
          <w:color w:val="000000"/>
          <w:szCs w:val="21"/>
        </w:rPr>
      </w:pPr>
      <w:r w:rsidRPr="00EA41DD">
        <w:rPr>
          <w:rFonts w:hint="eastAsia"/>
          <w:color w:val="000000"/>
          <w:szCs w:val="21"/>
        </w:rPr>
        <w:t>《伙伴们》</w:t>
      </w:r>
    </w:p>
    <w:p w:rsidR="00EA41DD" w:rsidRDefault="00EA41DD" w:rsidP="003E79AC">
      <w:pPr>
        <w:rPr>
          <w:color w:val="000000"/>
          <w:szCs w:val="21"/>
        </w:rPr>
      </w:pPr>
      <w:r w:rsidRPr="00EA41DD">
        <w:rPr>
          <w:rFonts w:hint="eastAsia"/>
          <w:color w:val="000000"/>
          <w:szCs w:val="21"/>
        </w:rPr>
        <w:t>《富丽秀》</w:t>
      </w:r>
    </w:p>
    <w:p w:rsidR="00EA41DD" w:rsidRPr="00EA41DD" w:rsidRDefault="00EA41DD" w:rsidP="00EA41DD">
      <w:pPr>
        <w:rPr>
          <w:color w:val="000000"/>
          <w:szCs w:val="21"/>
        </w:rPr>
      </w:pPr>
      <w:r w:rsidRPr="00EA41DD">
        <w:rPr>
          <w:rFonts w:hint="eastAsia"/>
          <w:color w:val="000000"/>
          <w:szCs w:val="21"/>
        </w:rPr>
        <w:t>《小夜曲》</w:t>
      </w:r>
    </w:p>
    <w:p w:rsidR="00EA41DD" w:rsidRPr="00EA41DD" w:rsidRDefault="00EA41DD" w:rsidP="00EA41DD">
      <w:pPr>
        <w:rPr>
          <w:color w:val="000000"/>
          <w:szCs w:val="21"/>
        </w:rPr>
      </w:pPr>
      <w:r w:rsidRPr="00EA41DD">
        <w:rPr>
          <w:rFonts w:hint="eastAsia"/>
          <w:color w:val="000000"/>
          <w:szCs w:val="21"/>
        </w:rPr>
        <w:lastRenderedPageBreak/>
        <w:t>《太平洋序曲》</w:t>
      </w:r>
    </w:p>
    <w:p w:rsidR="00EA41DD" w:rsidRDefault="00EA41DD" w:rsidP="00EA41DD">
      <w:pPr>
        <w:rPr>
          <w:color w:val="000000"/>
          <w:szCs w:val="21"/>
        </w:rPr>
      </w:pPr>
      <w:r w:rsidRPr="00EA41DD">
        <w:rPr>
          <w:rFonts w:hint="eastAsia"/>
          <w:color w:val="000000"/>
          <w:szCs w:val="21"/>
        </w:rPr>
        <w:t>《理发师陶德》</w:t>
      </w:r>
    </w:p>
    <w:p w:rsidR="00EA41DD" w:rsidRPr="00EA41DD" w:rsidRDefault="00EA41DD" w:rsidP="00EA41DD">
      <w:pPr>
        <w:rPr>
          <w:color w:val="000000"/>
          <w:szCs w:val="21"/>
        </w:rPr>
      </w:pPr>
      <w:r w:rsidRPr="00EA41DD">
        <w:rPr>
          <w:rFonts w:hint="eastAsia"/>
          <w:color w:val="000000"/>
          <w:szCs w:val="21"/>
        </w:rPr>
        <w:t>《欢乐岁月》</w:t>
      </w:r>
    </w:p>
    <w:p w:rsidR="00EA41DD" w:rsidRPr="00EA41DD" w:rsidRDefault="00EA41DD" w:rsidP="00EA41DD">
      <w:pPr>
        <w:rPr>
          <w:color w:val="000000"/>
          <w:szCs w:val="21"/>
        </w:rPr>
      </w:pPr>
      <w:r w:rsidRPr="00EA41DD">
        <w:rPr>
          <w:rFonts w:hint="eastAsia"/>
          <w:color w:val="000000"/>
          <w:szCs w:val="21"/>
        </w:rPr>
        <w:t>《星期天与乔治同游公园》</w:t>
      </w:r>
    </w:p>
    <w:p w:rsidR="00EA41DD" w:rsidRPr="00EA41DD" w:rsidRDefault="00EA41DD" w:rsidP="00EA41DD">
      <w:pPr>
        <w:rPr>
          <w:color w:val="000000"/>
          <w:szCs w:val="21"/>
        </w:rPr>
      </w:pPr>
      <w:r w:rsidRPr="00EA41DD">
        <w:rPr>
          <w:rFonts w:hint="eastAsia"/>
          <w:color w:val="000000"/>
          <w:szCs w:val="21"/>
        </w:rPr>
        <w:t>《拜访森林》</w:t>
      </w:r>
    </w:p>
    <w:p w:rsidR="00EA41DD" w:rsidRPr="00EA41DD" w:rsidRDefault="00EA41DD" w:rsidP="00EA41DD">
      <w:pPr>
        <w:rPr>
          <w:color w:val="000000"/>
          <w:szCs w:val="21"/>
        </w:rPr>
      </w:pPr>
      <w:r w:rsidRPr="00EA41DD">
        <w:rPr>
          <w:rFonts w:hint="eastAsia"/>
          <w:color w:val="000000"/>
          <w:szCs w:val="21"/>
        </w:rPr>
        <w:t>《刺客》</w:t>
      </w:r>
    </w:p>
    <w:p w:rsidR="00EA41DD" w:rsidRPr="00EA41DD" w:rsidRDefault="00EA41DD" w:rsidP="00EA41DD">
      <w:pPr>
        <w:rPr>
          <w:color w:val="000000"/>
          <w:szCs w:val="21"/>
        </w:rPr>
      </w:pPr>
      <w:r w:rsidRPr="00EA41DD">
        <w:rPr>
          <w:rFonts w:hint="eastAsia"/>
          <w:color w:val="000000"/>
          <w:szCs w:val="21"/>
        </w:rPr>
        <w:t>《激情》</w:t>
      </w:r>
    </w:p>
    <w:p w:rsidR="00EA41DD" w:rsidRPr="00EA41DD" w:rsidRDefault="00EA41DD" w:rsidP="00EA41DD">
      <w:pPr>
        <w:rPr>
          <w:color w:val="000000"/>
          <w:szCs w:val="21"/>
        </w:rPr>
      </w:pPr>
      <w:r w:rsidRPr="00EA41DD">
        <w:rPr>
          <w:rFonts w:hint="eastAsia"/>
          <w:color w:val="000000"/>
          <w:szCs w:val="21"/>
        </w:rPr>
        <w:t>《青蛙》</w:t>
      </w:r>
    </w:p>
    <w:p w:rsidR="00EA41DD" w:rsidRDefault="00EA41DD" w:rsidP="00EA41DD">
      <w:pPr>
        <w:rPr>
          <w:color w:val="000000"/>
          <w:szCs w:val="21"/>
        </w:rPr>
      </w:pPr>
      <w:r w:rsidRPr="00EA41DD">
        <w:rPr>
          <w:rFonts w:hint="eastAsia"/>
          <w:color w:val="000000"/>
          <w:szCs w:val="21"/>
        </w:rPr>
        <w:t>《在路上》</w:t>
      </w:r>
    </w:p>
    <w:p w:rsidR="003E79AC" w:rsidRPr="00EA41DD" w:rsidRDefault="00EA41DD" w:rsidP="003E79AC">
      <w:pPr>
        <w:rPr>
          <w:color w:val="000000"/>
          <w:szCs w:val="21"/>
        </w:rPr>
      </w:pPr>
      <w:r w:rsidRPr="00EA41DD">
        <w:rPr>
          <w:rFonts w:hint="eastAsia"/>
          <w:color w:val="000000"/>
          <w:szCs w:val="21"/>
        </w:rPr>
        <w:t>桑德海姆电影</w:t>
      </w:r>
    </w:p>
    <w:p w:rsidR="003E79AC" w:rsidRPr="00EA41DD" w:rsidRDefault="00EA41DD" w:rsidP="003E79AC">
      <w:pPr>
        <w:rPr>
          <w:color w:val="000000"/>
          <w:szCs w:val="21"/>
        </w:rPr>
      </w:pPr>
      <w:r w:rsidRPr="00EA41DD">
        <w:rPr>
          <w:rFonts w:hint="eastAsia"/>
          <w:color w:val="000000"/>
          <w:szCs w:val="21"/>
        </w:rPr>
        <w:t>精选参考文献</w:t>
      </w:r>
    </w:p>
    <w:p w:rsidR="00EA41DD" w:rsidRPr="00EA41DD" w:rsidRDefault="00EA41DD" w:rsidP="003E79AC">
      <w:pPr>
        <w:rPr>
          <w:color w:val="000000"/>
          <w:szCs w:val="21"/>
        </w:rPr>
      </w:pPr>
      <w:r w:rsidRPr="00EA41DD">
        <w:rPr>
          <w:rFonts w:hint="eastAsia"/>
          <w:color w:val="000000"/>
          <w:szCs w:val="21"/>
        </w:rPr>
        <w:t>精选唱片目录</w:t>
      </w:r>
    </w:p>
    <w:p w:rsidR="00EA41DD" w:rsidRPr="00EA41DD" w:rsidRDefault="00EA41DD" w:rsidP="003E79AC">
      <w:pPr>
        <w:rPr>
          <w:color w:val="000000"/>
          <w:szCs w:val="21"/>
        </w:rPr>
      </w:pPr>
      <w:r w:rsidRPr="00EA41DD">
        <w:rPr>
          <w:rFonts w:hint="eastAsia"/>
          <w:color w:val="000000"/>
          <w:szCs w:val="21"/>
        </w:rPr>
        <w:t>索引</w:t>
      </w:r>
    </w:p>
    <w:p w:rsidR="00EA41DD" w:rsidRDefault="00EA41DD" w:rsidP="003E79AC">
      <w:pPr>
        <w:rPr>
          <w:b/>
          <w:color w:val="000000"/>
          <w:szCs w:val="21"/>
        </w:rPr>
      </w:pPr>
    </w:p>
    <w:p w:rsidR="00EA41DD" w:rsidRDefault="00EA41DD" w:rsidP="003E79AC">
      <w:pPr>
        <w:rPr>
          <w:b/>
          <w:color w:val="000000"/>
          <w:szCs w:val="21"/>
        </w:rPr>
      </w:pPr>
    </w:p>
    <w:p w:rsidR="003E79AC" w:rsidRPr="003E79AC" w:rsidRDefault="003E79AC" w:rsidP="003E79AC">
      <w:pPr>
        <w:rPr>
          <w:b/>
          <w:color w:val="000000"/>
          <w:szCs w:val="21"/>
        </w:rPr>
      </w:pPr>
      <w:r w:rsidRPr="003E79AC">
        <w:rPr>
          <w:b/>
          <w:color w:val="000000"/>
          <w:szCs w:val="21"/>
        </w:rPr>
        <w:t>************************</w:t>
      </w:r>
    </w:p>
    <w:p w:rsidR="003E79AC" w:rsidRPr="003E79AC" w:rsidRDefault="003E05D9" w:rsidP="003E79AC">
      <w:pPr>
        <w:rPr>
          <w:b/>
          <w:color w:val="000000"/>
          <w:szCs w:val="21"/>
        </w:rPr>
      </w:pPr>
      <w:r>
        <w:rPr>
          <w:b/>
          <w:noProof/>
          <w:color w:val="000000"/>
          <w:szCs w:val="21"/>
        </w:rPr>
        <w:drawing>
          <wp:anchor distT="0" distB="0" distL="114300" distR="114300" simplePos="0" relativeHeight="251656704" behindDoc="0" locked="0" layoutInCell="1" allowOverlap="1">
            <wp:simplePos x="0" y="0"/>
            <wp:positionH relativeFrom="column">
              <wp:posOffset>4093845</wp:posOffset>
            </wp:positionH>
            <wp:positionV relativeFrom="paragraph">
              <wp:posOffset>8255</wp:posOffset>
            </wp:positionV>
            <wp:extent cx="1303020" cy="1928495"/>
            <wp:effectExtent l="0" t="0" r="0" b="0"/>
            <wp:wrapSquare wrapText="bothSides"/>
            <wp:docPr id="28" name="图片 28" descr="https://global.oup.com/academic/covers/pop-up/978019763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global.oup.com/academic/covers/pop-up/9780197636114"/>
                    <pic:cNvPicPr>
                      <a:picLocks noChangeAspect="1" noChangeArrowheads="1"/>
                    </pic:cNvPicPr>
                  </pic:nvPicPr>
                  <pic:blipFill>
                    <a:blip r:embed="rId12"/>
                    <a:srcRect/>
                    <a:stretch>
                      <a:fillRect/>
                    </a:stretch>
                  </pic:blipFill>
                  <pic:spPr bwMode="auto">
                    <a:xfrm>
                      <a:off x="0" y="0"/>
                      <a:ext cx="1303020" cy="1928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E79AC" w:rsidRPr="003E79AC">
        <w:rPr>
          <w:rFonts w:hint="eastAsia"/>
          <w:b/>
          <w:color w:val="000000"/>
          <w:szCs w:val="21"/>
        </w:rPr>
        <w:t>中文书名：</w:t>
      </w:r>
      <w:r w:rsidR="006C6F9B" w:rsidRPr="006C6F9B">
        <w:rPr>
          <w:rFonts w:hint="eastAsia"/>
          <w:b/>
          <w:color w:val="000000"/>
          <w:szCs w:val="21"/>
        </w:rPr>
        <w:t>《灼见：</w:t>
      </w:r>
      <w:r w:rsidR="0061741B">
        <w:rPr>
          <w:rFonts w:hint="eastAsia"/>
          <w:b/>
          <w:color w:val="000000"/>
          <w:szCs w:val="21"/>
        </w:rPr>
        <w:t>论</w:t>
      </w:r>
      <w:r w:rsidR="006C6F9B" w:rsidRPr="006C6F9B">
        <w:rPr>
          <w:rFonts w:hint="eastAsia"/>
          <w:b/>
          <w:color w:val="000000"/>
          <w:szCs w:val="21"/>
        </w:rPr>
        <w:t>玛丽莲•梦露》</w:t>
      </w:r>
    </w:p>
    <w:p w:rsidR="003E79AC" w:rsidRPr="003E79AC" w:rsidRDefault="003E79AC" w:rsidP="003E79AC">
      <w:pPr>
        <w:rPr>
          <w:b/>
          <w:i/>
          <w:color w:val="000000"/>
          <w:szCs w:val="21"/>
        </w:rPr>
      </w:pPr>
      <w:r w:rsidRPr="003E79AC">
        <w:rPr>
          <w:rFonts w:hint="eastAsia"/>
          <w:b/>
          <w:color w:val="000000"/>
          <w:szCs w:val="21"/>
        </w:rPr>
        <w:t>英文书名：</w:t>
      </w:r>
      <w:r w:rsidRPr="003E79AC">
        <w:rPr>
          <w:b/>
          <w:i/>
          <w:color w:val="000000"/>
          <w:szCs w:val="21"/>
        </w:rPr>
        <w:t>On Marilyn Monroe: An Opinionated Guide</w:t>
      </w:r>
    </w:p>
    <w:p w:rsidR="003E79AC" w:rsidRPr="003E79AC" w:rsidRDefault="003E79AC" w:rsidP="003E79AC">
      <w:pPr>
        <w:rPr>
          <w:b/>
          <w:color w:val="000000"/>
          <w:szCs w:val="21"/>
        </w:rPr>
      </w:pPr>
      <w:r w:rsidRPr="003E79AC">
        <w:rPr>
          <w:rFonts w:hint="eastAsia"/>
          <w:b/>
          <w:color w:val="000000"/>
          <w:szCs w:val="21"/>
        </w:rPr>
        <w:t>作</w:t>
      </w:r>
      <w:r w:rsidRPr="003E79AC">
        <w:rPr>
          <w:rFonts w:hint="eastAsia"/>
          <w:b/>
          <w:color w:val="000000"/>
          <w:szCs w:val="21"/>
        </w:rPr>
        <w:t xml:space="preserve">    </w:t>
      </w:r>
      <w:r w:rsidRPr="003E79AC">
        <w:rPr>
          <w:rFonts w:hint="eastAsia"/>
          <w:b/>
          <w:color w:val="000000"/>
          <w:szCs w:val="21"/>
        </w:rPr>
        <w:t>者：</w:t>
      </w:r>
      <w:r w:rsidR="00966C9B" w:rsidRPr="00966C9B">
        <w:rPr>
          <w:b/>
          <w:color w:val="000000"/>
          <w:szCs w:val="21"/>
        </w:rPr>
        <w:t>Richard Barrios</w:t>
      </w:r>
    </w:p>
    <w:p w:rsidR="003E79AC" w:rsidRPr="003E79AC" w:rsidRDefault="003E79AC" w:rsidP="003E79AC">
      <w:pPr>
        <w:rPr>
          <w:b/>
          <w:color w:val="000000"/>
          <w:szCs w:val="21"/>
        </w:rPr>
      </w:pPr>
      <w:r w:rsidRPr="003E79AC">
        <w:rPr>
          <w:rFonts w:hint="eastAsia"/>
          <w:b/>
          <w:color w:val="000000"/>
          <w:szCs w:val="21"/>
        </w:rPr>
        <w:t>出</w:t>
      </w:r>
      <w:r w:rsidRPr="003E79AC">
        <w:rPr>
          <w:rFonts w:hint="eastAsia"/>
          <w:b/>
          <w:color w:val="000000"/>
          <w:szCs w:val="21"/>
        </w:rPr>
        <w:t xml:space="preserve"> </w:t>
      </w:r>
      <w:r w:rsidRPr="003E79AC">
        <w:rPr>
          <w:rFonts w:hint="eastAsia"/>
          <w:b/>
          <w:color w:val="000000"/>
          <w:szCs w:val="21"/>
        </w:rPr>
        <w:t>版</w:t>
      </w:r>
      <w:r w:rsidRPr="003E79AC">
        <w:rPr>
          <w:rFonts w:hint="eastAsia"/>
          <w:b/>
          <w:color w:val="000000"/>
          <w:szCs w:val="21"/>
        </w:rPr>
        <w:t xml:space="preserve"> </w:t>
      </w:r>
      <w:r w:rsidRPr="003E79AC">
        <w:rPr>
          <w:rFonts w:hint="eastAsia"/>
          <w:b/>
          <w:color w:val="000000"/>
          <w:szCs w:val="21"/>
        </w:rPr>
        <w:t>社：</w:t>
      </w:r>
      <w:r w:rsidRPr="003E79AC">
        <w:rPr>
          <w:rFonts w:hint="eastAsia"/>
          <w:b/>
          <w:color w:val="000000"/>
          <w:szCs w:val="21"/>
        </w:rPr>
        <w:t>Oxford University Press</w:t>
      </w:r>
    </w:p>
    <w:p w:rsidR="003E79AC" w:rsidRPr="003E79AC" w:rsidRDefault="003E79AC" w:rsidP="003E79AC">
      <w:pPr>
        <w:rPr>
          <w:b/>
          <w:color w:val="000000"/>
          <w:szCs w:val="21"/>
        </w:rPr>
      </w:pPr>
      <w:r w:rsidRPr="003E79AC">
        <w:rPr>
          <w:rFonts w:hint="eastAsia"/>
          <w:b/>
          <w:color w:val="000000"/>
          <w:szCs w:val="21"/>
        </w:rPr>
        <w:t>代理公司：</w:t>
      </w:r>
      <w:r w:rsidRPr="003E79AC">
        <w:rPr>
          <w:rFonts w:hint="eastAsia"/>
          <w:b/>
          <w:color w:val="000000"/>
          <w:szCs w:val="21"/>
        </w:rPr>
        <w:t>ANA/Jessica Wu</w:t>
      </w:r>
    </w:p>
    <w:p w:rsidR="003E79AC" w:rsidRPr="003E79AC" w:rsidRDefault="003E79AC" w:rsidP="003E79AC">
      <w:pPr>
        <w:rPr>
          <w:b/>
          <w:color w:val="000000"/>
          <w:szCs w:val="21"/>
        </w:rPr>
      </w:pPr>
      <w:r w:rsidRPr="003E79AC">
        <w:rPr>
          <w:rFonts w:hint="eastAsia"/>
          <w:b/>
          <w:color w:val="000000"/>
          <w:szCs w:val="21"/>
        </w:rPr>
        <w:t>页</w:t>
      </w:r>
      <w:r w:rsidRPr="003E79AC">
        <w:rPr>
          <w:rFonts w:hint="eastAsia"/>
          <w:b/>
          <w:color w:val="000000"/>
          <w:szCs w:val="21"/>
        </w:rPr>
        <w:t xml:space="preserve">    </w:t>
      </w:r>
      <w:r w:rsidRPr="003E79AC">
        <w:rPr>
          <w:rFonts w:hint="eastAsia"/>
          <w:b/>
          <w:color w:val="000000"/>
          <w:szCs w:val="21"/>
        </w:rPr>
        <w:t>数：</w:t>
      </w:r>
      <w:r w:rsidR="00966C9B" w:rsidRPr="00966C9B">
        <w:rPr>
          <w:b/>
          <w:color w:val="000000"/>
          <w:szCs w:val="21"/>
        </w:rPr>
        <w:t>280</w:t>
      </w:r>
      <w:r w:rsidRPr="003E79AC">
        <w:rPr>
          <w:rFonts w:hint="eastAsia"/>
          <w:b/>
          <w:color w:val="000000"/>
          <w:szCs w:val="21"/>
        </w:rPr>
        <w:t>页</w:t>
      </w:r>
    </w:p>
    <w:p w:rsidR="003E79AC" w:rsidRPr="003E79AC" w:rsidRDefault="003E79AC" w:rsidP="003E79AC">
      <w:pPr>
        <w:rPr>
          <w:b/>
          <w:color w:val="000000"/>
          <w:szCs w:val="21"/>
        </w:rPr>
      </w:pPr>
      <w:r w:rsidRPr="003E79AC">
        <w:rPr>
          <w:rFonts w:hint="eastAsia"/>
          <w:b/>
          <w:color w:val="000000"/>
          <w:szCs w:val="21"/>
        </w:rPr>
        <w:t>出版时间：</w:t>
      </w:r>
      <w:r w:rsidR="00966C9B">
        <w:rPr>
          <w:rFonts w:hint="eastAsia"/>
          <w:b/>
          <w:color w:val="000000"/>
          <w:szCs w:val="21"/>
        </w:rPr>
        <w:t>2023</w:t>
      </w:r>
      <w:r w:rsidRPr="003E79AC">
        <w:rPr>
          <w:rFonts w:hint="eastAsia"/>
          <w:b/>
          <w:color w:val="000000"/>
          <w:szCs w:val="21"/>
        </w:rPr>
        <w:t>年</w:t>
      </w:r>
      <w:r w:rsidR="00966C9B">
        <w:rPr>
          <w:rFonts w:hint="eastAsia"/>
          <w:b/>
          <w:color w:val="000000"/>
          <w:szCs w:val="21"/>
        </w:rPr>
        <w:t>4</w:t>
      </w:r>
      <w:r w:rsidRPr="003E79AC">
        <w:rPr>
          <w:rFonts w:hint="eastAsia"/>
          <w:b/>
          <w:color w:val="000000"/>
          <w:szCs w:val="21"/>
        </w:rPr>
        <w:t>月</w:t>
      </w:r>
    </w:p>
    <w:p w:rsidR="003E79AC" w:rsidRPr="003E79AC" w:rsidRDefault="003E79AC" w:rsidP="003E79AC">
      <w:pPr>
        <w:rPr>
          <w:b/>
          <w:color w:val="000000"/>
          <w:szCs w:val="21"/>
        </w:rPr>
      </w:pPr>
      <w:r w:rsidRPr="003E79AC">
        <w:rPr>
          <w:rFonts w:hint="eastAsia"/>
          <w:b/>
          <w:color w:val="000000"/>
          <w:szCs w:val="21"/>
        </w:rPr>
        <w:t>代理地区：中国大陆、台湾</w:t>
      </w:r>
    </w:p>
    <w:p w:rsidR="003E79AC" w:rsidRPr="003E79AC" w:rsidRDefault="003E79AC" w:rsidP="003E79AC">
      <w:pPr>
        <w:rPr>
          <w:b/>
          <w:color w:val="000000"/>
          <w:szCs w:val="21"/>
        </w:rPr>
      </w:pPr>
      <w:r w:rsidRPr="003E79AC">
        <w:rPr>
          <w:rFonts w:hint="eastAsia"/>
          <w:b/>
          <w:color w:val="000000"/>
          <w:szCs w:val="21"/>
        </w:rPr>
        <w:t>审读资料：电子稿</w:t>
      </w:r>
    </w:p>
    <w:p w:rsidR="003E79AC" w:rsidRPr="003E79AC" w:rsidRDefault="003E79AC" w:rsidP="003E79AC">
      <w:pPr>
        <w:rPr>
          <w:b/>
          <w:color w:val="000000"/>
          <w:szCs w:val="21"/>
        </w:rPr>
      </w:pPr>
      <w:r w:rsidRPr="003E79AC">
        <w:rPr>
          <w:rFonts w:hint="eastAsia"/>
          <w:b/>
          <w:color w:val="000000"/>
          <w:szCs w:val="21"/>
        </w:rPr>
        <w:t>类</w:t>
      </w:r>
      <w:r w:rsidRPr="003E79AC">
        <w:rPr>
          <w:rFonts w:hint="eastAsia"/>
          <w:b/>
          <w:color w:val="000000"/>
          <w:szCs w:val="21"/>
        </w:rPr>
        <w:t xml:space="preserve">    </w:t>
      </w:r>
      <w:r w:rsidRPr="003E79AC">
        <w:rPr>
          <w:rFonts w:hint="eastAsia"/>
          <w:b/>
          <w:color w:val="000000"/>
          <w:szCs w:val="21"/>
        </w:rPr>
        <w:t>型：</w:t>
      </w:r>
      <w:r w:rsidRPr="003E79AC">
        <w:rPr>
          <w:rFonts w:hint="eastAsia"/>
          <w:b/>
          <w:color w:val="000000"/>
          <w:szCs w:val="21"/>
        </w:rPr>
        <w:t xml:space="preserve"> </w:t>
      </w:r>
      <w:r w:rsidR="00966C9B" w:rsidRPr="00966C9B">
        <w:rPr>
          <w:rFonts w:hint="eastAsia"/>
          <w:b/>
          <w:color w:val="000000"/>
          <w:szCs w:val="21"/>
        </w:rPr>
        <w:t>传记</w:t>
      </w:r>
      <w:r w:rsidR="00966C9B" w:rsidRPr="00966C9B">
        <w:rPr>
          <w:rFonts w:hint="eastAsia"/>
          <w:b/>
          <w:color w:val="000000"/>
          <w:szCs w:val="21"/>
        </w:rPr>
        <w:t>/</w:t>
      </w:r>
      <w:r w:rsidR="00966C9B" w:rsidRPr="00966C9B">
        <w:rPr>
          <w:rFonts w:hint="eastAsia"/>
          <w:b/>
          <w:color w:val="000000"/>
          <w:szCs w:val="21"/>
        </w:rPr>
        <w:t>回忆录</w:t>
      </w:r>
    </w:p>
    <w:p w:rsidR="003E79AC" w:rsidRPr="003E79AC" w:rsidRDefault="003E79AC" w:rsidP="003E79AC">
      <w:pPr>
        <w:rPr>
          <w:b/>
          <w:color w:val="000000"/>
          <w:szCs w:val="21"/>
        </w:rPr>
      </w:pPr>
    </w:p>
    <w:p w:rsidR="003E79AC" w:rsidRPr="003E79AC" w:rsidRDefault="003E79AC" w:rsidP="003E79AC">
      <w:pPr>
        <w:rPr>
          <w:b/>
          <w:color w:val="000000"/>
          <w:szCs w:val="21"/>
        </w:rPr>
      </w:pPr>
      <w:r w:rsidRPr="003E79AC">
        <w:rPr>
          <w:rFonts w:hint="eastAsia"/>
          <w:b/>
          <w:color w:val="000000"/>
          <w:szCs w:val="21"/>
        </w:rPr>
        <w:t>本书亮点：</w:t>
      </w:r>
    </w:p>
    <w:p w:rsidR="003E79AC" w:rsidRPr="003E79AC" w:rsidRDefault="003E79AC" w:rsidP="003E79AC">
      <w:pPr>
        <w:rPr>
          <w:b/>
          <w:color w:val="000000"/>
          <w:szCs w:val="21"/>
        </w:rPr>
      </w:pPr>
    </w:p>
    <w:p w:rsidR="00966C9B" w:rsidRPr="00966C9B" w:rsidRDefault="00D058E9" w:rsidP="00966C9B">
      <w:pPr>
        <w:pStyle w:val="ae"/>
        <w:numPr>
          <w:ilvl w:val="0"/>
          <w:numId w:val="15"/>
        </w:numPr>
        <w:ind w:leftChars="200" w:left="840" w:hangingChars="200"/>
        <w:rPr>
          <w:color w:val="000000"/>
          <w:szCs w:val="21"/>
        </w:rPr>
      </w:pPr>
      <w:r w:rsidRPr="00D058E9">
        <w:rPr>
          <w:rFonts w:hint="eastAsia"/>
          <w:color w:val="000000"/>
          <w:szCs w:val="21"/>
        </w:rPr>
        <w:t>提供玛丽莲·梦露生平详实细致的年表。</w:t>
      </w:r>
    </w:p>
    <w:p w:rsidR="00966C9B" w:rsidRPr="00966C9B" w:rsidRDefault="000031AA" w:rsidP="00966C9B">
      <w:pPr>
        <w:pStyle w:val="ae"/>
        <w:numPr>
          <w:ilvl w:val="0"/>
          <w:numId w:val="15"/>
        </w:numPr>
        <w:ind w:leftChars="200" w:left="840" w:hangingChars="200"/>
        <w:rPr>
          <w:color w:val="000000"/>
          <w:szCs w:val="21"/>
        </w:rPr>
      </w:pPr>
      <w:r>
        <w:rPr>
          <w:rFonts w:hint="eastAsia"/>
          <w:color w:val="000000"/>
          <w:szCs w:val="21"/>
        </w:rPr>
        <w:t>强调梦露的作品成就，避开围绕其个人生活的夸张</w:t>
      </w:r>
      <w:r w:rsidR="00D058E9" w:rsidRPr="00D058E9">
        <w:rPr>
          <w:rFonts w:hint="eastAsia"/>
          <w:color w:val="000000"/>
          <w:szCs w:val="21"/>
        </w:rPr>
        <w:t>谣言和猜测。</w:t>
      </w:r>
    </w:p>
    <w:p w:rsidR="003E79AC" w:rsidRPr="00966C9B" w:rsidRDefault="000031AA" w:rsidP="00966C9B">
      <w:pPr>
        <w:pStyle w:val="ae"/>
        <w:numPr>
          <w:ilvl w:val="0"/>
          <w:numId w:val="15"/>
        </w:numPr>
        <w:ind w:leftChars="200" w:left="840" w:hangingChars="200"/>
        <w:rPr>
          <w:color w:val="000000"/>
          <w:szCs w:val="21"/>
        </w:rPr>
      </w:pPr>
      <w:r>
        <w:rPr>
          <w:rFonts w:hint="eastAsia"/>
          <w:color w:val="000000"/>
          <w:szCs w:val="21"/>
        </w:rPr>
        <w:t>纠正关于其</w:t>
      </w:r>
      <w:r w:rsidR="00D058E9" w:rsidRPr="00D058E9">
        <w:rPr>
          <w:rFonts w:hint="eastAsia"/>
          <w:color w:val="000000"/>
          <w:szCs w:val="21"/>
        </w:rPr>
        <w:t>生平和</w:t>
      </w:r>
      <w:r>
        <w:rPr>
          <w:rFonts w:hint="eastAsia"/>
          <w:color w:val="000000"/>
          <w:szCs w:val="21"/>
        </w:rPr>
        <w:t>演员生涯的重重误解</w:t>
      </w:r>
      <w:r w:rsidR="00D058E9" w:rsidRPr="00D058E9">
        <w:rPr>
          <w:rFonts w:hint="eastAsia"/>
          <w:color w:val="000000"/>
          <w:szCs w:val="21"/>
        </w:rPr>
        <w:t>与错误</w:t>
      </w:r>
      <w:r>
        <w:rPr>
          <w:rFonts w:hint="eastAsia"/>
          <w:color w:val="000000"/>
          <w:szCs w:val="21"/>
        </w:rPr>
        <w:t>认知</w:t>
      </w:r>
      <w:r w:rsidR="00D058E9" w:rsidRPr="00D058E9">
        <w:rPr>
          <w:rFonts w:hint="eastAsia"/>
          <w:color w:val="000000"/>
          <w:szCs w:val="21"/>
        </w:rPr>
        <w:t>。</w:t>
      </w:r>
    </w:p>
    <w:p w:rsidR="003E79AC" w:rsidRPr="003E79AC" w:rsidRDefault="003E79AC" w:rsidP="003E79AC">
      <w:pPr>
        <w:rPr>
          <w:b/>
          <w:color w:val="000000"/>
          <w:szCs w:val="21"/>
        </w:rPr>
      </w:pPr>
    </w:p>
    <w:p w:rsidR="003E79AC" w:rsidRPr="003E79AC" w:rsidRDefault="003E79AC" w:rsidP="003E79AC">
      <w:pPr>
        <w:rPr>
          <w:b/>
          <w:color w:val="000000"/>
          <w:szCs w:val="21"/>
        </w:rPr>
      </w:pPr>
      <w:r w:rsidRPr="003E79AC">
        <w:rPr>
          <w:rFonts w:hint="eastAsia"/>
          <w:b/>
          <w:color w:val="000000"/>
          <w:szCs w:val="21"/>
        </w:rPr>
        <w:t>内容简介：</w:t>
      </w:r>
    </w:p>
    <w:p w:rsidR="003E79AC" w:rsidRPr="003E79AC" w:rsidRDefault="003E79AC" w:rsidP="003E79AC">
      <w:pPr>
        <w:rPr>
          <w:b/>
          <w:color w:val="000000"/>
          <w:szCs w:val="21"/>
        </w:rPr>
      </w:pPr>
    </w:p>
    <w:p w:rsidR="00966C9B" w:rsidRPr="00966C9B" w:rsidRDefault="0061741B" w:rsidP="00966C9B">
      <w:pPr>
        <w:ind w:firstLineChars="200" w:firstLine="420"/>
        <w:rPr>
          <w:color w:val="000000"/>
          <w:szCs w:val="21"/>
        </w:rPr>
      </w:pPr>
      <w:r w:rsidRPr="00D058E9">
        <w:rPr>
          <w:rFonts w:hint="eastAsia"/>
          <w:color w:val="000000"/>
          <w:szCs w:val="21"/>
        </w:rPr>
        <w:t>玛丽莲·梦露离世已逾六十载，人们仍在谈论她</w:t>
      </w:r>
      <w:r>
        <w:rPr>
          <w:color w:val="000000"/>
          <w:szCs w:val="21"/>
        </w:rPr>
        <w:t>。</w:t>
      </w:r>
      <w:r w:rsidR="00D058E9" w:rsidRPr="00D058E9">
        <w:rPr>
          <w:rFonts w:hint="eastAsia"/>
          <w:color w:val="000000"/>
          <w:szCs w:val="21"/>
        </w:rPr>
        <w:t>她</w:t>
      </w:r>
      <w:r>
        <w:rPr>
          <w:rFonts w:hint="eastAsia"/>
          <w:color w:val="000000"/>
          <w:szCs w:val="21"/>
        </w:rPr>
        <w:t>究竟在如此多人身上</w:t>
      </w:r>
      <w:r w:rsidR="00D058E9" w:rsidRPr="00D058E9">
        <w:rPr>
          <w:rFonts w:hint="eastAsia"/>
          <w:color w:val="000000"/>
          <w:szCs w:val="21"/>
        </w:rPr>
        <w:t>施加</w:t>
      </w:r>
      <w:r>
        <w:rPr>
          <w:rFonts w:hint="eastAsia"/>
          <w:color w:val="000000"/>
          <w:szCs w:val="21"/>
        </w:rPr>
        <w:t>了什么魔力？她外表惊艳动人，名声卓著，过着非常公开的生活，英年早逝，突然而令人伤感</w:t>
      </w:r>
      <w:r w:rsidR="00D058E9" w:rsidRPr="00D058E9">
        <w:rPr>
          <w:rFonts w:hint="eastAsia"/>
          <w:color w:val="000000"/>
          <w:szCs w:val="21"/>
        </w:rPr>
        <w:t>。所有这些都属实，但她的故事远不止于此。</w:t>
      </w:r>
    </w:p>
    <w:p w:rsidR="00966C9B" w:rsidRPr="00966C9B" w:rsidRDefault="00966C9B" w:rsidP="00966C9B">
      <w:pPr>
        <w:ind w:firstLineChars="200" w:firstLine="420"/>
        <w:rPr>
          <w:color w:val="000000"/>
          <w:szCs w:val="21"/>
        </w:rPr>
      </w:pPr>
    </w:p>
    <w:p w:rsidR="00966C9B" w:rsidRPr="00966C9B" w:rsidRDefault="0061741B" w:rsidP="00966C9B">
      <w:pPr>
        <w:ind w:firstLineChars="200" w:firstLine="420"/>
        <w:rPr>
          <w:color w:val="000000"/>
          <w:szCs w:val="21"/>
        </w:rPr>
      </w:pPr>
      <w:r w:rsidRPr="0061741B">
        <w:rPr>
          <w:rFonts w:hint="eastAsia"/>
          <w:color w:val="000000"/>
          <w:szCs w:val="21"/>
        </w:rPr>
        <w:t>《</w:t>
      </w:r>
      <w:r>
        <w:rPr>
          <w:rFonts w:hint="eastAsia"/>
          <w:color w:val="000000"/>
          <w:szCs w:val="21"/>
        </w:rPr>
        <w:t>灼见：论玛丽莲•梦露</w:t>
      </w:r>
      <w:r w:rsidRPr="0061741B">
        <w:rPr>
          <w:rFonts w:hint="eastAsia"/>
          <w:color w:val="000000"/>
          <w:szCs w:val="21"/>
        </w:rPr>
        <w:t>》透过</w:t>
      </w:r>
      <w:proofErr w:type="gramStart"/>
      <w:r>
        <w:rPr>
          <w:rFonts w:hint="eastAsia"/>
          <w:color w:val="000000"/>
          <w:szCs w:val="21"/>
        </w:rPr>
        <w:t>梦露所引起</w:t>
      </w:r>
      <w:proofErr w:type="gramEnd"/>
      <w:r>
        <w:rPr>
          <w:rFonts w:hint="eastAsia"/>
          <w:color w:val="000000"/>
          <w:szCs w:val="21"/>
        </w:rPr>
        <w:t>的</w:t>
      </w:r>
      <w:r w:rsidRPr="0061741B">
        <w:rPr>
          <w:rFonts w:hint="eastAsia"/>
          <w:color w:val="000000"/>
          <w:szCs w:val="21"/>
        </w:rPr>
        <w:t>轰动</w:t>
      </w:r>
      <w:r>
        <w:rPr>
          <w:rFonts w:hint="eastAsia"/>
          <w:color w:val="000000"/>
          <w:szCs w:val="21"/>
        </w:rPr>
        <w:t>效应，探究其真实遗产，即</w:t>
      </w:r>
      <w:r w:rsidRPr="0061741B">
        <w:rPr>
          <w:rFonts w:hint="eastAsia"/>
          <w:color w:val="000000"/>
          <w:szCs w:val="21"/>
        </w:rPr>
        <w:t>她丰富多样的作品成就。</w:t>
      </w:r>
      <w:r>
        <w:rPr>
          <w:rFonts w:hint="eastAsia"/>
          <w:color w:val="000000"/>
          <w:szCs w:val="21"/>
        </w:rPr>
        <w:t>无论是在生前还是死后，</w:t>
      </w:r>
      <w:proofErr w:type="gramStart"/>
      <w:r>
        <w:rPr>
          <w:rFonts w:hint="eastAsia"/>
          <w:color w:val="000000"/>
          <w:szCs w:val="21"/>
        </w:rPr>
        <w:t>梦露常</w:t>
      </w:r>
      <w:r w:rsidRPr="00D058E9">
        <w:rPr>
          <w:rFonts w:hint="eastAsia"/>
          <w:color w:val="000000"/>
          <w:szCs w:val="21"/>
        </w:rPr>
        <w:t>被</w:t>
      </w:r>
      <w:proofErr w:type="gramEnd"/>
      <w:r w:rsidRPr="00D058E9">
        <w:rPr>
          <w:rFonts w:hint="eastAsia"/>
          <w:color w:val="000000"/>
          <w:szCs w:val="21"/>
        </w:rPr>
        <w:t>视为一种现象而非</w:t>
      </w:r>
      <w:r>
        <w:rPr>
          <w:rFonts w:hint="eastAsia"/>
          <w:color w:val="000000"/>
          <w:szCs w:val="21"/>
        </w:rPr>
        <w:t>一个</w:t>
      </w:r>
      <w:r w:rsidRPr="00D058E9">
        <w:rPr>
          <w:rFonts w:hint="eastAsia"/>
          <w:color w:val="000000"/>
          <w:szCs w:val="21"/>
        </w:rPr>
        <w:t>演员，往往沦为被嘲笑的对象，而非</w:t>
      </w:r>
      <w:r w:rsidR="00C21448">
        <w:rPr>
          <w:rFonts w:hint="eastAsia"/>
          <w:color w:val="000000"/>
          <w:szCs w:val="21"/>
        </w:rPr>
        <w:t>一位拥有卓越成就、</w:t>
      </w:r>
      <w:r w:rsidRPr="00D058E9">
        <w:rPr>
          <w:rFonts w:hint="eastAsia"/>
          <w:color w:val="000000"/>
          <w:szCs w:val="21"/>
        </w:rPr>
        <w:t>作品值得认真对待的表演者。</w:t>
      </w:r>
      <w:r w:rsidR="00C21448" w:rsidRPr="00D058E9">
        <w:rPr>
          <w:rFonts w:hint="eastAsia"/>
          <w:color w:val="000000"/>
          <w:szCs w:val="21"/>
        </w:rPr>
        <w:t>即使像《七年之痒》</w:t>
      </w:r>
      <w:r w:rsidR="00C21448">
        <w:rPr>
          <w:rFonts w:hint="eastAsia"/>
          <w:color w:val="000000"/>
          <w:szCs w:val="21"/>
        </w:rPr>
        <w:t>（</w:t>
      </w:r>
      <w:r w:rsidR="00C21448" w:rsidRPr="00C21448">
        <w:rPr>
          <w:i/>
          <w:color w:val="000000"/>
          <w:szCs w:val="21"/>
        </w:rPr>
        <w:t xml:space="preserve">The </w:t>
      </w:r>
      <w:r w:rsidR="00C21448" w:rsidRPr="00C21448">
        <w:rPr>
          <w:i/>
          <w:color w:val="000000"/>
          <w:szCs w:val="21"/>
        </w:rPr>
        <w:lastRenderedPageBreak/>
        <w:t>Seven Year Itch</w:t>
      </w:r>
      <w:r w:rsidR="00C21448">
        <w:rPr>
          <w:rFonts w:hint="eastAsia"/>
          <w:color w:val="000000"/>
          <w:szCs w:val="21"/>
        </w:rPr>
        <w:t>）</w:t>
      </w:r>
      <w:r w:rsidR="00C21448" w:rsidRPr="00D058E9">
        <w:rPr>
          <w:rFonts w:hint="eastAsia"/>
          <w:color w:val="000000"/>
          <w:szCs w:val="21"/>
        </w:rPr>
        <w:t>和《热情似火》</w:t>
      </w:r>
      <w:r w:rsidR="00D7414C">
        <w:rPr>
          <w:rFonts w:hint="eastAsia"/>
          <w:color w:val="000000"/>
          <w:szCs w:val="21"/>
        </w:rPr>
        <w:t>（</w:t>
      </w:r>
      <w:r w:rsidR="00D7414C" w:rsidRPr="00D7414C">
        <w:rPr>
          <w:i/>
          <w:color w:val="000000"/>
          <w:szCs w:val="21"/>
        </w:rPr>
        <w:t>Some Like It Hot</w:t>
      </w:r>
      <w:r w:rsidR="00D7414C">
        <w:rPr>
          <w:rFonts w:hint="eastAsia"/>
          <w:color w:val="000000"/>
          <w:szCs w:val="21"/>
        </w:rPr>
        <w:t>）</w:t>
      </w:r>
      <w:r w:rsidR="00C21448" w:rsidRPr="00D058E9">
        <w:rPr>
          <w:rFonts w:hint="eastAsia"/>
          <w:color w:val="000000"/>
          <w:szCs w:val="21"/>
        </w:rPr>
        <w:t>这样的电影取得了巨大成功，梦露也很少</w:t>
      </w:r>
      <w:r w:rsidR="00D7414C">
        <w:rPr>
          <w:rFonts w:hint="eastAsia"/>
          <w:color w:val="000000"/>
          <w:szCs w:val="21"/>
        </w:rPr>
        <w:t>因其颇具创造性而娴熟的表演技巧</w:t>
      </w:r>
      <w:r w:rsidR="00C21448" w:rsidRPr="00D058E9">
        <w:rPr>
          <w:rFonts w:hint="eastAsia"/>
          <w:color w:val="000000"/>
          <w:szCs w:val="21"/>
        </w:rPr>
        <w:t>得到应有的认可</w:t>
      </w:r>
      <w:r w:rsidR="00D7414C">
        <w:rPr>
          <w:rFonts w:hint="eastAsia"/>
          <w:color w:val="000000"/>
          <w:szCs w:val="21"/>
        </w:rPr>
        <w:t>。</w:t>
      </w:r>
      <w:r w:rsidR="00D7414C">
        <w:rPr>
          <w:color w:val="000000"/>
          <w:szCs w:val="21"/>
        </w:rPr>
        <w:t>真相埋没在</w:t>
      </w:r>
      <w:r w:rsidR="00D7414C">
        <w:rPr>
          <w:rFonts w:hint="eastAsia"/>
          <w:color w:val="000000"/>
          <w:szCs w:val="21"/>
        </w:rPr>
        <w:t>令人赞叹不已的表象之下——</w:t>
      </w:r>
      <w:r w:rsidR="00D058E9" w:rsidRPr="00D058E9">
        <w:rPr>
          <w:rFonts w:hint="eastAsia"/>
          <w:color w:val="000000"/>
          <w:szCs w:val="21"/>
        </w:rPr>
        <w:t>她是</w:t>
      </w:r>
      <w:r w:rsidR="00D7414C">
        <w:rPr>
          <w:rFonts w:hint="eastAsia"/>
          <w:color w:val="000000"/>
          <w:szCs w:val="21"/>
        </w:rPr>
        <w:t>工作</w:t>
      </w:r>
      <w:r w:rsidR="00D058E9" w:rsidRPr="00D058E9">
        <w:rPr>
          <w:rFonts w:hint="eastAsia"/>
          <w:color w:val="000000"/>
          <w:szCs w:val="21"/>
        </w:rPr>
        <w:t>最努力的演员之一。她严谨地运用纯熟的技巧和与生俱来的魅力，创造出了真正令人难忘的表演。</w:t>
      </w:r>
    </w:p>
    <w:p w:rsidR="00966C9B" w:rsidRPr="00966C9B" w:rsidRDefault="00966C9B" w:rsidP="00966C9B">
      <w:pPr>
        <w:ind w:firstLineChars="200" w:firstLine="420"/>
        <w:rPr>
          <w:color w:val="000000"/>
          <w:szCs w:val="21"/>
        </w:rPr>
      </w:pPr>
    </w:p>
    <w:p w:rsidR="003E79AC" w:rsidRPr="00966C9B" w:rsidRDefault="00D7414C" w:rsidP="00966C9B">
      <w:pPr>
        <w:ind w:firstLineChars="200" w:firstLine="420"/>
        <w:rPr>
          <w:color w:val="000000"/>
          <w:szCs w:val="21"/>
        </w:rPr>
      </w:pPr>
      <w:r>
        <w:rPr>
          <w:rFonts w:hint="eastAsia"/>
          <w:color w:val="000000"/>
          <w:szCs w:val="21"/>
        </w:rPr>
        <w:t>在这本生动有趣的《灼见》</w:t>
      </w:r>
      <w:r w:rsidRPr="00D058E9">
        <w:rPr>
          <w:rFonts w:hint="eastAsia"/>
          <w:color w:val="000000"/>
          <w:szCs w:val="21"/>
        </w:rPr>
        <w:t>中，理查德·巴里奥斯</w:t>
      </w:r>
      <w:r>
        <w:rPr>
          <w:rFonts w:hint="eastAsia"/>
          <w:color w:val="000000"/>
          <w:szCs w:val="21"/>
        </w:rPr>
        <w:t>（</w:t>
      </w:r>
      <w:r w:rsidRPr="00D7414C">
        <w:rPr>
          <w:color w:val="000000"/>
          <w:szCs w:val="21"/>
        </w:rPr>
        <w:t>Richard Barrios</w:t>
      </w:r>
      <w:r>
        <w:rPr>
          <w:rFonts w:hint="eastAsia"/>
          <w:color w:val="000000"/>
          <w:szCs w:val="21"/>
        </w:rPr>
        <w:t>）将目光越过</w:t>
      </w:r>
      <w:r w:rsidR="00984575">
        <w:rPr>
          <w:rFonts w:hint="eastAsia"/>
          <w:color w:val="000000"/>
          <w:szCs w:val="21"/>
        </w:rPr>
        <w:t>华而不实的大吹大擂和传奇光环，审视了梦露最知名的电影，以及一些</w:t>
      </w:r>
      <w:r w:rsidRPr="00D058E9">
        <w:rPr>
          <w:rFonts w:hint="eastAsia"/>
          <w:color w:val="000000"/>
          <w:szCs w:val="21"/>
        </w:rPr>
        <w:t>至今仍鲜为人知的作品。</w:t>
      </w:r>
      <w:r w:rsidR="00984575" w:rsidRPr="00D058E9">
        <w:rPr>
          <w:rFonts w:hint="eastAsia"/>
          <w:color w:val="000000"/>
          <w:szCs w:val="21"/>
        </w:rPr>
        <w:t>除了电影，书中还探讨了她在电视</w:t>
      </w:r>
      <w:r w:rsidR="00984575">
        <w:rPr>
          <w:rFonts w:hint="eastAsia"/>
          <w:color w:val="000000"/>
          <w:szCs w:val="21"/>
        </w:rPr>
        <w:t>剧中</w:t>
      </w:r>
      <w:r w:rsidR="00984575" w:rsidRPr="00D058E9">
        <w:rPr>
          <w:rFonts w:hint="eastAsia"/>
          <w:color w:val="000000"/>
          <w:szCs w:val="21"/>
        </w:rPr>
        <w:t>和舞台上的工作，以及她作为声乐家被低估的能力。</w:t>
      </w:r>
      <w:r w:rsidR="00984575">
        <w:rPr>
          <w:rFonts w:hint="eastAsia"/>
          <w:color w:val="000000"/>
          <w:szCs w:val="21"/>
        </w:rPr>
        <w:t>这本书</w:t>
      </w:r>
      <w:r w:rsidR="00984575" w:rsidRPr="00D058E9">
        <w:rPr>
          <w:rFonts w:hint="eastAsia"/>
          <w:color w:val="000000"/>
          <w:szCs w:val="21"/>
        </w:rPr>
        <w:t>不仅是一次深入的研究，更是一次深刻的评价。</w:t>
      </w:r>
      <w:r w:rsidR="00984575" w:rsidRPr="00984575">
        <w:rPr>
          <w:rFonts w:hint="eastAsia"/>
          <w:color w:val="000000"/>
          <w:szCs w:val="21"/>
        </w:rPr>
        <w:t>《灼见：论玛丽莲•梦露》</w:t>
      </w:r>
      <w:r w:rsidR="00984575">
        <w:rPr>
          <w:rFonts w:hint="eastAsia"/>
          <w:color w:val="000000"/>
          <w:szCs w:val="21"/>
        </w:rPr>
        <w:t>给</w:t>
      </w:r>
      <w:r w:rsidR="00D058E9" w:rsidRPr="00D058E9">
        <w:rPr>
          <w:rFonts w:hint="eastAsia"/>
          <w:color w:val="000000"/>
          <w:szCs w:val="21"/>
        </w:rPr>
        <w:t>这位杰出表演者</w:t>
      </w:r>
      <w:r w:rsidR="00984575">
        <w:rPr>
          <w:rFonts w:hint="eastAsia"/>
          <w:color w:val="000000"/>
          <w:szCs w:val="21"/>
        </w:rPr>
        <w:t>带来了</w:t>
      </w:r>
      <w:r w:rsidR="00D058E9" w:rsidRPr="00D058E9">
        <w:rPr>
          <w:rFonts w:hint="eastAsia"/>
          <w:color w:val="000000"/>
          <w:szCs w:val="21"/>
        </w:rPr>
        <w:t>其生前渴望</w:t>
      </w:r>
      <w:r w:rsidR="00984575">
        <w:rPr>
          <w:rFonts w:hint="eastAsia"/>
          <w:color w:val="000000"/>
          <w:szCs w:val="21"/>
        </w:rPr>
        <w:t>收获的关注，</w:t>
      </w:r>
      <w:r w:rsidR="00D058E9" w:rsidRPr="00D058E9">
        <w:rPr>
          <w:rFonts w:hint="eastAsia"/>
          <w:color w:val="000000"/>
          <w:szCs w:val="21"/>
        </w:rPr>
        <w:t>即作为一名艺术家，其作品既值得检视，也值得颂扬。</w:t>
      </w:r>
    </w:p>
    <w:p w:rsidR="003E79AC" w:rsidRPr="00984575" w:rsidRDefault="003E79AC" w:rsidP="003E79AC">
      <w:pPr>
        <w:rPr>
          <w:b/>
          <w:color w:val="000000"/>
          <w:szCs w:val="21"/>
        </w:rPr>
      </w:pPr>
    </w:p>
    <w:p w:rsidR="003E79AC" w:rsidRPr="003E79AC" w:rsidRDefault="003E79AC" w:rsidP="003E79AC">
      <w:pPr>
        <w:rPr>
          <w:b/>
          <w:color w:val="000000"/>
          <w:szCs w:val="21"/>
        </w:rPr>
      </w:pPr>
      <w:r w:rsidRPr="003E79AC">
        <w:rPr>
          <w:rFonts w:hint="eastAsia"/>
          <w:b/>
          <w:color w:val="000000"/>
          <w:szCs w:val="21"/>
        </w:rPr>
        <w:t>作者简介：</w:t>
      </w:r>
    </w:p>
    <w:p w:rsidR="003E79AC" w:rsidRPr="003E79AC" w:rsidRDefault="003E79AC" w:rsidP="003E79AC">
      <w:pPr>
        <w:rPr>
          <w:b/>
          <w:color w:val="000000"/>
          <w:szCs w:val="21"/>
        </w:rPr>
      </w:pPr>
    </w:p>
    <w:p w:rsidR="003E79AC" w:rsidRPr="00966C9B" w:rsidRDefault="00984575" w:rsidP="00984575">
      <w:pPr>
        <w:ind w:firstLineChars="200" w:firstLine="422"/>
        <w:rPr>
          <w:color w:val="000000"/>
          <w:szCs w:val="21"/>
        </w:rPr>
      </w:pPr>
      <w:r>
        <w:rPr>
          <w:rFonts w:hint="eastAsia"/>
          <w:b/>
          <w:noProof/>
          <w:color w:val="000000"/>
          <w:szCs w:val="21"/>
        </w:rPr>
        <w:drawing>
          <wp:anchor distT="0" distB="0" distL="114300" distR="114300" simplePos="0" relativeHeight="251663360" behindDoc="0" locked="0" layoutInCell="1" allowOverlap="1">
            <wp:simplePos x="0" y="0"/>
            <wp:positionH relativeFrom="column">
              <wp:posOffset>-635</wp:posOffset>
            </wp:positionH>
            <wp:positionV relativeFrom="paragraph">
              <wp:posOffset>64135</wp:posOffset>
            </wp:positionV>
            <wp:extent cx="869950" cy="1212850"/>
            <wp:effectExtent l="19050" t="0" r="6350" b="0"/>
            <wp:wrapSquare wrapText="bothSides"/>
            <wp:docPr id="4" name="图片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a:srcRect l="19697" r="28409"/>
                    <a:stretch>
                      <a:fillRect/>
                    </a:stretch>
                  </pic:blipFill>
                  <pic:spPr>
                    <a:xfrm>
                      <a:off x="0" y="0"/>
                      <a:ext cx="869950" cy="1212850"/>
                    </a:xfrm>
                    <a:prstGeom prst="rect">
                      <a:avLst/>
                    </a:prstGeom>
                  </pic:spPr>
                </pic:pic>
              </a:graphicData>
            </a:graphic>
          </wp:anchor>
        </w:drawing>
      </w:r>
      <w:r w:rsidRPr="00984575">
        <w:rPr>
          <w:rFonts w:hint="eastAsia"/>
          <w:b/>
          <w:color w:val="000000"/>
          <w:szCs w:val="21"/>
        </w:rPr>
        <w:t>理查德·巴里奥斯（</w:t>
      </w:r>
      <w:r w:rsidRPr="00984575">
        <w:rPr>
          <w:rFonts w:hint="eastAsia"/>
          <w:b/>
          <w:color w:val="000000"/>
          <w:szCs w:val="21"/>
        </w:rPr>
        <w:t>Richard Barrios</w:t>
      </w:r>
      <w:r w:rsidRPr="00984575">
        <w:rPr>
          <w:rFonts w:hint="eastAsia"/>
          <w:b/>
          <w:color w:val="000000"/>
          <w:szCs w:val="21"/>
        </w:rPr>
        <w:t>）</w:t>
      </w:r>
      <w:r w:rsidRPr="00984575">
        <w:rPr>
          <w:rFonts w:hint="eastAsia"/>
          <w:color w:val="000000"/>
          <w:szCs w:val="21"/>
        </w:rPr>
        <w:t>著书良多，包括</w:t>
      </w:r>
      <w:r w:rsidRPr="00D058E9">
        <w:rPr>
          <w:rFonts w:hint="eastAsia"/>
          <w:color w:val="000000"/>
          <w:szCs w:val="21"/>
        </w:rPr>
        <w:t>《黑暗中的歌声：音乐电影的诞生》</w:t>
      </w:r>
      <w:r>
        <w:rPr>
          <w:rFonts w:hint="eastAsia"/>
          <w:color w:val="000000"/>
          <w:szCs w:val="21"/>
        </w:rPr>
        <w:t>（</w:t>
      </w:r>
      <w:r w:rsidRPr="00984575">
        <w:rPr>
          <w:rFonts w:hint="eastAsia"/>
          <w:i/>
          <w:color w:val="000000"/>
          <w:szCs w:val="21"/>
        </w:rPr>
        <w:t>A Song In The Dark: The Birth Of The Musical Film</w:t>
      </w:r>
      <w:r>
        <w:rPr>
          <w:rFonts w:hint="eastAsia"/>
          <w:color w:val="000000"/>
          <w:szCs w:val="21"/>
        </w:rPr>
        <w:t>）</w:t>
      </w:r>
      <w:r w:rsidRPr="00D058E9">
        <w:rPr>
          <w:rFonts w:hint="eastAsia"/>
          <w:color w:val="000000"/>
          <w:szCs w:val="21"/>
        </w:rPr>
        <w:t>、《被筛掉的人》</w:t>
      </w:r>
      <w:r>
        <w:rPr>
          <w:rFonts w:hint="eastAsia"/>
          <w:color w:val="000000"/>
          <w:szCs w:val="21"/>
        </w:rPr>
        <w:t>（</w:t>
      </w:r>
      <w:r w:rsidRPr="00984575">
        <w:rPr>
          <w:rFonts w:hint="eastAsia"/>
          <w:i/>
          <w:color w:val="000000"/>
          <w:szCs w:val="21"/>
        </w:rPr>
        <w:t>Screened Out</w:t>
      </w:r>
      <w:r>
        <w:rPr>
          <w:rFonts w:hint="eastAsia"/>
          <w:color w:val="000000"/>
          <w:szCs w:val="21"/>
        </w:rPr>
        <w:t>）、《危险</w:t>
      </w:r>
      <w:r w:rsidRPr="00D058E9">
        <w:rPr>
          <w:rFonts w:hint="eastAsia"/>
          <w:color w:val="000000"/>
          <w:szCs w:val="21"/>
        </w:rPr>
        <w:t>节奏》</w:t>
      </w:r>
      <w:r>
        <w:rPr>
          <w:rFonts w:hint="eastAsia"/>
          <w:color w:val="000000"/>
          <w:szCs w:val="21"/>
        </w:rPr>
        <w:t>（</w:t>
      </w:r>
      <w:r w:rsidRPr="00984575">
        <w:rPr>
          <w:rFonts w:hint="eastAsia"/>
          <w:i/>
          <w:color w:val="000000"/>
          <w:szCs w:val="21"/>
        </w:rPr>
        <w:t>Dangerous Rhythm</w:t>
      </w:r>
      <w:r>
        <w:rPr>
          <w:rFonts w:hint="eastAsia"/>
          <w:color w:val="000000"/>
          <w:szCs w:val="21"/>
        </w:rPr>
        <w:t>）</w:t>
      </w:r>
      <w:r w:rsidRPr="00D058E9">
        <w:rPr>
          <w:rFonts w:hint="eastAsia"/>
          <w:color w:val="000000"/>
          <w:szCs w:val="21"/>
        </w:rPr>
        <w:t>、《必看音乐剧》</w:t>
      </w:r>
      <w:r>
        <w:rPr>
          <w:rFonts w:hint="eastAsia"/>
          <w:color w:val="000000"/>
          <w:szCs w:val="21"/>
        </w:rPr>
        <w:t>（</w:t>
      </w:r>
      <w:r w:rsidRPr="00984575">
        <w:rPr>
          <w:rFonts w:hint="eastAsia"/>
          <w:i/>
          <w:color w:val="000000"/>
          <w:szCs w:val="21"/>
        </w:rPr>
        <w:t>Must-See Musicals</w:t>
      </w:r>
      <w:r>
        <w:rPr>
          <w:rFonts w:hint="eastAsia"/>
          <w:color w:val="000000"/>
          <w:szCs w:val="21"/>
        </w:rPr>
        <w:t>）</w:t>
      </w:r>
      <w:r w:rsidRPr="00D058E9">
        <w:rPr>
          <w:rFonts w:hint="eastAsia"/>
          <w:color w:val="000000"/>
          <w:szCs w:val="21"/>
        </w:rPr>
        <w:t>以及《西区故事：杰特帮、鲨鱼帮与一部经典的诞生》</w:t>
      </w:r>
      <w:r>
        <w:rPr>
          <w:rFonts w:hint="eastAsia"/>
          <w:color w:val="000000"/>
          <w:szCs w:val="21"/>
        </w:rPr>
        <w:t>（</w:t>
      </w:r>
      <w:r w:rsidRPr="00984575">
        <w:rPr>
          <w:rFonts w:hint="eastAsia"/>
          <w:i/>
          <w:color w:val="000000"/>
          <w:szCs w:val="21"/>
        </w:rPr>
        <w:t>West Side Story: The Jets, The Sharks, And The Making Of A Classic</w:t>
      </w:r>
      <w:r>
        <w:rPr>
          <w:rFonts w:hint="eastAsia"/>
          <w:color w:val="000000"/>
          <w:szCs w:val="21"/>
        </w:rPr>
        <w:t>）</w:t>
      </w:r>
      <w:r w:rsidRPr="00D058E9">
        <w:rPr>
          <w:rFonts w:hint="eastAsia"/>
          <w:color w:val="000000"/>
          <w:szCs w:val="21"/>
        </w:rPr>
        <w:t>。</w:t>
      </w:r>
      <w:r w:rsidR="00D058E9" w:rsidRPr="00D058E9">
        <w:rPr>
          <w:rFonts w:hint="eastAsia"/>
          <w:color w:val="000000"/>
          <w:szCs w:val="21"/>
        </w:rPr>
        <w:t>他广泛举办讲座，曾在特纳经典电影频道主持《被筛掉的人》</w:t>
      </w:r>
      <w:r>
        <w:rPr>
          <w:rFonts w:hint="eastAsia"/>
          <w:color w:val="000000"/>
          <w:szCs w:val="21"/>
        </w:rPr>
        <w:t>（</w:t>
      </w:r>
      <w:r w:rsidR="00D058E9" w:rsidRPr="00984575">
        <w:rPr>
          <w:rFonts w:hint="eastAsia"/>
          <w:i/>
          <w:color w:val="000000"/>
          <w:szCs w:val="21"/>
        </w:rPr>
        <w:t>Screened Out</w:t>
      </w:r>
      <w:r>
        <w:rPr>
          <w:rFonts w:hint="eastAsia"/>
          <w:color w:val="000000"/>
          <w:szCs w:val="21"/>
        </w:rPr>
        <w:t>）</w:t>
      </w:r>
      <w:r w:rsidR="00D058E9" w:rsidRPr="00D058E9">
        <w:rPr>
          <w:rFonts w:hint="eastAsia"/>
          <w:color w:val="000000"/>
          <w:szCs w:val="21"/>
        </w:rPr>
        <w:t xml:space="preserve"> </w:t>
      </w:r>
      <w:r w:rsidR="00D058E9" w:rsidRPr="00D058E9">
        <w:rPr>
          <w:rFonts w:hint="eastAsia"/>
          <w:color w:val="000000"/>
          <w:szCs w:val="21"/>
        </w:rPr>
        <w:t>系列节目，并出现在美国、英国和日本的众多影视纪录片中。此外，他还为众多</w:t>
      </w:r>
      <w:r w:rsidR="00D058E9" w:rsidRPr="00D058E9">
        <w:rPr>
          <w:rFonts w:hint="eastAsia"/>
          <w:color w:val="000000"/>
          <w:szCs w:val="21"/>
        </w:rPr>
        <w:t>DVD</w:t>
      </w:r>
      <w:r w:rsidR="00D058E9" w:rsidRPr="00D058E9">
        <w:rPr>
          <w:rFonts w:hint="eastAsia"/>
          <w:color w:val="000000"/>
          <w:szCs w:val="21"/>
        </w:rPr>
        <w:t>和蓝光光碟发行担任音轨评论员，包括《嘉会良缘》</w:t>
      </w:r>
      <w:r>
        <w:rPr>
          <w:rFonts w:hint="eastAsia"/>
          <w:color w:val="000000"/>
          <w:szCs w:val="21"/>
        </w:rPr>
        <w:t>（</w:t>
      </w:r>
      <w:r w:rsidR="00D058E9" w:rsidRPr="00984575">
        <w:rPr>
          <w:rFonts w:hint="eastAsia"/>
          <w:i/>
          <w:color w:val="000000"/>
          <w:szCs w:val="21"/>
        </w:rPr>
        <w:t>State Fair</w:t>
      </w:r>
      <w:r>
        <w:rPr>
          <w:rFonts w:hint="eastAsia"/>
          <w:color w:val="000000"/>
          <w:szCs w:val="21"/>
        </w:rPr>
        <w:t>）</w:t>
      </w:r>
      <w:r w:rsidR="00D058E9" w:rsidRPr="00D058E9">
        <w:rPr>
          <w:rFonts w:hint="eastAsia"/>
          <w:color w:val="000000"/>
          <w:szCs w:val="21"/>
        </w:rPr>
        <w:t>和《南太平洋》</w:t>
      </w:r>
      <w:r>
        <w:rPr>
          <w:rFonts w:hint="eastAsia"/>
          <w:color w:val="000000"/>
          <w:szCs w:val="21"/>
        </w:rPr>
        <w:t>（</w:t>
      </w:r>
      <w:r w:rsidR="00D058E9" w:rsidRPr="00984575">
        <w:rPr>
          <w:rFonts w:hint="eastAsia"/>
          <w:i/>
          <w:color w:val="000000"/>
          <w:szCs w:val="21"/>
        </w:rPr>
        <w:t>South Pacific</w:t>
      </w:r>
      <w:r>
        <w:rPr>
          <w:rFonts w:hint="eastAsia"/>
          <w:color w:val="000000"/>
          <w:szCs w:val="21"/>
        </w:rPr>
        <w:t>）。他出生在路易斯安那南部的沼泽地区</w:t>
      </w:r>
      <w:r w:rsidR="00D058E9" w:rsidRPr="00D058E9">
        <w:rPr>
          <w:rFonts w:hint="eastAsia"/>
          <w:color w:val="000000"/>
          <w:szCs w:val="21"/>
        </w:rPr>
        <w:t>，目前在新泽西州（费城近郊）居住。</w:t>
      </w:r>
    </w:p>
    <w:p w:rsidR="003E79AC" w:rsidRPr="003E79AC" w:rsidRDefault="003E79AC" w:rsidP="003E79AC">
      <w:pPr>
        <w:rPr>
          <w:b/>
          <w:color w:val="000000"/>
          <w:szCs w:val="21"/>
        </w:rPr>
      </w:pPr>
    </w:p>
    <w:p w:rsidR="003E79AC" w:rsidRPr="003E79AC" w:rsidRDefault="003E79AC" w:rsidP="003E79AC">
      <w:pPr>
        <w:rPr>
          <w:b/>
          <w:color w:val="000000"/>
          <w:szCs w:val="21"/>
        </w:rPr>
      </w:pPr>
      <w:r w:rsidRPr="003E79AC">
        <w:rPr>
          <w:rFonts w:hint="eastAsia"/>
          <w:b/>
          <w:color w:val="000000"/>
          <w:szCs w:val="21"/>
        </w:rPr>
        <w:t>媒体评价：</w:t>
      </w:r>
    </w:p>
    <w:p w:rsidR="003E79AC" w:rsidRPr="003E79AC" w:rsidRDefault="003E79AC" w:rsidP="003E79AC">
      <w:pPr>
        <w:rPr>
          <w:b/>
          <w:color w:val="000000"/>
          <w:szCs w:val="21"/>
        </w:rPr>
      </w:pPr>
    </w:p>
    <w:p w:rsidR="00D37A00" w:rsidRDefault="00D37A00" w:rsidP="00966C9B">
      <w:pPr>
        <w:ind w:firstLineChars="200" w:firstLine="420"/>
        <w:rPr>
          <w:color w:val="000000"/>
          <w:szCs w:val="21"/>
        </w:rPr>
      </w:pPr>
      <w:r>
        <w:rPr>
          <w:rFonts w:hint="eastAsia"/>
          <w:color w:val="000000"/>
          <w:szCs w:val="21"/>
        </w:rPr>
        <w:t>“令人大开眼界且一如既往的</w:t>
      </w:r>
      <w:r w:rsidRPr="00D058E9">
        <w:rPr>
          <w:rFonts w:hint="eastAsia"/>
          <w:color w:val="000000"/>
          <w:szCs w:val="21"/>
        </w:rPr>
        <w:t>引人入胜……巴里奥斯为我们展现了一部精彩的玛丽莲·梦露传记。”</w:t>
      </w:r>
      <w:r>
        <w:rPr>
          <w:rFonts w:hint="eastAsia"/>
          <w:color w:val="000000"/>
          <w:szCs w:val="21"/>
        </w:rPr>
        <w:t xml:space="preserve"> </w:t>
      </w:r>
    </w:p>
    <w:p w:rsidR="00966C9B" w:rsidRPr="00966C9B" w:rsidRDefault="00D37A00" w:rsidP="00D37A00">
      <w:pPr>
        <w:ind w:firstLineChars="200" w:firstLine="420"/>
        <w:jc w:val="right"/>
        <w:rPr>
          <w:color w:val="000000"/>
          <w:szCs w:val="21"/>
        </w:rPr>
      </w:pPr>
      <w:r>
        <w:rPr>
          <w:rFonts w:hint="eastAsia"/>
          <w:color w:val="000000"/>
          <w:szCs w:val="21"/>
        </w:rPr>
        <w:t>——利亚·</w:t>
      </w:r>
      <w:r>
        <w:rPr>
          <w:rFonts w:hint="eastAsia"/>
          <w:color w:val="000000"/>
          <w:szCs w:val="21"/>
        </w:rPr>
        <w:t>K</w:t>
      </w:r>
      <w:r>
        <w:rPr>
          <w:rFonts w:hint="eastAsia"/>
          <w:color w:val="000000"/>
          <w:szCs w:val="21"/>
        </w:rPr>
        <w:t>·休伊，《图书馆期刊</w:t>
      </w:r>
      <w:r w:rsidR="00D058E9" w:rsidRPr="00D058E9">
        <w:rPr>
          <w:rFonts w:hint="eastAsia"/>
          <w:color w:val="000000"/>
          <w:szCs w:val="21"/>
        </w:rPr>
        <w:t>》</w:t>
      </w:r>
      <w:r>
        <w:rPr>
          <w:rFonts w:hint="eastAsia"/>
          <w:color w:val="000000"/>
          <w:szCs w:val="21"/>
        </w:rPr>
        <w:t>（</w:t>
      </w:r>
      <w:r w:rsidRPr="00D37A00">
        <w:rPr>
          <w:color w:val="000000"/>
          <w:szCs w:val="21"/>
        </w:rPr>
        <w:t>Library Journal</w:t>
      </w:r>
      <w:r>
        <w:rPr>
          <w:rFonts w:hint="eastAsia"/>
          <w:color w:val="000000"/>
          <w:szCs w:val="21"/>
        </w:rPr>
        <w:t>）</w:t>
      </w:r>
    </w:p>
    <w:p w:rsidR="00966C9B" w:rsidRPr="00966C9B" w:rsidRDefault="00966C9B" w:rsidP="00D058E9">
      <w:pPr>
        <w:rPr>
          <w:color w:val="000000"/>
          <w:szCs w:val="21"/>
        </w:rPr>
      </w:pPr>
    </w:p>
    <w:p w:rsidR="00966C9B" w:rsidRPr="00966C9B" w:rsidRDefault="00D058E9" w:rsidP="00966C9B">
      <w:pPr>
        <w:ind w:firstLineChars="200" w:firstLine="420"/>
        <w:rPr>
          <w:color w:val="000000"/>
          <w:szCs w:val="21"/>
        </w:rPr>
      </w:pPr>
      <w:r w:rsidRPr="00D058E9">
        <w:rPr>
          <w:rFonts w:hint="eastAsia"/>
          <w:color w:val="000000"/>
          <w:szCs w:val="21"/>
        </w:rPr>
        <w:t>“如此具有</w:t>
      </w:r>
      <w:r w:rsidR="00D37A00">
        <w:rPr>
          <w:rFonts w:hint="eastAsia"/>
          <w:color w:val="000000"/>
          <w:szCs w:val="21"/>
        </w:rPr>
        <w:t>革命性——且如此迫切需要……对</w:t>
      </w:r>
      <w:r w:rsidR="00D37A00" w:rsidRPr="00D37A00">
        <w:rPr>
          <w:rFonts w:hint="eastAsia"/>
          <w:color w:val="000000"/>
          <w:szCs w:val="21"/>
        </w:rPr>
        <w:t>关于梦露的生平的</w:t>
      </w:r>
      <w:r w:rsidR="00D37A00">
        <w:rPr>
          <w:rFonts w:hint="eastAsia"/>
          <w:color w:val="000000"/>
          <w:szCs w:val="21"/>
        </w:rPr>
        <w:t>那些基于预设、充满苛责的</w:t>
      </w:r>
      <w:r w:rsidRPr="00D058E9">
        <w:rPr>
          <w:rFonts w:hint="eastAsia"/>
          <w:color w:val="000000"/>
          <w:szCs w:val="21"/>
        </w:rPr>
        <w:t>叙述是一种有益的纠正。”</w:t>
      </w:r>
      <w:r w:rsidR="00D37A00">
        <w:rPr>
          <w:rFonts w:hint="eastAsia"/>
          <w:color w:val="000000"/>
          <w:szCs w:val="21"/>
        </w:rPr>
        <w:t>——提姆·罗比，</w:t>
      </w:r>
      <w:r w:rsidRPr="00D058E9">
        <w:rPr>
          <w:rFonts w:hint="eastAsia"/>
          <w:color w:val="000000"/>
          <w:szCs w:val="21"/>
        </w:rPr>
        <w:t>《每日电讯报》</w:t>
      </w:r>
      <w:r w:rsidR="00D37A00">
        <w:rPr>
          <w:rFonts w:hint="eastAsia"/>
          <w:color w:val="000000"/>
          <w:szCs w:val="21"/>
        </w:rPr>
        <w:t>（</w:t>
      </w:r>
      <w:r w:rsidR="00D37A00" w:rsidRPr="00D37A00">
        <w:rPr>
          <w:color w:val="000000"/>
          <w:szCs w:val="21"/>
        </w:rPr>
        <w:t>Daily Telegraph</w:t>
      </w:r>
      <w:r w:rsidR="00D37A00">
        <w:rPr>
          <w:rFonts w:hint="eastAsia"/>
          <w:color w:val="000000"/>
          <w:szCs w:val="21"/>
        </w:rPr>
        <w:t>）</w:t>
      </w:r>
    </w:p>
    <w:p w:rsidR="00966C9B" w:rsidRPr="00D058E9" w:rsidRDefault="00966C9B" w:rsidP="00966C9B">
      <w:pPr>
        <w:ind w:firstLineChars="200" w:firstLine="420"/>
        <w:rPr>
          <w:color w:val="000000"/>
          <w:szCs w:val="21"/>
        </w:rPr>
      </w:pPr>
    </w:p>
    <w:p w:rsidR="00D37A00" w:rsidRDefault="00D37A00" w:rsidP="00966C9B">
      <w:pPr>
        <w:ind w:firstLineChars="200" w:firstLine="420"/>
        <w:rPr>
          <w:color w:val="000000"/>
          <w:szCs w:val="21"/>
        </w:rPr>
      </w:pPr>
      <w:r w:rsidRPr="00D058E9">
        <w:rPr>
          <w:rFonts w:hint="eastAsia"/>
          <w:color w:val="000000"/>
          <w:szCs w:val="21"/>
        </w:rPr>
        <w:t xml:space="preserve"> </w:t>
      </w:r>
      <w:r w:rsidR="00D058E9" w:rsidRPr="00D058E9">
        <w:rPr>
          <w:rFonts w:hint="eastAsia"/>
          <w:color w:val="000000"/>
          <w:szCs w:val="21"/>
        </w:rPr>
        <w:t>“这本雄辩而深刻的著作聚焦于玛丽莲·梦露的</w:t>
      </w:r>
      <w:r>
        <w:rPr>
          <w:rFonts w:hint="eastAsia"/>
          <w:color w:val="000000"/>
          <w:szCs w:val="21"/>
        </w:rPr>
        <w:t>作品——是的，是她的作品，而非她的私生活，也无关</w:t>
      </w:r>
      <w:r w:rsidR="00D058E9" w:rsidRPr="00D058E9">
        <w:rPr>
          <w:rFonts w:hint="eastAsia"/>
          <w:color w:val="000000"/>
          <w:szCs w:val="21"/>
        </w:rPr>
        <w:t>她的神秘死亡……凭借</w:t>
      </w:r>
      <w:r>
        <w:rPr>
          <w:rFonts w:hint="eastAsia"/>
          <w:color w:val="000000"/>
          <w:szCs w:val="21"/>
        </w:rPr>
        <w:t>其令人回味无穷</w:t>
      </w:r>
      <w:r w:rsidR="00D058E9" w:rsidRPr="00D058E9">
        <w:rPr>
          <w:rFonts w:hint="eastAsia"/>
          <w:color w:val="000000"/>
          <w:szCs w:val="21"/>
        </w:rPr>
        <w:t>的</w:t>
      </w:r>
      <w:r>
        <w:rPr>
          <w:rFonts w:hint="eastAsia"/>
          <w:color w:val="000000"/>
          <w:szCs w:val="21"/>
        </w:rPr>
        <w:t>文字，这本书实现了它的预期效果：引领</w:t>
      </w:r>
      <w:r w:rsidR="00D058E9" w:rsidRPr="00D058E9">
        <w:rPr>
          <w:rFonts w:hint="eastAsia"/>
          <w:color w:val="000000"/>
          <w:szCs w:val="21"/>
        </w:rPr>
        <w:t>我们回到梦露的电影世界，无论是好是坏。”</w:t>
      </w:r>
    </w:p>
    <w:p w:rsidR="00966C9B" w:rsidRPr="00966C9B" w:rsidRDefault="00D37A00" w:rsidP="00D37A00">
      <w:pPr>
        <w:ind w:firstLineChars="200" w:firstLine="420"/>
        <w:jc w:val="right"/>
        <w:rPr>
          <w:color w:val="000000"/>
          <w:szCs w:val="21"/>
        </w:rPr>
      </w:pPr>
      <w:r>
        <w:rPr>
          <w:rFonts w:hint="eastAsia"/>
          <w:color w:val="000000"/>
          <w:szCs w:val="21"/>
        </w:rPr>
        <w:t>——</w:t>
      </w:r>
      <w:r w:rsidRPr="00D37A00">
        <w:rPr>
          <w:rFonts w:hint="eastAsia"/>
          <w:color w:val="000000"/>
          <w:szCs w:val="21"/>
        </w:rPr>
        <w:t>伊森达</w:t>
      </w:r>
      <w:r>
        <w:rPr>
          <w:rFonts w:hint="eastAsia"/>
          <w:color w:val="000000"/>
          <w:szCs w:val="21"/>
        </w:rPr>
        <w:t>·</w:t>
      </w:r>
      <w:r w:rsidRPr="00D37A00">
        <w:rPr>
          <w:rFonts w:hint="eastAsia"/>
          <w:color w:val="000000"/>
          <w:szCs w:val="21"/>
        </w:rPr>
        <w:t>马克斯通</w:t>
      </w:r>
      <w:r>
        <w:rPr>
          <w:rFonts w:hint="eastAsia"/>
          <w:color w:val="000000"/>
          <w:szCs w:val="21"/>
        </w:rPr>
        <w:t>·</w:t>
      </w:r>
      <w:r w:rsidRPr="00D37A00">
        <w:rPr>
          <w:rFonts w:hint="eastAsia"/>
          <w:color w:val="000000"/>
          <w:szCs w:val="21"/>
        </w:rPr>
        <w:t>格雷厄姆</w:t>
      </w:r>
      <w:r>
        <w:rPr>
          <w:rFonts w:hint="eastAsia"/>
          <w:color w:val="000000"/>
          <w:szCs w:val="21"/>
        </w:rPr>
        <w:t>，</w:t>
      </w:r>
      <w:r w:rsidR="00D058E9" w:rsidRPr="00D058E9">
        <w:rPr>
          <w:rFonts w:hint="eastAsia"/>
          <w:color w:val="000000"/>
          <w:szCs w:val="21"/>
        </w:rPr>
        <w:t>《泰晤士报》</w:t>
      </w:r>
      <w:r>
        <w:rPr>
          <w:rFonts w:hint="eastAsia"/>
          <w:color w:val="000000"/>
          <w:szCs w:val="21"/>
        </w:rPr>
        <w:t>（</w:t>
      </w:r>
      <w:r w:rsidRPr="00D37A00">
        <w:rPr>
          <w:i/>
          <w:color w:val="000000"/>
          <w:szCs w:val="21"/>
        </w:rPr>
        <w:t>The Times</w:t>
      </w:r>
      <w:r>
        <w:rPr>
          <w:rFonts w:hint="eastAsia"/>
          <w:color w:val="000000"/>
          <w:szCs w:val="21"/>
        </w:rPr>
        <w:t>）</w:t>
      </w:r>
    </w:p>
    <w:p w:rsidR="00966C9B" w:rsidRPr="00966C9B" w:rsidRDefault="00966C9B" w:rsidP="00966C9B">
      <w:pPr>
        <w:ind w:firstLineChars="200" w:firstLine="420"/>
        <w:rPr>
          <w:color w:val="000000"/>
          <w:szCs w:val="21"/>
        </w:rPr>
      </w:pPr>
    </w:p>
    <w:p w:rsidR="00D37A00" w:rsidRDefault="00966C9B" w:rsidP="00966C9B">
      <w:pPr>
        <w:ind w:firstLineChars="200" w:firstLine="420"/>
        <w:rPr>
          <w:color w:val="000000"/>
          <w:szCs w:val="21"/>
        </w:rPr>
      </w:pPr>
      <w:r w:rsidRPr="00966C9B">
        <w:rPr>
          <w:color w:val="000000"/>
          <w:szCs w:val="21"/>
        </w:rPr>
        <w:t xml:space="preserve"> </w:t>
      </w:r>
      <w:r w:rsidR="00D37A00">
        <w:rPr>
          <w:rFonts w:hint="eastAsia"/>
          <w:color w:val="000000"/>
          <w:szCs w:val="21"/>
        </w:rPr>
        <w:t>“……</w:t>
      </w:r>
      <w:r w:rsidR="00D058E9" w:rsidRPr="00D058E9">
        <w:rPr>
          <w:rFonts w:hint="eastAsia"/>
          <w:color w:val="000000"/>
          <w:szCs w:val="21"/>
        </w:rPr>
        <w:t>文笔优美……</w:t>
      </w:r>
      <w:r w:rsidR="00D37A00">
        <w:rPr>
          <w:rFonts w:hint="eastAsia"/>
          <w:color w:val="000000"/>
          <w:szCs w:val="21"/>
        </w:rPr>
        <w:t>是一部</w:t>
      </w:r>
      <w:r w:rsidR="00D058E9" w:rsidRPr="00D058E9">
        <w:rPr>
          <w:rFonts w:hint="eastAsia"/>
          <w:color w:val="000000"/>
          <w:szCs w:val="21"/>
        </w:rPr>
        <w:t>严肃的评论性传记，其作者对待传主的态度极其严肃认真。”</w:t>
      </w:r>
    </w:p>
    <w:p w:rsidR="003E79AC" w:rsidRPr="00966C9B" w:rsidRDefault="00D37A00" w:rsidP="00D37A00">
      <w:pPr>
        <w:ind w:firstLineChars="200" w:firstLine="420"/>
        <w:jc w:val="right"/>
        <w:rPr>
          <w:color w:val="000000"/>
          <w:szCs w:val="21"/>
        </w:rPr>
      </w:pPr>
      <w:r>
        <w:rPr>
          <w:rFonts w:hint="eastAsia"/>
          <w:color w:val="000000"/>
          <w:szCs w:val="21"/>
        </w:rPr>
        <w:t>——</w:t>
      </w:r>
      <w:r w:rsidR="00D058E9" w:rsidRPr="00D058E9">
        <w:rPr>
          <w:rFonts w:hint="eastAsia"/>
          <w:color w:val="000000"/>
          <w:szCs w:val="21"/>
        </w:rPr>
        <w:t>《星期日邮报》</w:t>
      </w:r>
      <w:r>
        <w:rPr>
          <w:rFonts w:hint="eastAsia"/>
          <w:color w:val="000000"/>
          <w:szCs w:val="21"/>
        </w:rPr>
        <w:t>（</w:t>
      </w:r>
      <w:r w:rsidRPr="00D37A00">
        <w:rPr>
          <w:i/>
          <w:color w:val="000000"/>
          <w:szCs w:val="21"/>
        </w:rPr>
        <w:t>The Mail on Sunday</w:t>
      </w:r>
      <w:r>
        <w:rPr>
          <w:rFonts w:hint="eastAsia"/>
          <w:color w:val="000000"/>
          <w:szCs w:val="21"/>
        </w:rPr>
        <w:t>）</w:t>
      </w:r>
    </w:p>
    <w:p w:rsidR="003E79AC" w:rsidRPr="003E79AC" w:rsidRDefault="003E79AC" w:rsidP="003E79AC">
      <w:pPr>
        <w:rPr>
          <w:b/>
          <w:color w:val="000000"/>
          <w:szCs w:val="21"/>
        </w:rPr>
      </w:pPr>
    </w:p>
    <w:p w:rsidR="003E79AC" w:rsidRPr="003E79AC" w:rsidRDefault="003E79AC" w:rsidP="003E79AC">
      <w:pPr>
        <w:rPr>
          <w:b/>
          <w:color w:val="000000"/>
          <w:szCs w:val="21"/>
        </w:rPr>
      </w:pPr>
      <w:r w:rsidRPr="003E79AC">
        <w:rPr>
          <w:rFonts w:hint="eastAsia"/>
          <w:b/>
          <w:color w:val="000000"/>
          <w:szCs w:val="21"/>
        </w:rPr>
        <w:t>全书目录：</w:t>
      </w:r>
    </w:p>
    <w:p w:rsidR="003E79AC" w:rsidRPr="003E79AC" w:rsidRDefault="003E79AC" w:rsidP="003E79AC">
      <w:pPr>
        <w:rPr>
          <w:b/>
          <w:color w:val="000000"/>
          <w:szCs w:val="21"/>
        </w:rPr>
      </w:pPr>
    </w:p>
    <w:p w:rsidR="00966C9B" w:rsidRPr="00966C9B" w:rsidRDefault="00D058E9" w:rsidP="00966C9B">
      <w:pPr>
        <w:rPr>
          <w:color w:val="000000"/>
          <w:szCs w:val="21"/>
        </w:rPr>
      </w:pPr>
      <w:r w:rsidRPr="00D058E9">
        <w:rPr>
          <w:rFonts w:hint="eastAsia"/>
          <w:color w:val="000000"/>
          <w:szCs w:val="21"/>
        </w:rPr>
        <w:lastRenderedPageBreak/>
        <w:t>引言</w:t>
      </w:r>
    </w:p>
    <w:p w:rsidR="00966C9B" w:rsidRPr="00966C9B" w:rsidRDefault="00D058E9" w:rsidP="00966C9B">
      <w:pPr>
        <w:rPr>
          <w:color w:val="000000"/>
          <w:szCs w:val="21"/>
        </w:rPr>
      </w:pPr>
      <w:r w:rsidRPr="00D058E9">
        <w:rPr>
          <w:rFonts w:hint="eastAsia"/>
          <w:color w:val="000000"/>
          <w:szCs w:val="21"/>
        </w:rPr>
        <w:t>第一章：岁月人生</w:t>
      </w:r>
    </w:p>
    <w:p w:rsidR="00966C9B" w:rsidRPr="00966C9B" w:rsidRDefault="00D058E9" w:rsidP="00966C9B">
      <w:pPr>
        <w:rPr>
          <w:color w:val="000000"/>
          <w:szCs w:val="21"/>
        </w:rPr>
      </w:pPr>
      <w:r w:rsidRPr="00D058E9">
        <w:rPr>
          <w:rFonts w:hint="eastAsia"/>
          <w:color w:val="000000"/>
          <w:szCs w:val="21"/>
        </w:rPr>
        <w:t>第二章：学徒生涯</w:t>
      </w:r>
    </w:p>
    <w:p w:rsidR="00966C9B" w:rsidRPr="00966C9B" w:rsidRDefault="00D058E9" w:rsidP="00966C9B">
      <w:pPr>
        <w:rPr>
          <w:color w:val="000000"/>
          <w:szCs w:val="21"/>
        </w:rPr>
      </w:pPr>
      <w:r w:rsidRPr="00D058E9">
        <w:rPr>
          <w:rFonts w:hint="eastAsia"/>
          <w:color w:val="000000"/>
          <w:szCs w:val="21"/>
        </w:rPr>
        <w:t>第三章：突破重围</w:t>
      </w:r>
    </w:p>
    <w:p w:rsidR="00966C9B" w:rsidRPr="00966C9B" w:rsidRDefault="00D058E9" w:rsidP="00966C9B">
      <w:pPr>
        <w:rPr>
          <w:color w:val="000000"/>
          <w:szCs w:val="21"/>
        </w:rPr>
      </w:pPr>
      <w:r w:rsidRPr="00D058E9">
        <w:rPr>
          <w:rFonts w:hint="eastAsia"/>
          <w:color w:val="000000"/>
          <w:szCs w:val="21"/>
        </w:rPr>
        <w:t>第四章：福克斯金发郎</w:t>
      </w:r>
    </w:p>
    <w:p w:rsidR="00966C9B" w:rsidRPr="00966C9B" w:rsidRDefault="00D058E9" w:rsidP="00966C9B">
      <w:pPr>
        <w:rPr>
          <w:color w:val="000000"/>
          <w:szCs w:val="21"/>
        </w:rPr>
      </w:pPr>
      <w:r w:rsidRPr="00D058E9">
        <w:rPr>
          <w:rFonts w:hint="eastAsia"/>
          <w:color w:val="000000"/>
          <w:szCs w:val="21"/>
        </w:rPr>
        <w:t>第五章：认真表演</w:t>
      </w:r>
    </w:p>
    <w:p w:rsidR="00966C9B" w:rsidRPr="00966C9B" w:rsidRDefault="00D058E9" w:rsidP="00966C9B">
      <w:pPr>
        <w:rPr>
          <w:color w:val="000000"/>
          <w:szCs w:val="21"/>
        </w:rPr>
      </w:pPr>
      <w:r w:rsidRPr="00D058E9">
        <w:rPr>
          <w:rFonts w:hint="eastAsia"/>
          <w:color w:val="000000"/>
          <w:szCs w:val="21"/>
        </w:rPr>
        <w:t>第六章：引爆时代</w:t>
      </w:r>
    </w:p>
    <w:p w:rsidR="00966C9B" w:rsidRPr="00966C9B" w:rsidRDefault="00D058E9" w:rsidP="00966C9B">
      <w:pPr>
        <w:rPr>
          <w:color w:val="000000"/>
          <w:szCs w:val="21"/>
        </w:rPr>
      </w:pPr>
      <w:r w:rsidRPr="00D058E9">
        <w:rPr>
          <w:rFonts w:hint="eastAsia"/>
          <w:color w:val="000000"/>
          <w:szCs w:val="21"/>
        </w:rPr>
        <w:t>第七章：</w:t>
      </w:r>
      <w:proofErr w:type="gramStart"/>
      <w:r w:rsidRPr="00D058E9">
        <w:rPr>
          <w:rFonts w:hint="eastAsia"/>
          <w:color w:val="000000"/>
          <w:szCs w:val="21"/>
        </w:rPr>
        <w:t>蒂凡尼</w:t>
      </w:r>
      <w:proofErr w:type="gramEnd"/>
      <w:r w:rsidRPr="00D058E9">
        <w:rPr>
          <w:rFonts w:hint="eastAsia"/>
          <w:color w:val="000000"/>
          <w:szCs w:val="21"/>
        </w:rPr>
        <w:t>之光</w:t>
      </w:r>
    </w:p>
    <w:p w:rsidR="00966C9B" w:rsidRPr="00966C9B" w:rsidRDefault="00D058E9" w:rsidP="00966C9B">
      <w:pPr>
        <w:rPr>
          <w:color w:val="000000"/>
          <w:szCs w:val="21"/>
        </w:rPr>
      </w:pPr>
      <w:r w:rsidRPr="00D058E9">
        <w:rPr>
          <w:rFonts w:hint="eastAsia"/>
          <w:color w:val="000000"/>
          <w:szCs w:val="21"/>
        </w:rPr>
        <w:t>第八章：尽职尽责</w:t>
      </w:r>
    </w:p>
    <w:p w:rsidR="00966C9B" w:rsidRPr="00966C9B" w:rsidRDefault="00D058E9" w:rsidP="00966C9B">
      <w:pPr>
        <w:rPr>
          <w:color w:val="000000"/>
          <w:szCs w:val="21"/>
        </w:rPr>
      </w:pPr>
      <w:r w:rsidRPr="00D058E9">
        <w:rPr>
          <w:rFonts w:hint="eastAsia"/>
          <w:color w:val="000000"/>
          <w:szCs w:val="21"/>
        </w:rPr>
        <w:t>第九章：无需名号</w:t>
      </w:r>
    </w:p>
    <w:p w:rsidR="00966C9B" w:rsidRPr="00966C9B" w:rsidRDefault="00D058E9" w:rsidP="00966C9B">
      <w:pPr>
        <w:rPr>
          <w:color w:val="000000"/>
          <w:szCs w:val="21"/>
        </w:rPr>
      </w:pPr>
      <w:r w:rsidRPr="00D058E9">
        <w:rPr>
          <w:rFonts w:hint="eastAsia"/>
          <w:color w:val="000000"/>
          <w:szCs w:val="21"/>
        </w:rPr>
        <w:t>第十章：路线修正</w:t>
      </w:r>
    </w:p>
    <w:p w:rsidR="00966C9B" w:rsidRPr="00966C9B" w:rsidRDefault="00D058E9" w:rsidP="00966C9B">
      <w:pPr>
        <w:rPr>
          <w:color w:val="000000"/>
          <w:szCs w:val="21"/>
        </w:rPr>
      </w:pPr>
      <w:r w:rsidRPr="00D058E9">
        <w:rPr>
          <w:rFonts w:hint="eastAsia"/>
          <w:color w:val="000000"/>
          <w:szCs w:val="21"/>
        </w:rPr>
        <w:t>第十一章：自我的觉醒</w:t>
      </w:r>
    </w:p>
    <w:p w:rsidR="00966C9B" w:rsidRPr="00966C9B" w:rsidRDefault="00D058E9" w:rsidP="00966C9B">
      <w:pPr>
        <w:rPr>
          <w:color w:val="000000"/>
          <w:szCs w:val="21"/>
        </w:rPr>
      </w:pPr>
      <w:r w:rsidRPr="00D058E9">
        <w:rPr>
          <w:rFonts w:hint="eastAsia"/>
          <w:color w:val="000000"/>
          <w:szCs w:val="21"/>
        </w:rPr>
        <w:t>第十二章：静待“糖糖”</w:t>
      </w:r>
    </w:p>
    <w:p w:rsidR="00966C9B" w:rsidRPr="00966C9B" w:rsidRDefault="00D058E9" w:rsidP="00966C9B">
      <w:pPr>
        <w:rPr>
          <w:color w:val="000000"/>
          <w:szCs w:val="21"/>
        </w:rPr>
      </w:pPr>
      <w:r w:rsidRPr="00D058E9">
        <w:rPr>
          <w:rFonts w:hint="eastAsia"/>
          <w:color w:val="000000"/>
          <w:szCs w:val="21"/>
        </w:rPr>
        <w:t>第十三章：外百老汇</w:t>
      </w:r>
    </w:p>
    <w:p w:rsidR="00966C9B" w:rsidRPr="00966C9B" w:rsidRDefault="00D058E9" w:rsidP="00966C9B">
      <w:pPr>
        <w:rPr>
          <w:color w:val="000000"/>
          <w:szCs w:val="21"/>
        </w:rPr>
      </w:pPr>
      <w:r w:rsidRPr="00D058E9">
        <w:rPr>
          <w:rFonts w:hint="eastAsia"/>
          <w:color w:val="000000"/>
          <w:szCs w:val="21"/>
        </w:rPr>
        <w:t>第十四章：荒漠之行</w:t>
      </w:r>
    </w:p>
    <w:p w:rsidR="00966C9B" w:rsidRPr="00966C9B" w:rsidRDefault="00D058E9" w:rsidP="00966C9B">
      <w:pPr>
        <w:rPr>
          <w:color w:val="000000"/>
          <w:szCs w:val="21"/>
        </w:rPr>
      </w:pPr>
      <w:r w:rsidRPr="00D058E9">
        <w:rPr>
          <w:rFonts w:hint="eastAsia"/>
          <w:color w:val="000000"/>
          <w:szCs w:val="21"/>
        </w:rPr>
        <w:t>第十五章：戛然而止</w:t>
      </w:r>
    </w:p>
    <w:p w:rsidR="00966C9B" w:rsidRPr="00966C9B" w:rsidRDefault="00D058E9" w:rsidP="00966C9B">
      <w:pPr>
        <w:rPr>
          <w:color w:val="000000"/>
          <w:szCs w:val="21"/>
        </w:rPr>
      </w:pPr>
      <w:r w:rsidRPr="00D058E9">
        <w:rPr>
          <w:rFonts w:hint="eastAsia"/>
          <w:color w:val="000000"/>
          <w:szCs w:val="21"/>
        </w:rPr>
        <w:t>第十六章：不朽传奇</w:t>
      </w:r>
    </w:p>
    <w:p w:rsidR="00966C9B" w:rsidRPr="00966C9B" w:rsidRDefault="00D058E9" w:rsidP="00966C9B">
      <w:pPr>
        <w:rPr>
          <w:color w:val="000000"/>
          <w:szCs w:val="21"/>
        </w:rPr>
      </w:pPr>
      <w:r>
        <w:rPr>
          <w:color w:val="000000"/>
          <w:szCs w:val="21"/>
        </w:rPr>
        <w:t>结语</w:t>
      </w:r>
    </w:p>
    <w:p w:rsidR="00D058E9" w:rsidRPr="00D058E9" w:rsidRDefault="00D058E9" w:rsidP="00D058E9">
      <w:pPr>
        <w:rPr>
          <w:color w:val="000000"/>
          <w:szCs w:val="21"/>
        </w:rPr>
      </w:pPr>
      <w:r w:rsidRPr="00D058E9">
        <w:rPr>
          <w:rFonts w:hint="eastAsia"/>
          <w:color w:val="000000"/>
          <w:szCs w:val="21"/>
        </w:rPr>
        <w:t>电影作品年表</w:t>
      </w:r>
    </w:p>
    <w:p w:rsidR="00D058E9" w:rsidRPr="00D058E9" w:rsidRDefault="00D058E9" w:rsidP="00D058E9">
      <w:pPr>
        <w:rPr>
          <w:color w:val="000000"/>
          <w:szCs w:val="21"/>
        </w:rPr>
      </w:pPr>
      <w:r w:rsidRPr="00D058E9">
        <w:rPr>
          <w:rFonts w:hint="eastAsia"/>
          <w:color w:val="000000"/>
          <w:szCs w:val="21"/>
        </w:rPr>
        <w:t>附注释的唱片目录</w:t>
      </w:r>
    </w:p>
    <w:p w:rsidR="00D058E9" w:rsidRPr="00D058E9" w:rsidRDefault="00D058E9" w:rsidP="00D058E9">
      <w:pPr>
        <w:rPr>
          <w:color w:val="000000"/>
          <w:szCs w:val="21"/>
        </w:rPr>
      </w:pPr>
      <w:r w:rsidRPr="00D058E9">
        <w:rPr>
          <w:rFonts w:hint="eastAsia"/>
          <w:color w:val="000000"/>
          <w:szCs w:val="21"/>
        </w:rPr>
        <w:t>电视与其他作品</w:t>
      </w:r>
    </w:p>
    <w:p w:rsidR="003E79AC" w:rsidRPr="00966C9B" w:rsidRDefault="00D058E9" w:rsidP="00D058E9">
      <w:pPr>
        <w:rPr>
          <w:color w:val="000000"/>
          <w:szCs w:val="21"/>
        </w:rPr>
      </w:pPr>
      <w:r w:rsidRPr="00D058E9">
        <w:rPr>
          <w:rFonts w:hint="eastAsia"/>
          <w:color w:val="000000"/>
          <w:szCs w:val="21"/>
        </w:rPr>
        <w:t>精选注释参考文献</w:t>
      </w:r>
    </w:p>
    <w:p w:rsidR="003E79AC" w:rsidRDefault="003E79AC" w:rsidP="003E79AC">
      <w:pPr>
        <w:rPr>
          <w:b/>
          <w:color w:val="000000"/>
          <w:szCs w:val="21"/>
        </w:rPr>
      </w:pPr>
    </w:p>
    <w:p w:rsidR="00D058E9" w:rsidRPr="003E79AC" w:rsidRDefault="00D058E9" w:rsidP="003E79AC">
      <w:pPr>
        <w:rPr>
          <w:b/>
          <w:color w:val="000000"/>
          <w:szCs w:val="21"/>
        </w:rPr>
      </w:pPr>
    </w:p>
    <w:p w:rsidR="003E79AC" w:rsidRPr="003E79AC" w:rsidRDefault="003E79AC" w:rsidP="003E79AC">
      <w:pPr>
        <w:rPr>
          <w:b/>
          <w:bCs/>
          <w:color w:val="000000"/>
          <w:szCs w:val="21"/>
        </w:rPr>
      </w:pPr>
      <w:r w:rsidRPr="003E79AC">
        <w:rPr>
          <w:b/>
          <w:bCs/>
          <w:color w:val="000000"/>
          <w:szCs w:val="21"/>
        </w:rPr>
        <w:t>************************</w:t>
      </w:r>
    </w:p>
    <w:p w:rsidR="003E79AC" w:rsidRPr="003E79AC" w:rsidRDefault="003E05D9" w:rsidP="003E79AC">
      <w:pPr>
        <w:rPr>
          <w:b/>
          <w:bCs/>
          <w:color w:val="000000"/>
          <w:szCs w:val="21"/>
        </w:rPr>
      </w:pPr>
      <w:r>
        <w:rPr>
          <w:b/>
          <w:bCs/>
          <w:noProof/>
          <w:color w:val="000000"/>
          <w:szCs w:val="21"/>
        </w:rPr>
        <w:drawing>
          <wp:anchor distT="0" distB="0" distL="114300" distR="114300" simplePos="0" relativeHeight="251660800" behindDoc="0" locked="0" layoutInCell="1" allowOverlap="1">
            <wp:simplePos x="0" y="0"/>
            <wp:positionH relativeFrom="column">
              <wp:posOffset>4116705</wp:posOffset>
            </wp:positionH>
            <wp:positionV relativeFrom="paragraph">
              <wp:posOffset>8255</wp:posOffset>
            </wp:positionV>
            <wp:extent cx="1282700" cy="1935480"/>
            <wp:effectExtent l="0" t="0" r="0" b="0"/>
            <wp:wrapSquare wrapText="bothSides"/>
            <wp:docPr id="5" name="图片 4" descr="9780197668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0197668283.jpg"/>
                    <pic:cNvPicPr/>
                  </pic:nvPicPr>
                  <pic:blipFill>
                    <a:blip r:embed="rId14"/>
                    <a:stretch>
                      <a:fillRect/>
                    </a:stretch>
                  </pic:blipFill>
                  <pic:spPr>
                    <a:xfrm>
                      <a:off x="0" y="0"/>
                      <a:ext cx="1282700" cy="1935480"/>
                    </a:xfrm>
                    <a:prstGeom prst="rect">
                      <a:avLst/>
                    </a:prstGeom>
                  </pic:spPr>
                </pic:pic>
              </a:graphicData>
            </a:graphic>
            <wp14:sizeRelH relativeFrom="margin">
              <wp14:pctWidth>0</wp14:pctWidth>
            </wp14:sizeRelH>
            <wp14:sizeRelV relativeFrom="margin">
              <wp14:pctHeight>0</wp14:pctHeight>
            </wp14:sizeRelV>
          </wp:anchor>
        </w:drawing>
      </w:r>
      <w:r w:rsidR="003E79AC" w:rsidRPr="003E79AC">
        <w:rPr>
          <w:rFonts w:hint="eastAsia"/>
          <w:b/>
          <w:bCs/>
          <w:color w:val="000000"/>
          <w:szCs w:val="21"/>
        </w:rPr>
        <w:t>中文书名：</w:t>
      </w:r>
      <w:r w:rsidR="006C6F9B" w:rsidRPr="006C6F9B">
        <w:rPr>
          <w:rFonts w:hint="eastAsia"/>
          <w:b/>
          <w:bCs/>
          <w:color w:val="000000"/>
          <w:szCs w:val="21"/>
        </w:rPr>
        <w:t>《灼见：</w:t>
      </w:r>
      <w:r w:rsidR="00424B2D">
        <w:rPr>
          <w:rFonts w:hint="eastAsia"/>
          <w:b/>
          <w:bCs/>
          <w:color w:val="000000"/>
          <w:szCs w:val="21"/>
        </w:rPr>
        <w:t>论</w:t>
      </w:r>
      <w:r w:rsidR="006C6F9B" w:rsidRPr="006C6F9B">
        <w:rPr>
          <w:rFonts w:hint="eastAsia"/>
          <w:b/>
          <w:bCs/>
          <w:color w:val="000000"/>
          <w:szCs w:val="21"/>
        </w:rPr>
        <w:t>奥黛丽•赫本》</w:t>
      </w:r>
    </w:p>
    <w:p w:rsidR="003E79AC" w:rsidRPr="003E79AC" w:rsidRDefault="003E79AC" w:rsidP="003E79AC">
      <w:pPr>
        <w:rPr>
          <w:b/>
          <w:bCs/>
          <w:i/>
          <w:color w:val="000000"/>
          <w:szCs w:val="21"/>
        </w:rPr>
      </w:pPr>
      <w:r w:rsidRPr="003E79AC">
        <w:rPr>
          <w:rFonts w:hint="eastAsia"/>
          <w:b/>
          <w:bCs/>
          <w:color w:val="000000"/>
          <w:szCs w:val="21"/>
        </w:rPr>
        <w:t>英文书名：</w:t>
      </w:r>
      <w:r w:rsidRPr="003E79AC">
        <w:rPr>
          <w:b/>
          <w:bCs/>
          <w:i/>
          <w:color w:val="000000"/>
          <w:szCs w:val="21"/>
        </w:rPr>
        <w:t>On Audrey Hepburn: An Opinionated Guide</w:t>
      </w:r>
    </w:p>
    <w:p w:rsidR="003E79AC" w:rsidRPr="003E79AC" w:rsidRDefault="003E79AC" w:rsidP="003E79AC">
      <w:pPr>
        <w:rPr>
          <w:b/>
          <w:bCs/>
          <w:color w:val="000000"/>
          <w:szCs w:val="21"/>
        </w:rPr>
      </w:pPr>
      <w:r w:rsidRPr="003E79AC">
        <w:rPr>
          <w:rFonts w:hint="eastAsia"/>
          <w:b/>
          <w:bCs/>
          <w:color w:val="000000"/>
          <w:szCs w:val="21"/>
        </w:rPr>
        <w:t>作</w:t>
      </w:r>
      <w:r w:rsidRPr="003E79AC">
        <w:rPr>
          <w:rFonts w:hint="eastAsia"/>
          <w:b/>
          <w:bCs/>
          <w:color w:val="000000"/>
          <w:szCs w:val="21"/>
        </w:rPr>
        <w:t xml:space="preserve">    </w:t>
      </w:r>
      <w:r w:rsidRPr="003E79AC">
        <w:rPr>
          <w:rFonts w:hint="eastAsia"/>
          <w:b/>
          <w:bCs/>
          <w:color w:val="000000"/>
          <w:szCs w:val="21"/>
        </w:rPr>
        <w:t>者：</w:t>
      </w:r>
      <w:r w:rsidR="00966C9B" w:rsidRPr="00966C9B">
        <w:rPr>
          <w:b/>
          <w:bCs/>
          <w:color w:val="000000"/>
          <w:szCs w:val="21"/>
        </w:rPr>
        <w:t>Steven Cohan</w:t>
      </w:r>
    </w:p>
    <w:p w:rsidR="003E79AC" w:rsidRPr="003E79AC" w:rsidRDefault="003E79AC" w:rsidP="003E79AC">
      <w:pPr>
        <w:rPr>
          <w:b/>
          <w:bCs/>
          <w:color w:val="000000"/>
          <w:szCs w:val="21"/>
        </w:rPr>
      </w:pPr>
      <w:r w:rsidRPr="003E79AC">
        <w:rPr>
          <w:rFonts w:hint="eastAsia"/>
          <w:b/>
          <w:bCs/>
          <w:color w:val="000000"/>
          <w:szCs w:val="21"/>
        </w:rPr>
        <w:t>出</w:t>
      </w:r>
      <w:r w:rsidRPr="003E79AC">
        <w:rPr>
          <w:rFonts w:hint="eastAsia"/>
          <w:b/>
          <w:bCs/>
          <w:color w:val="000000"/>
          <w:szCs w:val="21"/>
        </w:rPr>
        <w:t xml:space="preserve"> </w:t>
      </w:r>
      <w:r w:rsidRPr="003E79AC">
        <w:rPr>
          <w:rFonts w:hint="eastAsia"/>
          <w:b/>
          <w:bCs/>
          <w:color w:val="000000"/>
          <w:szCs w:val="21"/>
        </w:rPr>
        <w:t>版</w:t>
      </w:r>
      <w:r w:rsidRPr="003E79AC">
        <w:rPr>
          <w:rFonts w:hint="eastAsia"/>
          <w:b/>
          <w:bCs/>
          <w:color w:val="000000"/>
          <w:szCs w:val="21"/>
        </w:rPr>
        <w:t xml:space="preserve"> </w:t>
      </w:r>
      <w:r w:rsidRPr="003E79AC">
        <w:rPr>
          <w:rFonts w:hint="eastAsia"/>
          <w:b/>
          <w:bCs/>
          <w:color w:val="000000"/>
          <w:szCs w:val="21"/>
        </w:rPr>
        <w:t>社：</w:t>
      </w:r>
      <w:r w:rsidRPr="003E79AC">
        <w:rPr>
          <w:rFonts w:hint="eastAsia"/>
          <w:b/>
          <w:bCs/>
          <w:color w:val="000000"/>
          <w:szCs w:val="21"/>
        </w:rPr>
        <w:t>Oxford University Press</w:t>
      </w:r>
      <w:bookmarkStart w:id="1" w:name="_GoBack"/>
      <w:bookmarkEnd w:id="1"/>
    </w:p>
    <w:p w:rsidR="003E79AC" w:rsidRPr="003E79AC" w:rsidRDefault="003E79AC" w:rsidP="003E79AC">
      <w:pPr>
        <w:rPr>
          <w:b/>
          <w:bCs/>
          <w:color w:val="000000"/>
          <w:szCs w:val="21"/>
        </w:rPr>
      </w:pPr>
      <w:r w:rsidRPr="003E79AC">
        <w:rPr>
          <w:rFonts w:hint="eastAsia"/>
          <w:b/>
          <w:bCs/>
          <w:color w:val="000000"/>
          <w:szCs w:val="21"/>
        </w:rPr>
        <w:t>代理公司：</w:t>
      </w:r>
      <w:r w:rsidRPr="003E79AC">
        <w:rPr>
          <w:rFonts w:hint="eastAsia"/>
          <w:b/>
          <w:bCs/>
          <w:color w:val="000000"/>
          <w:szCs w:val="21"/>
        </w:rPr>
        <w:t>ANA/Jessica Wu</w:t>
      </w:r>
    </w:p>
    <w:p w:rsidR="003E79AC" w:rsidRPr="003E79AC" w:rsidRDefault="003E79AC" w:rsidP="003E79AC">
      <w:pPr>
        <w:rPr>
          <w:b/>
          <w:bCs/>
          <w:color w:val="000000"/>
          <w:szCs w:val="21"/>
        </w:rPr>
      </w:pPr>
      <w:r w:rsidRPr="003E79AC">
        <w:rPr>
          <w:rFonts w:hint="eastAsia"/>
          <w:b/>
          <w:bCs/>
          <w:color w:val="000000"/>
          <w:szCs w:val="21"/>
        </w:rPr>
        <w:t>页</w:t>
      </w:r>
      <w:r w:rsidRPr="003E79AC">
        <w:rPr>
          <w:rFonts w:hint="eastAsia"/>
          <w:b/>
          <w:bCs/>
          <w:color w:val="000000"/>
          <w:szCs w:val="21"/>
        </w:rPr>
        <w:t xml:space="preserve">    </w:t>
      </w:r>
      <w:r w:rsidRPr="003E79AC">
        <w:rPr>
          <w:rFonts w:hint="eastAsia"/>
          <w:b/>
          <w:bCs/>
          <w:color w:val="000000"/>
          <w:szCs w:val="21"/>
        </w:rPr>
        <w:t>数：</w:t>
      </w:r>
      <w:r w:rsidR="00966C9B" w:rsidRPr="00966C9B">
        <w:rPr>
          <w:b/>
          <w:bCs/>
          <w:color w:val="000000"/>
          <w:szCs w:val="21"/>
        </w:rPr>
        <w:t>224</w:t>
      </w:r>
      <w:r w:rsidRPr="003E79AC">
        <w:rPr>
          <w:rFonts w:hint="eastAsia"/>
          <w:b/>
          <w:bCs/>
          <w:color w:val="000000"/>
          <w:szCs w:val="21"/>
        </w:rPr>
        <w:t>页</w:t>
      </w:r>
    </w:p>
    <w:p w:rsidR="003E79AC" w:rsidRPr="003E79AC" w:rsidRDefault="003E79AC" w:rsidP="003E79AC">
      <w:pPr>
        <w:rPr>
          <w:b/>
          <w:bCs/>
          <w:color w:val="000000"/>
          <w:szCs w:val="21"/>
        </w:rPr>
      </w:pPr>
      <w:r w:rsidRPr="003E79AC">
        <w:rPr>
          <w:rFonts w:hint="eastAsia"/>
          <w:b/>
          <w:bCs/>
          <w:color w:val="000000"/>
          <w:szCs w:val="21"/>
        </w:rPr>
        <w:t>出版时间：</w:t>
      </w:r>
      <w:r w:rsidR="00966C9B">
        <w:rPr>
          <w:rFonts w:hint="eastAsia"/>
          <w:b/>
          <w:bCs/>
          <w:color w:val="000000"/>
          <w:szCs w:val="21"/>
        </w:rPr>
        <w:t>2024</w:t>
      </w:r>
      <w:r w:rsidRPr="003E79AC">
        <w:rPr>
          <w:rFonts w:hint="eastAsia"/>
          <w:b/>
          <w:bCs/>
          <w:color w:val="000000"/>
          <w:szCs w:val="21"/>
        </w:rPr>
        <w:t>年</w:t>
      </w:r>
      <w:r w:rsidR="00966C9B">
        <w:rPr>
          <w:rFonts w:hint="eastAsia"/>
          <w:b/>
          <w:bCs/>
          <w:color w:val="000000"/>
          <w:szCs w:val="21"/>
        </w:rPr>
        <w:t>9</w:t>
      </w:r>
      <w:r w:rsidRPr="003E79AC">
        <w:rPr>
          <w:rFonts w:hint="eastAsia"/>
          <w:b/>
          <w:bCs/>
          <w:color w:val="000000"/>
          <w:szCs w:val="21"/>
        </w:rPr>
        <w:t>月</w:t>
      </w:r>
    </w:p>
    <w:p w:rsidR="003E79AC" w:rsidRPr="003E79AC" w:rsidRDefault="003E79AC" w:rsidP="003E79AC">
      <w:pPr>
        <w:rPr>
          <w:b/>
          <w:bCs/>
          <w:color w:val="000000"/>
          <w:szCs w:val="21"/>
        </w:rPr>
      </w:pPr>
      <w:r w:rsidRPr="003E79AC">
        <w:rPr>
          <w:rFonts w:hint="eastAsia"/>
          <w:b/>
          <w:bCs/>
          <w:color w:val="000000"/>
          <w:szCs w:val="21"/>
        </w:rPr>
        <w:t>代理地区：中国大陆、台湾</w:t>
      </w:r>
    </w:p>
    <w:p w:rsidR="003E79AC" w:rsidRPr="003E79AC" w:rsidRDefault="003E79AC" w:rsidP="003E79AC">
      <w:pPr>
        <w:rPr>
          <w:b/>
          <w:bCs/>
          <w:color w:val="000000"/>
          <w:szCs w:val="21"/>
        </w:rPr>
      </w:pPr>
      <w:r w:rsidRPr="003E79AC">
        <w:rPr>
          <w:rFonts w:hint="eastAsia"/>
          <w:b/>
          <w:bCs/>
          <w:color w:val="000000"/>
          <w:szCs w:val="21"/>
        </w:rPr>
        <w:t>审读资料：电子稿</w:t>
      </w:r>
    </w:p>
    <w:p w:rsidR="003E79AC" w:rsidRPr="003E79AC" w:rsidRDefault="003E79AC" w:rsidP="003E79AC">
      <w:pPr>
        <w:rPr>
          <w:b/>
          <w:bCs/>
          <w:color w:val="000000"/>
          <w:szCs w:val="21"/>
        </w:rPr>
      </w:pPr>
      <w:r w:rsidRPr="003E79AC">
        <w:rPr>
          <w:rFonts w:hint="eastAsia"/>
          <w:b/>
          <w:bCs/>
          <w:color w:val="000000"/>
          <w:szCs w:val="21"/>
        </w:rPr>
        <w:t>类</w:t>
      </w:r>
      <w:r w:rsidRPr="003E79AC">
        <w:rPr>
          <w:rFonts w:hint="eastAsia"/>
          <w:b/>
          <w:bCs/>
          <w:color w:val="000000"/>
          <w:szCs w:val="21"/>
        </w:rPr>
        <w:t xml:space="preserve">    </w:t>
      </w:r>
      <w:r w:rsidRPr="003E79AC">
        <w:rPr>
          <w:rFonts w:hint="eastAsia"/>
          <w:b/>
          <w:bCs/>
          <w:color w:val="000000"/>
          <w:szCs w:val="21"/>
        </w:rPr>
        <w:t>型：</w:t>
      </w:r>
      <w:r w:rsidR="00966C9B" w:rsidRPr="00966C9B">
        <w:rPr>
          <w:rFonts w:hint="eastAsia"/>
          <w:b/>
          <w:bCs/>
          <w:color w:val="000000"/>
          <w:szCs w:val="21"/>
        </w:rPr>
        <w:t>传记</w:t>
      </w:r>
      <w:r w:rsidR="00966C9B" w:rsidRPr="00966C9B">
        <w:rPr>
          <w:rFonts w:hint="eastAsia"/>
          <w:b/>
          <w:bCs/>
          <w:color w:val="000000"/>
          <w:szCs w:val="21"/>
        </w:rPr>
        <w:t>/</w:t>
      </w:r>
      <w:r w:rsidR="00966C9B" w:rsidRPr="00966C9B">
        <w:rPr>
          <w:rFonts w:hint="eastAsia"/>
          <w:b/>
          <w:bCs/>
          <w:color w:val="000000"/>
          <w:szCs w:val="21"/>
        </w:rPr>
        <w:t>回忆录</w:t>
      </w:r>
    </w:p>
    <w:p w:rsidR="003E79AC" w:rsidRPr="003E79AC" w:rsidRDefault="003E79AC" w:rsidP="003E79AC">
      <w:pPr>
        <w:rPr>
          <w:b/>
          <w:bCs/>
          <w:color w:val="000000"/>
          <w:szCs w:val="21"/>
        </w:rPr>
      </w:pPr>
    </w:p>
    <w:p w:rsidR="003E79AC" w:rsidRPr="003E79AC" w:rsidRDefault="003E79AC" w:rsidP="003E79AC">
      <w:pPr>
        <w:rPr>
          <w:b/>
          <w:bCs/>
          <w:color w:val="000000"/>
          <w:szCs w:val="21"/>
        </w:rPr>
      </w:pPr>
      <w:r w:rsidRPr="003E79AC">
        <w:rPr>
          <w:rFonts w:hint="eastAsia"/>
          <w:b/>
          <w:bCs/>
          <w:color w:val="000000"/>
          <w:szCs w:val="21"/>
        </w:rPr>
        <w:t>本书亮点：</w:t>
      </w:r>
    </w:p>
    <w:p w:rsidR="003E79AC" w:rsidRPr="003E79AC" w:rsidRDefault="003E79AC" w:rsidP="003E79AC">
      <w:pPr>
        <w:rPr>
          <w:b/>
          <w:bCs/>
          <w:color w:val="000000"/>
          <w:szCs w:val="21"/>
        </w:rPr>
      </w:pPr>
    </w:p>
    <w:p w:rsidR="00966C9B" w:rsidRPr="00966C9B" w:rsidRDefault="00841B08" w:rsidP="00966C9B">
      <w:pPr>
        <w:pStyle w:val="ae"/>
        <w:numPr>
          <w:ilvl w:val="0"/>
          <w:numId w:val="16"/>
        </w:numPr>
        <w:ind w:leftChars="200" w:left="840" w:hangingChars="200"/>
        <w:rPr>
          <w:bCs/>
          <w:color w:val="000000"/>
          <w:szCs w:val="21"/>
        </w:rPr>
      </w:pPr>
      <w:r w:rsidRPr="00841B08">
        <w:rPr>
          <w:rFonts w:hint="eastAsia"/>
          <w:bCs/>
          <w:color w:val="000000"/>
          <w:szCs w:val="21"/>
        </w:rPr>
        <w:t>以新颖视角剖析她在电影中的时尚元素，并阐释其如何</w:t>
      </w:r>
      <w:proofErr w:type="gramStart"/>
      <w:r w:rsidRPr="00841B08">
        <w:rPr>
          <w:rFonts w:hint="eastAsia"/>
          <w:bCs/>
          <w:color w:val="000000"/>
          <w:szCs w:val="21"/>
        </w:rPr>
        <w:t>成为她广受</w:t>
      </w:r>
      <w:proofErr w:type="gramEnd"/>
      <w:r w:rsidRPr="00841B08">
        <w:rPr>
          <w:rFonts w:hint="eastAsia"/>
          <w:bCs/>
          <w:color w:val="000000"/>
          <w:szCs w:val="21"/>
        </w:rPr>
        <w:t>欢迎的关键因素。</w:t>
      </w:r>
    </w:p>
    <w:p w:rsidR="00966C9B" w:rsidRPr="00966C9B" w:rsidRDefault="00841B08" w:rsidP="00966C9B">
      <w:pPr>
        <w:pStyle w:val="ae"/>
        <w:numPr>
          <w:ilvl w:val="0"/>
          <w:numId w:val="16"/>
        </w:numPr>
        <w:ind w:leftChars="200" w:left="840" w:hangingChars="200"/>
        <w:rPr>
          <w:bCs/>
          <w:color w:val="000000"/>
          <w:szCs w:val="21"/>
        </w:rPr>
      </w:pPr>
      <w:r w:rsidRPr="00841B08">
        <w:rPr>
          <w:rFonts w:hint="eastAsia"/>
          <w:bCs/>
          <w:color w:val="000000"/>
          <w:szCs w:val="21"/>
        </w:rPr>
        <w:t>聚焦</w:t>
      </w:r>
      <w:proofErr w:type="gramStart"/>
      <w:r w:rsidRPr="00841B08">
        <w:rPr>
          <w:rFonts w:hint="eastAsia"/>
          <w:bCs/>
          <w:color w:val="000000"/>
          <w:szCs w:val="21"/>
        </w:rPr>
        <w:t>赫</w:t>
      </w:r>
      <w:proofErr w:type="gramEnd"/>
      <w:r w:rsidRPr="00841B08">
        <w:rPr>
          <w:rFonts w:hint="eastAsia"/>
          <w:bCs/>
          <w:color w:val="000000"/>
          <w:szCs w:val="21"/>
        </w:rPr>
        <w:t>本作为演员的才能与表演技艺。</w:t>
      </w:r>
    </w:p>
    <w:p w:rsidR="00966C9B" w:rsidRPr="00966C9B" w:rsidRDefault="00841B08" w:rsidP="00966C9B">
      <w:pPr>
        <w:pStyle w:val="ae"/>
        <w:numPr>
          <w:ilvl w:val="0"/>
          <w:numId w:val="16"/>
        </w:numPr>
        <w:ind w:leftChars="200" w:left="840" w:hangingChars="200"/>
        <w:rPr>
          <w:bCs/>
          <w:color w:val="000000"/>
          <w:szCs w:val="21"/>
        </w:rPr>
      </w:pPr>
      <w:r w:rsidRPr="00841B08">
        <w:rPr>
          <w:rFonts w:hint="eastAsia"/>
          <w:bCs/>
          <w:color w:val="000000"/>
          <w:szCs w:val="21"/>
        </w:rPr>
        <w:t>对她那些可辨识的“灰姑娘式电影”进行了实质性与批判性的分析，将其视为一个清晰的系列。</w:t>
      </w:r>
    </w:p>
    <w:p w:rsidR="003E79AC" w:rsidRPr="00966C9B" w:rsidRDefault="00841B08" w:rsidP="00966C9B">
      <w:pPr>
        <w:pStyle w:val="ae"/>
        <w:numPr>
          <w:ilvl w:val="0"/>
          <w:numId w:val="16"/>
        </w:numPr>
        <w:ind w:leftChars="200" w:left="840" w:hangingChars="200"/>
        <w:rPr>
          <w:bCs/>
          <w:color w:val="000000"/>
          <w:szCs w:val="21"/>
        </w:rPr>
      </w:pPr>
      <w:r w:rsidRPr="00841B08">
        <w:rPr>
          <w:rFonts w:hint="eastAsia"/>
          <w:bCs/>
          <w:color w:val="000000"/>
          <w:szCs w:val="21"/>
        </w:rPr>
        <w:lastRenderedPageBreak/>
        <w:t>论证了她作为电影明星取得惊人成功和广受欢迎的原因，不仅在于其独特的外貌特征，更在于</w:t>
      </w:r>
      <w:r w:rsidR="001845F5">
        <w:rPr>
          <w:rFonts w:hint="eastAsia"/>
          <w:bCs/>
          <w:color w:val="000000"/>
          <w:szCs w:val="21"/>
        </w:rPr>
        <w:t>20</w:t>
      </w:r>
      <w:r w:rsidR="001845F5">
        <w:rPr>
          <w:rFonts w:hint="eastAsia"/>
          <w:bCs/>
          <w:color w:val="000000"/>
          <w:szCs w:val="21"/>
        </w:rPr>
        <w:t>世纪</w:t>
      </w:r>
      <w:r w:rsidRPr="00841B08">
        <w:rPr>
          <w:rFonts w:hint="eastAsia"/>
          <w:bCs/>
          <w:color w:val="000000"/>
          <w:szCs w:val="21"/>
        </w:rPr>
        <w:t>50</w:t>
      </w:r>
      <w:r w:rsidRPr="00841B08">
        <w:rPr>
          <w:rFonts w:hint="eastAsia"/>
          <w:bCs/>
          <w:color w:val="000000"/>
          <w:szCs w:val="21"/>
        </w:rPr>
        <w:t>年代战后文化的特定因素。</w:t>
      </w:r>
    </w:p>
    <w:p w:rsidR="003E79AC" w:rsidRPr="003E79AC" w:rsidRDefault="003E79AC" w:rsidP="003E79AC">
      <w:pPr>
        <w:rPr>
          <w:b/>
          <w:bCs/>
          <w:color w:val="000000"/>
          <w:szCs w:val="21"/>
        </w:rPr>
      </w:pPr>
    </w:p>
    <w:p w:rsidR="003E79AC" w:rsidRPr="003E79AC" w:rsidRDefault="003E79AC" w:rsidP="003E79AC">
      <w:pPr>
        <w:rPr>
          <w:b/>
          <w:bCs/>
          <w:color w:val="000000"/>
          <w:szCs w:val="21"/>
        </w:rPr>
      </w:pPr>
      <w:r w:rsidRPr="003E79AC">
        <w:rPr>
          <w:rFonts w:hint="eastAsia"/>
          <w:b/>
          <w:bCs/>
          <w:color w:val="000000"/>
          <w:szCs w:val="21"/>
        </w:rPr>
        <w:t>内容简介：</w:t>
      </w:r>
    </w:p>
    <w:p w:rsidR="003E79AC" w:rsidRPr="003E79AC" w:rsidRDefault="003E79AC" w:rsidP="003E79AC">
      <w:pPr>
        <w:rPr>
          <w:b/>
          <w:bCs/>
          <w:color w:val="000000"/>
          <w:szCs w:val="21"/>
        </w:rPr>
      </w:pPr>
    </w:p>
    <w:p w:rsidR="00966C9B" w:rsidRPr="00966C9B" w:rsidRDefault="001845F5" w:rsidP="00966C9B">
      <w:pPr>
        <w:ind w:firstLineChars="200" w:firstLine="420"/>
        <w:rPr>
          <w:bCs/>
          <w:color w:val="000000"/>
          <w:szCs w:val="21"/>
        </w:rPr>
      </w:pPr>
      <w:r w:rsidRPr="001845F5">
        <w:rPr>
          <w:rFonts w:hint="eastAsia"/>
          <w:bCs/>
          <w:color w:val="000000"/>
          <w:szCs w:val="21"/>
        </w:rPr>
        <w:t>为何奥黛丽·赫本</w:t>
      </w:r>
      <w:r w:rsidR="00424B2D">
        <w:rPr>
          <w:rFonts w:hint="eastAsia"/>
          <w:bCs/>
          <w:color w:val="000000"/>
          <w:szCs w:val="21"/>
        </w:rPr>
        <w:t>（</w:t>
      </w:r>
      <w:r w:rsidR="00424B2D" w:rsidRPr="00424B2D">
        <w:rPr>
          <w:bCs/>
          <w:color w:val="000000"/>
          <w:szCs w:val="21"/>
        </w:rPr>
        <w:t>Audrey Hepburn</w:t>
      </w:r>
      <w:r w:rsidR="00424B2D">
        <w:rPr>
          <w:rFonts w:hint="eastAsia"/>
          <w:bCs/>
          <w:color w:val="000000"/>
          <w:szCs w:val="21"/>
        </w:rPr>
        <w:t>）</w:t>
      </w:r>
      <w:r w:rsidRPr="001845F5">
        <w:rPr>
          <w:rFonts w:hint="eastAsia"/>
          <w:bCs/>
          <w:color w:val="000000"/>
          <w:szCs w:val="21"/>
        </w:rPr>
        <w:t>至今仍有重要意义？这本生动有趣</w:t>
      </w:r>
      <w:r>
        <w:rPr>
          <w:rFonts w:hint="eastAsia"/>
          <w:bCs/>
          <w:color w:val="000000"/>
          <w:szCs w:val="21"/>
        </w:rPr>
        <w:t>且引人入胜的书修订了当下主流对赫本的看法，即</w:t>
      </w:r>
      <w:r w:rsidRPr="001845F5">
        <w:rPr>
          <w:rFonts w:hint="eastAsia"/>
          <w:bCs/>
          <w:color w:val="000000"/>
          <w:szCs w:val="21"/>
        </w:rPr>
        <w:t>主要将其视为时尚偶像和风格权威，并固化在《蒂凡尼的早餐》（</w:t>
      </w:r>
      <w:r w:rsidRPr="001845F5">
        <w:rPr>
          <w:rFonts w:hint="eastAsia"/>
          <w:bCs/>
          <w:i/>
          <w:color w:val="000000"/>
          <w:szCs w:val="21"/>
        </w:rPr>
        <w:t>Breakfast at Tiffany's</w:t>
      </w:r>
      <w:r w:rsidRPr="001845F5">
        <w:rPr>
          <w:rFonts w:hint="eastAsia"/>
          <w:bCs/>
          <w:color w:val="000000"/>
          <w:szCs w:val="21"/>
        </w:rPr>
        <w:t>）和《窈窕淑女》（</w:t>
      </w:r>
      <w:r w:rsidRPr="001845F5">
        <w:rPr>
          <w:rFonts w:hint="eastAsia"/>
          <w:bCs/>
          <w:i/>
          <w:color w:val="000000"/>
          <w:szCs w:val="21"/>
        </w:rPr>
        <w:t>My Fair Lady</w:t>
      </w:r>
      <w:r w:rsidRPr="001845F5">
        <w:rPr>
          <w:rFonts w:hint="eastAsia"/>
          <w:bCs/>
          <w:color w:val="000000"/>
          <w:szCs w:val="21"/>
        </w:rPr>
        <w:t>）的形象中。作者史蒂文·科汉（</w:t>
      </w:r>
      <w:r w:rsidRPr="001845F5">
        <w:rPr>
          <w:rFonts w:hint="eastAsia"/>
          <w:bCs/>
          <w:color w:val="000000"/>
          <w:szCs w:val="21"/>
        </w:rPr>
        <w:t>Steven Cohan</w:t>
      </w:r>
      <w:r>
        <w:rPr>
          <w:rFonts w:hint="eastAsia"/>
          <w:bCs/>
          <w:color w:val="000000"/>
          <w:szCs w:val="21"/>
        </w:rPr>
        <w:t>）指出，相较于她的生平传记与她在图库图片与</w:t>
      </w:r>
      <w:r w:rsidRPr="001845F5">
        <w:rPr>
          <w:rFonts w:hint="eastAsia"/>
          <w:bCs/>
          <w:color w:val="000000"/>
          <w:szCs w:val="21"/>
        </w:rPr>
        <w:t>杂志照片中的形象，她的电影作品才是理解其作为二战后好莱坞</w:t>
      </w:r>
      <w:r>
        <w:rPr>
          <w:rFonts w:hint="eastAsia"/>
          <w:bCs/>
          <w:color w:val="000000"/>
          <w:szCs w:val="21"/>
        </w:rPr>
        <w:t>涌现出的</w:t>
      </w:r>
      <w:r w:rsidR="00424B2D">
        <w:rPr>
          <w:rFonts w:hint="eastAsia"/>
          <w:bCs/>
          <w:color w:val="000000"/>
          <w:szCs w:val="21"/>
        </w:rPr>
        <w:t>、有史以来最伟大</w:t>
      </w:r>
      <w:r w:rsidRPr="001845F5">
        <w:rPr>
          <w:rFonts w:hint="eastAsia"/>
          <w:bCs/>
          <w:color w:val="000000"/>
          <w:szCs w:val="21"/>
        </w:rPr>
        <w:t>明星之一的重要性，以及其在</w:t>
      </w:r>
      <w:r w:rsidRPr="001845F5">
        <w:rPr>
          <w:rFonts w:hint="eastAsia"/>
          <w:bCs/>
          <w:color w:val="000000"/>
          <w:szCs w:val="21"/>
        </w:rPr>
        <w:t>21</w:t>
      </w:r>
      <w:r w:rsidRPr="001845F5">
        <w:rPr>
          <w:rFonts w:hint="eastAsia"/>
          <w:bCs/>
          <w:color w:val="000000"/>
          <w:szCs w:val="21"/>
        </w:rPr>
        <w:t>世纪</w:t>
      </w:r>
      <w:r w:rsidR="00424B2D">
        <w:rPr>
          <w:rFonts w:hint="eastAsia"/>
          <w:bCs/>
          <w:color w:val="000000"/>
          <w:szCs w:val="21"/>
        </w:rPr>
        <w:t>仍能保有</w:t>
      </w:r>
      <w:r w:rsidRPr="001845F5">
        <w:rPr>
          <w:rFonts w:hint="eastAsia"/>
          <w:bCs/>
          <w:color w:val="000000"/>
          <w:szCs w:val="21"/>
        </w:rPr>
        <w:t>持久声誉的关键所在。</w:t>
      </w:r>
    </w:p>
    <w:p w:rsidR="00966C9B" w:rsidRPr="00424B2D" w:rsidRDefault="00966C9B" w:rsidP="00966C9B">
      <w:pPr>
        <w:ind w:firstLineChars="200" w:firstLine="420"/>
        <w:rPr>
          <w:bCs/>
          <w:color w:val="000000"/>
          <w:szCs w:val="21"/>
        </w:rPr>
      </w:pPr>
    </w:p>
    <w:p w:rsidR="00966C9B" w:rsidRPr="00966C9B" w:rsidRDefault="00424B2D" w:rsidP="00966C9B">
      <w:pPr>
        <w:ind w:firstLineChars="200" w:firstLine="420"/>
        <w:rPr>
          <w:bCs/>
          <w:color w:val="000000"/>
          <w:szCs w:val="21"/>
        </w:rPr>
      </w:pPr>
      <w:r w:rsidRPr="00424B2D">
        <w:rPr>
          <w:rFonts w:hint="eastAsia"/>
          <w:bCs/>
          <w:color w:val="000000"/>
          <w:szCs w:val="21"/>
        </w:rPr>
        <w:t>《灼见：</w:t>
      </w:r>
      <w:r>
        <w:rPr>
          <w:rFonts w:hint="eastAsia"/>
          <w:bCs/>
          <w:color w:val="000000"/>
          <w:szCs w:val="21"/>
        </w:rPr>
        <w:t>论</w:t>
      </w:r>
      <w:r w:rsidRPr="00424B2D">
        <w:rPr>
          <w:rFonts w:hint="eastAsia"/>
          <w:bCs/>
          <w:color w:val="000000"/>
          <w:szCs w:val="21"/>
        </w:rPr>
        <w:t>奥黛丽•赫本》审视了她银幕形象的核心要素——富有表现力的面容、独特的嗓音、非传统的身材</w:t>
      </w:r>
      <w:r>
        <w:rPr>
          <w:rFonts w:hint="eastAsia"/>
          <w:bCs/>
          <w:color w:val="000000"/>
          <w:szCs w:val="21"/>
        </w:rPr>
        <w:t>——这些要素共同塑造了她的人格魅力，促成了她在银幕上迷人的存在</w:t>
      </w:r>
      <w:r w:rsidRPr="00424B2D">
        <w:rPr>
          <w:rFonts w:hint="eastAsia"/>
          <w:bCs/>
          <w:color w:val="000000"/>
          <w:szCs w:val="21"/>
        </w:rPr>
        <w:t>。在指出她明星形象中蕴含的诸多矛盾的同时，科</w:t>
      </w:r>
      <w:proofErr w:type="gramStart"/>
      <w:r w:rsidRPr="00424B2D">
        <w:rPr>
          <w:rFonts w:hint="eastAsia"/>
          <w:bCs/>
          <w:color w:val="000000"/>
          <w:szCs w:val="21"/>
        </w:rPr>
        <w:t>汉强调了赫</w:t>
      </w:r>
      <w:proofErr w:type="gramEnd"/>
      <w:r w:rsidRPr="00424B2D">
        <w:rPr>
          <w:rFonts w:hint="eastAsia"/>
          <w:bCs/>
          <w:color w:val="000000"/>
          <w:szCs w:val="21"/>
        </w:rPr>
        <w:t>本所代表的临界状态，阐释了她的角色所展现的灵动、聪慧和渴望，</w:t>
      </w:r>
      <w:r>
        <w:rPr>
          <w:rFonts w:hint="eastAsia"/>
          <w:bCs/>
          <w:color w:val="000000"/>
          <w:szCs w:val="21"/>
        </w:rPr>
        <w:t>这些特性</w:t>
      </w:r>
      <w:r w:rsidRPr="00424B2D">
        <w:rPr>
          <w:rFonts w:hint="eastAsia"/>
          <w:bCs/>
          <w:color w:val="000000"/>
          <w:szCs w:val="21"/>
        </w:rPr>
        <w:t>如何为那些“灰姑娘式”的情节提供了主要驱动力</w:t>
      </w:r>
      <w:r>
        <w:rPr>
          <w:rFonts w:hint="eastAsia"/>
          <w:bCs/>
          <w:color w:val="000000"/>
          <w:szCs w:val="21"/>
        </w:rPr>
        <w:t>，</w:t>
      </w:r>
      <w:r w:rsidR="00FC7A81">
        <w:rPr>
          <w:rFonts w:hint="eastAsia"/>
          <w:bCs/>
          <w:color w:val="000000"/>
          <w:szCs w:val="21"/>
        </w:rPr>
        <w:t>如何抵抗</w:t>
      </w:r>
      <w:r w:rsidRPr="00424B2D">
        <w:rPr>
          <w:rFonts w:hint="eastAsia"/>
          <w:bCs/>
          <w:color w:val="000000"/>
          <w:szCs w:val="21"/>
        </w:rPr>
        <w:t>电影中父权制的套路和结局设定</w:t>
      </w:r>
      <w:r w:rsidR="00FC7A81">
        <w:rPr>
          <w:bCs/>
          <w:color w:val="000000"/>
          <w:szCs w:val="21"/>
        </w:rPr>
        <w:t>，</w:t>
      </w:r>
      <w:r w:rsidRPr="00424B2D">
        <w:rPr>
          <w:rFonts w:hint="eastAsia"/>
          <w:bCs/>
          <w:color w:val="000000"/>
          <w:szCs w:val="21"/>
        </w:rPr>
        <w:t>又如何在与年长男星</w:t>
      </w:r>
      <w:r w:rsidR="00FC7A81">
        <w:rPr>
          <w:rFonts w:hint="eastAsia"/>
          <w:bCs/>
          <w:color w:val="000000"/>
          <w:szCs w:val="21"/>
        </w:rPr>
        <w:t>演对手戏的非对称</w:t>
      </w:r>
      <w:r w:rsidRPr="00424B2D">
        <w:rPr>
          <w:rFonts w:hint="eastAsia"/>
          <w:bCs/>
          <w:color w:val="000000"/>
          <w:szCs w:val="21"/>
        </w:rPr>
        <w:t>配置中增添了复杂性。</w:t>
      </w:r>
    </w:p>
    <w:p w:rsidR="00966C9B" w:rsidRPr="00966C9B" w:rsidRDefault="00966C9B" w:rsidP="00966C9B">
      <w:pPr>
        <w:ind w:firstLineChars="200" w:firstLine="420"/>
        <w:rPr>
          <w:bCs/>
          <w:color w:val="000000"/>
          <w:szCs w:val="21"/>
        </w:rPr>
      </w:pPr>
    </w:p>
    <w:p w:rsidR="00966C9B" w:rsidRPr="00966C9B" w:rsidRDefault="00FC7A81" w:rsidP="00966C9B">
      <w:pPr>
        <w:ind w:firstLineChars="200" w:firstLine="420"/>
        <w:rPr>
          <w:bCs/>
          <w:color w:val="000000"/>
          <w:szCs w:val="21"/>
        </w:rPr>
      </w:pPr>
      <w:r w:rsidRPr="00424B2D">
        <w:rPr>
          <w:rFonts w:hint="eastAsia"/>
          <w:bCs/>
          <w:color w:val="000000"/>
          <w:szCs w:val="21"/>
        </w:rPr>
        <w:t>同样地，</w:t>
      </w:r>
      <w:proofErr w:type="gramStart"/>
      <w:r w:rsidRPr="00424B2D">
        <w:rPr>
          <w:rFonts w:hint="eastAsia"/>
          <w:bCs/>
          <w:color w:val="000000"/>
          <w:szCs w:val="21"/>
        </w:rPr>
        <w:t>赫</w:t>
      </w:r>
      <w:proofErr w:type="gramEnd"/>
      <w:r w:rsidRPr="00424B2D">
        <w:rPr>
          <w:rFonts w:hint="eastAsia"/>
          <w:bCs/>
          <w:color w:val="000000"/>
          <w:szCs w:val="21"/>
        </w:rPr>
        <w:t>本与设计师于贝尔·德·纪</w:t>
      </w:r>
      <w:proofErr w:type="gramStart"/>
      <w:r w:rsidRPr="00424B2D">
        <w:rPr>
          <w:rFonts w:hint="eastAsia"/>
          <w:bCs/>
          <w:color w:val="000000"/>
          <w:szCs w:val="21"/>
        </w:rPr>
        <w:t>梵</w:t>
      </w:r>
      <w:proofErr w:type="gramEnd"/>
      <w:r w:rsidRPr="00424B2D">
        <w:rPr>
          <w:rFonts w:hint="eastAsia"/>
          <w:bCs/>
          <w:color w:val="000000"/>
          <w:szCs w:val="21"/>
        </w:rPr>
        <w:t>希（</w:t>
      </w:r>
      <w:r w:rsidRPr="00424B2D">
        <w:rPr>
          <w:rFonts w:hint="eastAsia"/>
          <w:bCs/>
          <w:color w:val="000000"/>
          <w:szCs w:val="21"/>
        </w:rPr>
        <w:t>Hubert de Givenchy</w:t>
      </w:r>
      <w:r w:rsidRPr="00424B2D">
        <w:rPr>
          <w:rFonts w:hint="eastAsia"/>
          <w:bCs/>
          <w:color w:val="000000"/>
          <w:szCs w:val="21"/>
        </w:rPr>
        <w:t>）的紧密联系奠定了她与高级定制时装的关联，这不仅强化了她在银幕上的律动感，也为观众通过视觉奇观认同她的活力和能动性提供了一条途径</w:t>
      </w:r>
      <w:r>
        <w:rPr>
          <w:bCs/>
          <w:color w:val="000000"/>
          <w:szCs w:val="21"/>
        </w:rPr>
        <w:t>。</w:t>
      </w:r>
      <w:r w:rsidRPr="00424B2D">
        <w:rPr>
          <w:rFonts w:hint="eastAsia"/>
          <w:bCs/>
          <w:color w:val="000000"/>
          <w:szCs w:val="21"/>
        </w:rPr>
        <w:t>科汉认为，</w:t>
      </w:r>
      <w:r>
        <w:rPr>
          <w:rFonts w:hint="eastAsia"/>
          <w:bCs/>
          <w:color w:val="000000"/>
          <w:szCs w:val="21"/>
        </w:rPr>
        <w:t>当</w:t>
      </w:r>
      <w:proofErr w:type="gramStart"/>
      <w:r>
        <w:rPr>
          <w:rFonts w:hint="eastAsia"/>
          <w:bCs/>
          <w:color w:val="000000"/>
          <w:szCs w:val="21"/>
        </w:rPr>
        <w:t>赫</w:t>
      </w:r>
      <w:proofErr w:type="gramEnd"/>
      <w:r>
        <w:rPr>
          <w:rFonts w:hint="eastAsia"/>
          <w:bCs/>
          <w:color w:val="000000"/>
          <w:szCs w:val="21"/>
        </w:rPr>
        <w:t>本穿着纪</w:t>
      </w:r>
      <w:proofErr w:type="gramStart"/>
      <w:r>
        <w:rPr>
          <w:rFonts w:hint="eastAsia"/>
          <w:bCs/>
          <w:color w:val="000000"/>
          <w:szCs w:val="21"/>
        </w:rPr>
        <w:t>梵希出现</w:t>
      </w:r>
      <w:proofErr w:type="gramEnd"/>
      <w:r>
        <w:rPr>
          <w:rFonts w:hint="eastAsia"/>
          <w:bCs/>
          <w:color w:val="000000"/>
          <w:szCs w:val="21"/>
        </w:rPr>
        <w:t>在银幕上时</w:t>
      </w:r>
      <w:r w:rsidRPr="00424B2D">
        <w:rPr>
          <w:rFonts w:hint="eastAsia"/>
          <w:bCs/>
          <w:color w:val="000000"/>
          <w:szCs w:val="21"/>
        </w:rPr>
        <w:t>，时尚成为了她</w:t>
      </w:r>
      <w:r>
        <w:rPr>
          <w:rFonts w:hint="eastAsia"/>
          <w:bCs/>
          <w:color w:val="000000"/>
          <w:szCs w:val="21"/>
        </w:rPr>
        <w:t>的</w:t>
      </w:r>
      <w:r w:rsidRPr="00424B2D">
        <w:rPr>
          <w:rFonts w:hint="eastAsia"/>
          <w:bCs/>
          <w:color w:val="000000"/>
          <w:szCs w:val="21"/>
        </w:rPr>
        <w:t>角色进行蜕变</w:t>
      </w:r>
      <w:r>
        <w:rPr>
          <w:rFonts w:hint="eastAsia"/>
          <w:bCs/>
          <w:color w:val="000000"/>
          <w:szCs w:val="21"/>
        </w:rPr>
        <w:t>的抓手</w:t>
      </w:r>
      <w:r w:rsidRPr="00424B2D">
        <w:rPr>
          <w:rFonts w:hint="eastAsia"/>
          <w:bCs/>
          <w:color w:val="000000"/>
          <w:szCs w:val="21"/>
        </w:rPr>
        <w:t>。《灼见：奥黛丽•赫本》进一步探讨了在</w:t>
      </w:r>
      <w:r>
        <w:rPr>
          <w:rFonts w:hint="eastAsia"/>
          <w:bCs/>
          <w:color w:val="000000"/>
          <w:szCs w:val="21"/>
        </w:rPr>
        <w:t>扮演</w:t>
      </w:r>
      <w:r w:rsidR="00CF576D" w:rsidRPr="00424B2D">
        <w:rPr>
          <w:rFonts w:hint="eastAsia"/>
          <w:bCs/>
          <w:color w:val="000000"/>
          <w:szCs w:val="21"/>
        </w:rPr>
        <w:t>惊悚片</w:t>
      </w:r>
      <w:r w:rsidR="00CF576D">
        <w:rPr>
          <w:rFonts w:hint="eastAsia"/>
          <w:bCs/>
          <w:color w:val="000000"/>
          <w:szCs w:val="21"/>
        </w:rPr>
        <w:t>中</w:t>
      </w:r>
      <w:r>
        <w:rPr>
          <w:rFonts w:hint="eastAsia"/>
          <w:bCs/>
          <w:color w:val="000000"/>
          <w:szCs w:val="21"/>
        </w:rPr>
        <w:t>遭受欺骗</w:t>
      </w:r>
      <w:r w:rsidR="00CF576D">
        <w:rPr>
          <w:rFonts w:hint="eastAsia"/>
          <w:bCs/>
          <w:color w:val="000000"/>
          <w:szCs w:val="21"/>
        </w:rPr>
        <w:t>、</w:t>
      </w:r>
      <w:r>
        <w:rPr>
          <w:rFonts w:hint="eastAsia"/>
          <w:bCs/>
          <w:color w:val="000000"/>
          <w:szCs w:val="21"/>
        </w:rPr>
        <w:t>面对</w:t>
      </w:r>
      <w:r w:rsidRPr="00424B2D">
        <w:rPr>
          <w:rFonts w:hint="eastAsia"/>
          <w:bCs/>
          <w:color w:val="000000"/>
          <w:szCs w:val="21"/>
        </w:rPr>
        <w:t>谋杀威胁的女性时，赫本</w:t>
      </w:r>
      <w:r w:rsidR="00CF576D">
        <w:rPr>
          <w:rFonts w:hint="eastAsia"/>
          <w:bCs/>
          <w:color w:val="000000"/>
          <w:szCs w:val="21"/>
        </w:rPr>
        <w:t>如何通过塑造凭自身力量直面恐怖、</w:t>
      </w:r>
      <w:r w:rsidRPr="00424B2D">
        <w:rPr>
          <w:rFonts w:hint="eastAsia"/>
          <w:bCs/>
          <w:color w:val="000000"/>
          <w:szCs w:val="21"/>
        </w:rPr>
        <w:t>应对危险的坚强女性角色</w:t>
      </w:r>
      <w:r w:rsidR="00CF576D">
        <w:rPr>
          <w:rFonts w:hint="eastAsia"/>
          <w:bCs/>
          <w:color w:val="000000"/>
          <w:szCs w:val="21"/>
        </w:rPr>
        <w:t>，逆转了女性在此类影片</w:t>
      </w:r>
      <w:r w:rsidRPr="00424B2D">
        <w:rPr>
          <w:rFonts w:hint="eastAsia"/>
          <w:bCs/>
          <w:color w:val="000000"/>
          <w:szCs w:val="21"/>
        </w:rPr>
        <w:t>中的传统定位。</w:t>
      </w:r>
      <w:r w:rsidR="00424B2D" w:rsidRPr="00424B2D">
        <w:rPr>
          <w:rFonts w:hint="eastAsia"/>
          <w:bCs/>
          <w:color w:val="000000"/>
          <w:szCs w:val="21"/>
        </w:rPr>
        <w:t>最后，本书分析了</w:t>
      </w:r>
      <w:proofErr w:type="gramStart"/>
      <w:r w:rsidR="00424B2D" w:rsidRPr="00424B2D">
        <w:rPr>
          <w:rFonts w:hint="eastAsia"/>
          <w:bCs/>
          <w:color w:val="000000"/>
          <w:szCs w:val="21"/>
        </w:rPr>
        <w:t>赫</w:t>
      </w:r>
      <w:proofErr w:type="gramEnd"/>
      <w:r w:rsidR="00424B2D" w:rsidRPr="00424B2D">
        <w:rPr>
          <w:rFonts w:hint="eastAsia"/>
          <w:bCs/>
          <w:color w:val="000000"/>
          <w:szCs w:val="21"/>
        </w:rPr>
        <w:t>本作为演员的</w:t>
      </w:r>
      <w:r w:rsidR="00CF576D">
        <w:rPr>
          <w:rFonts w:hint="eastAsia"/>
          <w:bCs/>
          <w:color w:val="000000"/>
          <w:szCs w:val="21"/>
        </w:rPr>
        <w:t>表演</w:t>
      </w:r>
      <w:r w:rsidR="00424B2D" w:rsidRPr="00424B2D">
        <w:rPr>
          <w:rFonts w:hint="eastAsia"/>
          <w:bCs/>
          <w:color w:val="000000"/>
          <w:szCs w:val="21"/>
        </w:rPr>
        <w:t>技巧，</w:t>
      </w:r>
      <w:proofErr w:type="gramStart"/>
      <w:r w:rsidR="00424B2D" w:rsidRPr="00424B2D">
        <w:rPr>
          <w:rFonts w:hint="eastAsia"/>
          <w:bCs/>
          <w:color w:val="000000"/>
          <w:szCs w:val="21"/>
        </w:rPr>
        <w:t>考量</w:t>
      </w:r>
      <w:proofErr w:type="gramEnd"/>
      <w:r w:rsidR="00424B2D" w:rsidRPr="00424B2D">
        <w:rPr>
          <w:rFonts w:hint="eastAsia"/>
          <w:bCs/>
          <w:color w:val="000000"/>
          <w:szCs w:val="21"/>
        </w:rPr>
        <w:t>了她精准的节奏感、对道具</w:t>
      </w:r>
      <w:r w:rsidR="00CF576D">
        <w:rPr>
          <w:rFonts w:hint="eastAsia"/>
          <w:bCs/>
          <w:color w:val="000000"/>
          <w:szCs w:val="21"/>
        </w:rPr>
        <w:t>的运用、面部表情和声音表达、在群戏中与其他演员的互动，以及她塑造复杂角色时呈现出的整体细腻度</w:t>
      </w:r>
      <w:r w:rsidR="00424B2D" w:rsidRPr="00424B2D">
        <w:rPr>
          <w:rFonts w:hint="eastAsia"/>
          <w:bCs/>
          <w:color w:val="000000"/>
          <w:szCs w:val="21"/>
        </w:rPr>
        <w:t>。</w:t>
      </w:r>
    </w:p>
    <w:p w:rsidR="00966C9B" w:rsidRPr="00966C9B" w:rsidRDefault="00966C9B" w:rsidP="00966C9B">
      <w:pPr>
        <w:ind w:firstLineChars="200" w:firstLine="420"/>
        <w:rPr>
          <w:bCs/>
          <w:color w:val="000000"/>
          <w:szCs w:val="21"/>
        </w:rPr>
      </w:pPr>
    </w:p>
    <w:p w:rsidR="003E79AC" w:rsidRPr="00966C9B" w:rsidRDefault="00CF576D" w:rsidP="00966C9B">
      <w:pPr>
        <w:ind w:firstLineChars="200" w:firstLine="420"/>
        <w:rPr>
          <w:bCs/>
          <w:color w:val="000000"/>
          <w:szCs w:val="21"/>
        </w:rPr>
      </w:pPr>
      <w:r w:rsidRPr="00424B2D">
        <w:rPr>
          <w:rFonts w:hint="eastAsia"/>
          <w:bCs/>
          <w:color w:val="000000"/>
          <w:szCs w:val="21"/>
        </w:rPr>
        <w:t>《灼见：</w:t>
      </w:r>
      <w:r w:rsidR="001841A1">
        <w:rPr>
          <w:rFonts w:hint="eastAsia"/>
          <w:bCs/>
          <w:color w:val="000000"/>
          <w:szCs w:val="21"/>
        </w:rPr>
        <w:t>论</w:t>
      </w:r>
      <w:r w:rsidRPr="00424B2D">
        <w:rPr>
          <w:rFonts w:hint="eastAsia"/>
          <w:bCs/>
          <w:color w:val="000000"/>
          <w:szCs w:val="21"/>
        </w:rPr>
        <w:t>奥黛丽•赫本》是一部兼具娱乐性与深刻见解的指南，</w:t>
      </w:r>
      <w:r>
        <w:rPr>
          <w:rFonts w:hint="eastAsia"/>
          <w:bCs/>
          <w:color w:val="000000"/>
          <w:szCs w:val="21"/>
        </w:rPr>
        <w:t>通过她的电影来解读这位明星，向读者重申了为何她能够在</w:t>
      </w:r>
      <w:r w:rsidRPr="00424B2D">
        <w:rPr>
          <w:rFonts w:hint="eastAsia"/>
          <w:bCs/>
          <w:color w:val="000000"/>
          <w:szCs w:val="21"/>
        </w:rPr>
        <w:t>《罗马假日》（</w:t>
      </w:r>
      <w:r w:rsidRPr="00CF576D">
        <w:rPr>
          <w:rFonts w:hint="eastAsia"/>
          <w:bCs/>
          <w:i/>
          <w:color w:val="000000"/>
          <w:szCs w:val="21"/>
        </w:rPr>
        <w:t>Roman Holiday</w:t>
      </w:r>
      <w:r w:rsidRPr="00424B2D">
        <w:rPr>
          <w:rFonts w:hint="eastAsia"/>
          <w:bCs/>
          <w:color w:val="000000"/>
          <w:szCs w:val="21"/>
        </w:rPr>
        <w:t>）和《龙凤配》（</w:t>
      </w:r>
      <w:r w:rsidRPr="00CF576D">
        <w:rPr>
          <w:rFonts w:hint="eastAsia"/>
          <w:bCs/>
          <w:i/>
          <w:color w:val="000000"/>
          <w:szCs w:val="21"/>
        </w:rPr>
        <w:t>Sabrina</w:t>
      </w:r>
      <w:r>
        <w:rPr>
          <w:rFonts w:hint="eastAsia"/>
          <w:bCs/>
          <w:color w:val="000000"/>
          <w:szCs w:val="21"/>
        </w:rPr>
        <w:t>）中饰演</w:t>
      </w:r>
      <w:r w:rsidRPr="00424B2D">
        <w:rPr>
          <w:rFonts w:hint="eastAsia"/>
          <w:bCs/>
          <w:color w:val="000000"/>
          <w:szCs w:val="21"/>
        </w:rPr>
        <w:t>突破性角色后</w:t>
      </w:r>
      <w:r>
        <w:rPr>
          <w:rFonts w:hint="eastAsia"/>
          <w:bCs/>
          <w:color w:val="000000"/>
          <w:szCs w:val="21"/>
        </w:rPr>
        <w:t>，</w:t>
      </w:r>
      <w:r w:rsidRPr="00424B2D">
        <w:rPr>
          <w:rFonts w:hint="eastAsia"/>
          <w:bCs/>
          <w:color w:val="000000"/>
          <w:szCs w:val="21"/>
        </w:rPr>
        <w:t>立即风靡全球，为何她对女性时尚产生了如此关键的影响，</w:t>
      </w:r>
      <w:r>
        <w:rPr>
          <w:rFonts w:hint="eastAsia"/>
          <w:bCs/>
          <w:color w:val="000000"/>
          <w:szCs w:val="21"/>
        </w:rPr>
        <w:t>以及为何</w:t>
      </w:r>
      <w:r w:rsidRPr="00424B2D">
        <w:rPr>
          <w:rFonts w:hint="eastAsia"/>
          <w:bCs/>
          <w:color w:val="000000"/>
          <w:szCs w:val="21"/>
        </w:rPr>
        <w:t>作为</w:t>
      </w:r>
      <w:r>
        <w:rPr>
          <w:rFonts w:hint="eastAsia"/>
          <w:bCs/>
          <w:color w:val="000000"/>
          <w:szCs w:val="21"/>
        </w:rPr>
        <w:t>一名</w:t>
      </w:r>
      <w:r w:rsidRPr="00424B2D">
        <w:rPr>
          <w:rFonts w:hint="eastAsia"/>
          <w:bCs/>
          <w:color w:val="000000"/>
          <w:szCs w:val="21"/>
        </w:rPr>
        <w:t>演员</w:t>
      </w:r>
      <w:r>
        <w:rPr>
          <w:rFonts w:hint="eastAsia"/>
          <w:bCs/>
          <w:color w:val="000000"/>
          <w:szCs w:val="21"/>
        </w:rPr>
        <w:t>，她</w:t>
      </w:r>
      <w:r w:rsidRPr="00424B2D">
        <w:rPr>
          <w:rFonts w:hint="eastAsia"/>
          <w:bCs/>
          <w:color w:val="000000"/>
          <w:szCs w:val="21"/>
        </w:rPr>
        <w:t>能在美国和海外获得如此众多的赞誉和奖项认可。</w:t>
      </w:r>
      <w:r w:rsidRPr="00966C9B">
        <w:rPr>
          <w:bCs/>
          <w:color w:val="000000"/>
          <w:szCs w:val="21"/>
        </w:rPr>
        <w:t xml:space="preserve"> </w:t>
      </w:r>
    </w:p>
    <w:p w:rsidR="00CF576D" w:rsidRPr="003E79AC" w:rsidRDefault="00CF576D" w:rsidP="003E79AC">
      <w:pPr>
        <w:rPr>
          <w:b/>
          <w:bCs/>
          <w:color w:val="000000"/>
          <w:szCs w:val="21"/>
        </w:rPr>
      </w:pPr>
    </w:p>
    <w:p w:rsidR="003E79AC" w:rsidRPr="003E79AC" w:rsidRDefault="003E79AC" w:rsidP="003E79AC">
      <w:pPr>
        <w:rPr>
          <w:b/>
          <w:bCs/>
          <w:color w:val="000000"/>
          <w:szCs w:val="21"/>
        </w:rPr>
      </w:pPr>
      <w:r w:rsidRPr="003E79AC">
        <w:rPr>
          <w:rFonts w:hint="eastAsia"/>
          <w:b/>
          <w:bCs/>
          <w:color w:val="000000"/>
          <w:szCs w:val="21"/>
        </w:rPr>
        <w:t>作者简介：</w:t>
      </w:r>
    </w:p>
    <w:p w:rsidR="003E79AC" w:rsidRPr="003E79AC" w:rsidRDefault="003E79AC" w:rsidP="003E79AC">
      <w:pPr>
        <w:rPr>
          <w:b/>
          <w:bCs/>
          <w:color w:val="000000"/>
          <w:szCs w:val="21"/>
        </w:rPr>
      </w:pPr>
    </w:p>
    <w:p w:rsidR="003E79AC" w:rsidRPr="00966C9B" w:rsidRDefault="003E05D9" w:rsidP="00C84123">
      <w:pPr>
        <w:ind w:firstLineChars="200" w:firstLine="422"/>
        <w:rPr>
          <w:bCs/>
          <w:color w:val="000000"/>
          <w:szCs w:val="21"/>
        </w:rPr>
      </w:pPr>
      <w:r>
        <w:rPr>
          <w:b/>
          <w:bCs/>
          <w:noProof/>
          <w:color w:val="000000"/>
          <w:szCs w:val="21"/>
        </w:rPr>
        <w:drawing>
          <wp:anchor distT="0" distB="0" distL="114300" distR="114300" simplePos="0" relativeHeight="251661824" behindDoc="0" locked="0" layoutInCell="1" allowOverlap="1">
            <wp:simplePos x="0" y="0"/>
            <wp:positionH relativeFrom="column">
              <wp:posOffset>24765</wp:posOffset>
            </wp:positionH>
            <wp:positionV relativeFrom="paragraph">
              <wp:posOffset>8255</wp:posOffset>
            </wp:positionV>
            <wp:extent cx="511175" cy="754380"/>
            <wp:effectExtent l="0" t="0" r="0" b="0"/>
            <wp:wrapSquare wrapText="bothSides"/>
            <wp:docPr id="33" name="图片 33" descr="Steven Cohan - College of Arts &amp; Sciences at Syracus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even Cohan - College of Arts &amp; Sciences at Syracuse University"/>
                    <pic:cNvPicPr>
                      <a:picLocks noChangeAspect="1" noChangeArrowheads="1"/>
                    </pic:cNvPicPr>
                  </pic:nvPicPr>
                  <pic:blipFill>
                    <a:blip r:embed="rId15"/>
                    <a:srcRect l="21801" t="3460" r="14392" b="11773"/>
                    <a:stretch>
                      <a:fillRect/>
                    </a:stretch>
                  </pic:blipFill>
                  <pic:spPr bwMode="auto">
                    <a:xfrm>
                      <a:off x="0" y="0"/>
                      <a:ext cx="511175" cy="754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81B3C" w:rsidRPr="00CF576D">
        <w:rPr>
          <w:rFonts w:hint="eastAsia"/>
          <w:b/>
          <w:bCs/>
          <w:color w:val="000000"/>
          <w:szCs w:val="21"/>
        </w:rPr>
        <w:t>史蒂文·科汉（</w:t>
      </w:r>
      <w:r w:rsidR="00C81B3C" w:rsidRPr="00CF576D">
        <w:rPr>
          <w:rFonts w:hint="eastAsia"/>
          <w:b/>
          <w:bCs/>
          <w:color w:val="000000"/>
          <w:szCs w:val="21"/>
        </w:rPr>
        <w:t>Steven Cohan</w:t>
      </w:r>
      <w:r w:rsidR="00C81B3C" w:rsidRPr="00CF576D">
        <w:rPr>
          <w:rFonts w:hint="eastAsia"/>
          <w:b/>
          <w:bCs/>
          <w:color w:val="000000"/>
          <w:szCs w:val="21"/>
        </w:rPr>
        <w:t>）</w:t>
      </w:r>
      <w:r w:rsidR="00C81B3C" w:rsidRPr="00424B2D">
        <w:rPr>
          <w:rFonts w:hint="eastAsia"/>
          <w:bCs/>
          <w:color w:val="000000"/>
          <w:szCs w:val="21"/>
        </w:rPr>
        <w:t>是</w:t>
      </w:r>
      <w:r w:rsidR="00C81B3C" w:rsidRPr="00CF576D">
        <w:rPr>
          <w:rFonts w:hint="eastAsia"/>
          <w:bCs/>
          <w:color w:val="000000"/>
          <w:szCs w:val="21"/>
        </w:rPr>
        <w:t>锡拉丘兹大学</w:t>
      </w:r>
      <w:r w:rsidR="00C81B3C">
        <w:rPr>
          <w:rFonts w:hint="eastAsia"/>
          <w:bCs/>
          <w:color w:val="000000"/>
          <w:szCs w:val="21"/>
        </w:rPr>
        <w:t>的</w:t>
      </w:r>
      <w:r w:rsidR="00C81B3C" w:rsidRPr="00424B2D">
        <w:rPr>
          <w:rFonts w:hint="eastAsia"/>
          <w:bCs/>
          <w:color w:val="000000"/>
          <w:szCs w:val="21"/>
        </w:rPr>
        <w:t>院长特聘荣休教授</w:t>
      </w:r>
      <w:r w:rsidR="00C81B3C">
        <w:rPr>
          <w:rFonts w:hint="eastAsia"/>
          <w:bCs/>
          <w:color w:val="000000"/>
          <w:szCs w:val="21"/>
        </w:rPr>
        <w:t>，有九本著作</w:t>
      </w:r>
      <w:r w:rsidR="00C81B3C" w:rsidRPr="00424B2D">
        <w:rPr>
          <w:rFonts w:hint="eastAsia"/>
          <w:bCs/>
          <w:color w:val="000000"/>
          <w:szCs w:val="21"/>
        </w:rPr>
        <w:t>，也是国际公认的好莱坞电影专家。</w:t>
      </w:r>
      <w:r w:rsidR="00424B2D" w:rsidRPr="00424B2D">
        <w:rPr>
          <w:rFonts w:hint="eastAsia"/>
          <w:bCs/>
          <w:color w:val="000000"/>
          <w:szCs w:val="21"/>
        </w:rPr>
        <w:t>他曾担任</w:t>
      </w:r>
      <w:r w:rsidR="00C81B3C" w:rsidRPr="00C81B3C">
        <w:rPr>
          <w:rFonts w:hint="eastAsia"/>
          <w:bCs/>
          <w:color w:val="000000"/>
          <w:szCs w:val="21"/>
        </w:rPr>
        <w:t>锡拉丘兹大学</w:t>
      </w:r>
      <w:r w:rsidR="00424B2D" w:rsidRPr="00424B2D">
        <w:rPr>
          <w:rFonts w:hint="eastAsia"/>
          <w:bCs/>
          <w:color w:val="000000"/>
          <w:szCs w:val="21"/>
        </w:rPr>
        <w:t>英语教授，并在该校创立了电影与银幕研究项目（</w:t>
      </w:r>
      <w:r w:rsidR="00424B2D" w:rsidRPr="00424B2D">
        <w:rPr>
          <w:rFonts w:hint="eastAsia"/>
          <w:bCs/>
          <w:color w:val="000000"/>
          <w:szCs w:val="21"/>
        </w:rPr>
        <w:t>film and screen studies program</w:t>
      </w:r>
      <w:r w:rsidR="00424B2D" w:rsidRPr="00424B2D">
        <w:rPr>
          <w:rFonts w:hint="eastAsia"/>
          <w:bCs/>
          <w:color w:val="000000"/>
          <w:szCs w:val="21"/>
        </w:rPr>
        <w:t>）。他还曾担任电影与媒体研究协会（</w:t>
      </w:r>
      <w:r w:rsidR="00424B2D" w:rsidRPr="00424B2D">
        <w:rPr>
          <w:rFonts w:hint="eastAsia"/>
          <w:bCs/>
          <w:color w:val="000000"/>
          <w:szCs w:val="21"/>
        </w:rPr>
        <w:t>Society for Cinema and Media Studies</w:t>
      </w:r>
      <w:r w:rsidR="00424B2D" w:rsidRPr="00424B2D">
        <w:rPr>
          <w:rFonts w:hint="eastAsia"/>
          <w:bCs/>
          <w:color w:val="000000"/>
          <w:szCs w:val="21"/>
        </w:rPr>
        <w:t>）主席。</w:t>
      </w:r>
    </w:p>
    <w:p w:rsidR="003E79AC" w:rsidRDefault="003E79AC" w:rsidP="003E79AC">
      <w:pPr>
        <w:rPr>
          <w:b/>
          <w:bCs/>
          <w:color w:val="000000"/>
          <w:szCs w:val="21"/>
        </w:rPr>
      </w:pPr>
    </w:p>
    <w:p w:rsidR="003E79AC" w:rsidRPr="003E79AC" w:rsidRDefault="003E79AC" w:rsidP="003E79AC">
      <w:pPr>
        <w:rPr>
          <w:b/>
          <w:bCs/>
          <w:color w:val="000000"/>
          <w:szCs w:val="21"/>
        </w:rPr>
      </w:pPr>
      <w:r w:rsidRPr="003E79AC">
        <w:rPr>
          <w:rFonts w:hint="eastAsia"/>
          <w:b/>
          <w:bCs/>
          <w:color w:val="000000"/>
          <w:szCs w:val="21"/>
        </w:rPr>
        <w:t>媒体评价：</w:t>
      </w:r>
    </w:p>
    <w:p w:rsidR="003E79AC" w:rsidRPr="003E79AC" w:rsidRDefault="003E79AC" w:rsidP="003E79AC">
      <w:pPr>
        <w:rPr>
          <w:b/>
          <w:bCs/>
          <w:color w:val="000000"/>
          <w:szCs w:val="21"/>
        </w:rPr>
      </w:pPr>
    </w:p>
    <w:p w:rsidR="00F70B5A" w:rsidRDefault="00F70B5A" w:rsidP="00966C9B">
      <w:pPr>
        <w:ind w:firstLineChars="200" w:firstLine="420"/>
        <w:rPr>
          <w:bCs/>
          <w:color w:val="000000"/>
          <w:szCs w:val="21"/>
        </w:rPr>
      </w:pPr>
      <w:r>
        <w:rPr>
          <w:rFonts w:hint="eastAsia"/>
          <w:bCs/>
          <w:color w:val="000000"/>
          <w:szCs w:val="21"/>
        </w:rPr>
        <w:lastRenderedPageBreak/>
        <w:t>“一场真正令人愉悦、富有洞见且文笔极具表现力</w:t>
      </w:r>
      <w:r w:rsidRPr="00424B2D">
        <w:rPr>
          <w:rFonts w:hint="eastAsia"/>
          <w:bCs/>
          <w:color w:val="000000"/>
          <w:szCs w:val="21"/>
        </w:rPr>
        <w:t>的探索，终于让一位明星的复杂性、才华和作为表演者的活力得到了应有的重视。如同迷人而优雅的</w:t>
      </w:r>
      <w:proofErr w:type="gramStart"/>
      <w:r w:rsidRPr="00424B2D">
        <w:rPr>
          <w:rFonts w:hint="eastAsia"/>
          <w:bCs/>
          <w:color w:val="000000"/>
          <w:szCs w:val="21"/>
        </w:rPr>
        <w:t>赫</w:t>
      </w:r>
      <w:proofErr w:type="gramEnd"/>
      <w:r w:rsidRPr="00424B2D">
        <w:rPr>
          <w:rFonts w:hint="eastAsia"/>
          <w:bCs/>
          <w:color w:val="000000"/>
          <w:szCs w:val="21"/>
        </w:rPr>
        <w:t>本本人一样，史蒂文·科汉笔下的奥黛丽·赫本牢牢抓住了我们的注意力。”</w:t>
      </w:r>
      <w:r w:rsidR="00424B2D" w:rsidRPr="00424B2D">
        <w:rPr>
          <w:rFonts w:hint="eastAsia"/>
          <w:bCs/>
          <w:color w:val="000000"/>
          <w:szCs w:val="21"/>
        </w:rPr>
        <w:t xml:space="preserve"> </w:t>
      </w:r>
    </w:p>
    <w:p w:rsidR="00966C9B" w:rsidRPr="00966C9B" w:rsidRDefault="00424B2D" w:rsidP="00F70B5A">
      <w:pPr>
        <w:ind w:firstLineChars="200" w:firstLine="420"/>
        <w:jc w:val="right"/>
        <w:rPr>
          <w:bCs/>
          <w:color w:val="000000"/>
          <w:szCs w:val="21"/>
        </w:rPr>
      </w:pPr>
      <w:r w:rsidRPr="00424B2D">
        <w:rPr>
          <w:rFonts w:hint="eastAsia"/>
          <w:bCs/>
          <w:color w:val="000000"/>
          <w:szCs w:val="21"/>
        </w:rPr>
        <w:t>——朱莉·格罗斯曼（</w:t>
      </w:r>
      <w:r w:rsidRPr="00424B2D">
        <w:rPr>
          <w:rFonts w:hint="eastAsia"/>
          <w:bCs/>
          <w:color w:val="000000"/>
          <w:szCs w:val="21"/>
        </w:rPr>
        <w:t>Julie Grossman</w:t>
      </w:r>
      <w:r w:rsidRPr="00424B2D">
        <w:rPr>
          <w:rFonts w:hint="eastAsia"/>
          <w:bCs/>
          <w:color w:val="000000"/>
          <w:szCs w:val="21"/>
        </w:rPr>
        <w:t>），《蛇蝎美人》（</w:t>
      </w:r>
      <w:r w:rsidRPr="00F70B5A">
        <w:rPr>
          <w:rFonts w:hint="eastAsia"/>
          <w:bCs/>
          <w:i/>
          <w:color w:val="000000"/>
          <w:szCs w:val="21"/>
        </w:rPr>
        <w:t>The Femme Fatale</w:t>
      </w:r>
      <w:r w:rsidRPr="00424B2D">
        <w:rPr>
          <w:rFonts w:hint="eastAsia"/>
          <w:bCs/>
          <w:color w:val="000000"/>
          <w:szCs w:val="21"/>
        </w:rPr>
        <w:t>）作者</w:t>
      </w:r>
    </w:p>
    <w:p w:rsidR="00966C9B" w:rsidRPr="00966C9B" w:rsidRDefault="00966C9B" w:rsidP="00966C9B">
      <w:pPr>
        <w:ind w:firstLineChars="200" w:firstLine="420"/>
        <w:rPr>
          <w:bCs/>
          <w:color w:val="000000"/>
          <w:szCs w:val="21"/>
        </w:rPr>
      </w:pPr>
    </w:p>
    <w:p w:rsidR="002F141D" w:rsidRDefault="00F70B5A" w:rsidP="00966C9B">
      <w:pPr>
        <w:ind w:firstLineChars="200" w:firstLine="420"/>
        <w:rPr>
          <w:bCs/>
          <w:color w:val="000000"/>
          <w:szCs w:val="21"/>
        </w:rPr>
      </w:pPr>
      <w:r>
        <w:rPr>
          <w:rFonts w:hint="eastAsia"/>
          <w:bCs/>
          <w:color w:val="000000"/>
          <w:szCs w:val="21"/>
        </w:rPr>
        <w:t>“史蒂文·科汉对奥黛丽·赫本的深入</w:t>
      </w:r>
      <w:r w:rsidRPr="00424B2D">
        <w:rPr>
          <w:rFonts w:hint="eastAsia"/>
          <w:bCs/>
          <w:color w:val="000000"/>
          <w:szCs w:val="21"/>
        </w:rPr>
        <w:t>解读超越了小黑裙，深入到她丰富而</w:t>
      </w:r>
      <w:r>
        <w:rPr>
          <w:rFonts w:hint="eastAsia"/>
          <w:bCs/>
          <w:color w:val="000000"/>
          <w:szCs w:val="21"/>
        </w:rPr>
        <w:t>宽广</w:t>
      </w:r>
      <w:r w:rsidRPr="00424B2D">
        <w:rPr>
          <w:rFonts w:hint="eastAsia"/>
          <w:bCs/>
          <w:color w:val="000000"/>
          <w:szCs w:val="21"/>
        </w:rPr>
        <w:t>的职业生涯，</w:t>
      </w:r>
      <w:r w:rsidR="002F141D">
        <w:rPr>
          <w:rFonts w:hint="eastAsia"/>
          <w:bCs/>
          <w:color w:val="000000"/>
          <w:szCs w:val="21"/>
        </w:rPr>
        <w:t>重新发现了这位明星</w:t>
      </w:r>
      <w:r w:rsidR="002F141D" w:rsidRPr="00424B2D">
        <w:rPr>
          <w:rFonts w:hint="eastAsia"/>
          <w:bCs/>
          <w:color w:val="000000"/>
          <w:szCs w:val="21"/>
        </w:rPr>
        <w:t>技艺高超、具有重大文化意义的演员身份。</w:t>
      </w:r>
      <w:r w:rsidR="002F141D">
        <w:rPr>
          <w:rFonts w:hint="eastAsia"/>
          <w:bCs/>
          <w:color w:val="000000"/>
          <w:szCs w:val="21"/>
        </w:rPr>
        <w:t>这本书如同一场精彩的旅程，让读者了解声音和身体对赫本表演的影响，角色如何运用时尚改变自身和世界，引人入胜。</w:t>
      </w:r>
      <w:r w:rsidR="002F141D" w:rsidRPr="00424B2D">
        <w:rPr>
          <w:rFonts w:hint="eastAsia"/>
          <w:bCs/>
          <w:color w:val="000000"/>
          <w:szCs w:val="21"/>
        </w:rPr>
        <w:t>科汉的著作充满了无尽的惊喜</w:t>
      </w:r>
      <w:r w:rsidR="002F141D">
        <w:rPr>
          <w:rFonts w:hint="eastAsia"/>
          <w:bCs/>
          <w:color w:val="000000"/>
          <w:szCs w:val="21"/>
        </w:rPr>
        <w:t>，一如赫本在银幕上烙印下的丰富多样的现代女性特质</w:t>
      </w:r>
      <w:r w:rsidR="002F141D" w:rsidRPr="00424B2D">
        <w:rPr>
          <w:rFonts w:hint="eastAsia"/>
          <w:bCs/>
          <w:color w:val="000000"/>
          <w:szCs w:val="21"/>
        </w:rPr>
        <w:t>。”</w:t>
      </w:r>
    </w:p>
    <w:p w:rsidR="00966C9B" w:rsidRPr="00966C9B" w:rsidRDefault="00424B2D" w:rsidP="002F141D">
      <w:pPr>
        <w:ind w:firstLineChars="200" w:firstLine="420"/>
        <w:jc w:val="right"/>
        <w:rPr>
          <w:bCs/>
          <w:color w:val="000000"/>
          <w:szCs w:val="21"/>
        </w:rPr>
      </w:pPr>
      <w:r w:rsidRPr="00424B2D">
        <w:rPr>
          <w:rFonts w:hint="eastAsia"/>
          <w:bCs/>
          <w:color w:val="000000"/>
          <w:szCs w:val="21"/>
        </w:rPr>
        <w:t>——凯伦·麦克纳利（</w:t>
      </w:r>
      <w:r w:rsidRPr="00424B2D">
        <w:rPr>
          <w:rFonts w:hint="eastAsia"/>
          <w:bCs/>
          <w:color w:val="000000"/>
          <w:szCs w:val="21"/>
        </w:rPr>
        <w:t>Karen McNally</w:t>
      </w:r>
      <w:r w:rsidRPr="00424B2D">
        <w:rPr>
          <w:rFonts w:hint="eastAsia"/>
          <w:bCs/>
          <w:color w:val="000000"/>
          <w:szCs w:val="21"/>
        </w:rPr>
        <w:t>），《当弗兰克闯荡好莱坞：弗兰克·辛纳屈与美国男性身份》（</w:t>
      </w:r>
      <w:r w:rsidRPr="002F141D">
        <w:rPr>
          <w:rFonts w:hint="eastAsia"/>
          <w:bCs/>
          <w:i/>
          <w:color w:val="000000"/>
          <w:szCs w:val="21"/>
        </w:rPr>
        <w:t>When Frankie Went to Hollywood: Frank Sinatra and American Male Identity</w:t>
      </w:r>
      <w:r w:rsidRPr="00424B2D">
        <w:rPr>
          <w:rFonts w:hint="eastAsia"/>
          <w:bCs/>
          <w:color w:val="000000"/>
          <w:szCs w:val="21"/>
        </w:rPr>
        <w:t>）及《明星电影：缔造好莱坞童话》（</w:t>
      </w:r>
      <w:r w:rsidRPr="002F141D">
        <w:rPr>
          <w:rFonts w:hint="eastAsia"/>
          <w:bCs/>
          <w:i/>
          <w:color w:val="000000"/>
          <w:szCs w:val="21"/>
        </w:rPr>
        <w:t>The Stardom Film: Creating the Hollywood Fairy Tale</w:t>
      </w:r>
      <w:r w:rsidRPr="00424B2D">
        <w:rPr>
          <w:rFonts w:hint="eastAsia"/>
          <w:bCs/>
          <w:color w:val="000000"/>
          <w:szCs w:val="21"/>
        </w:rPr>
        <w:t>）作者</w:t>
      </w:r>
    </w:p>
    <w:p w:rsidR="00966C9B" w:rsidRPr="00966C9B" w:rsidRDefault="00966C9B" w:rsidP="00966C9B">
      <w:pPr>
        <w:ind w:firstLineChars="200" w:firstLine="420"/>
        <w:rPr>
          <w:bCs/>
          <w:color w:val="000000"/>
          <w:szCs w:val="21"/>
        </w:rPr>
      </w:pPr>
    </w:p>
    <w:p w:rsidR="002F141D" w:rsidRDefault="002F141D" w:rsidP="00966C9B">
      <w:pPr>
        <w:ind w:firstLineChars="200" w:firstLine="420"/>
        <w:rPr>
          <w:bCs/>
          <w:color w:val="000000"/>
          <w:szCs w:val="21"/>
        </w:rPr>
      </w:pPr>
      <w:r w:rsidRPr="00424B2D">
        <w:rPr>
          <w:rFonts w:hint="eastAsia"/>
          <w:bCs/>
          <w:color w:val="000000"/>
          <w:szCs w:val="21"/>
        </w:rPr>
        <w:t>“史</w:t>
      </w:r>
      <w:r>
        <w:rPr>
          <w:rFonts w:hint="eastAsia"/>
          <w:bCs/>
          <w:color w:val="000000"/>
          <w:szCs w:val="21"/>
        </w:rPr>
        <w:t>蒂文·科汉富有洞察力且个人化的赫本再评估，要求我们不仅要重新考虑</w:t>
      </w:r>
      <w:r w:rsidRPr="00424B2D">
        <w:rPr>
          <w:rFonts w:hint="eastAsia"/>
          <w:bCs/>
          <w:color w:val="000000"/>
          <w:szCs w:val="21"/>
        </w:rPr>
        <w:t>她的明星地位和表演，也要反思我们研究明星的普遍方式。</w:t>
      </w:r>
      <w:r>
        <w:rPr>
          <w:rFonts w:hint="eastAsia"/>
          <w:bCs/>
          <w:color w:val="000000"/>
          <w:szCs w:val="21"/>
        </w:rPr>
        <w:t>这是一本令人愉悦且发人深省的指南，带领我们了解好莱坞招牌</w:t>
      </w:r>
      <w:r w:rsidRPr="00424B2D">
        <w:rPr>
          <w:rFonts w:hint="eastAsia"/>
          <w:bCs/>
          <w:color w:val="000000"/>
          <w:szCs w:val="21"/>
        </w:rPr>
        <w:t>明星之一的职业生涯。”</w:t>
      </w:r>
      <w:r w:rsidR="00424B2D" w:rsidRPr="00424B2D">
        <w:rPr>
          <w:rFonts w:hint="eastAsia"/>
          <w:bCs/>
          <w:color w:val="000000"/>
          <w:szCs w:val="21"/>
        </w:rPr>
        <w:t xml:space="preserve"> </w:t>
      </w:r>
    </w:p>
    <w:p w:rsidR="00966C9B" w:rsidRPr="00966C9B" w:rsidRDefault="00424B2D" w:rsidP="002F141D">
      <w:pPr>
        <w:ind w:firstLineChars="200" w:firstLine="420"/>
        <w:jc w:val="right"/>
        <w:rPr>
          <w:bCs/>
          <w:color w:val="000000"/>
          <w:szCs w:val="21"/>
        </w:rPr>
      </w:pPr>
      <w:r w:rsidRPr="00424B2D">
        <w:rPr>
          <w:rFonts w:hint="eastAsia"/>
          <w:bCs/>
          <w:color w:val="000000"/>
          <w:szCs w:val="21"/>
        </w:rPr>
        <w:t>——克里斯汀·哈奇（</w:t>
      </w:r>
      <w:r w:rsidRPr="00424B2D">
        <w:rPr>
          <w:rFonts w:hint="eastAsia"/>
          <w:bCs/>
          <w:color w:val="000000"/>
          <w:szCs w:val="21"/>
        </w:rPr>
        <w:t>Kristen Hatch</w:t>
      </w:r>
      <w:r w:rsidRPr="00424B2D">
        <w:rPr>
          <w:rFonts w:hint="eastAsia"/>
          <w:bCs/>
          <w:color w:val="000000"/>
          <w:szCs w:val="21"/>
        </w:rPr>
        <w:t>），《秀兰·邓波儿与少女时代的表演》（</w:t>
      </w:r>
      <w:r w:rsidRPr="002F141D">
        <w:rPr>
          <w:rFonts w:hint="eastAsia"/>
          <w:bCs/>
          <w:i/>
          <w:color w:val="000000"/>
          <w:szCs w:val="21"/>
        </w:rPr>
        <w:t>Shirley Temple and the Performance of Girlhood</w:t>
      </w:r>
      <w:r w:rsidRPr="00424B2D">
        <w:rPr>
          <w:rFonts w:hint="eastAsia"/>
          <w:bCs/>
          <w:color w:val="000000"/>
          <w:szCs w:val="21"/>
        </w:rPr>
        <w:t>）作者</w:t>
      </w:r>
    </w:p>
    <w:p w:rsidR="00966C9B" w:rsidRPr="00966C9B" w:rsidRDefault="00966C9B" w:rsidP="00966C9B">
      <w:pPr>
        <w:ind w:firstLineChars="200" w:firstLine="420"/>
        <w:rPr>
          <w:bCs/>
          <w:color w:val="000000"/>
          <w:szCs w:val="21"/>
        </w:rPr>
      </w:pPr>
    </w:p>
    <w:p w:rsidR="00C84123" w:rsidRDefault="00C84123" w:rsidP="00966C9B">
      <w:pPr>
        <w:ind w:firstLineChars="200" w:firstLine="420"/>
        <w:rPr>
          <w:bCs/>
          <w:color w:val="000000"/>
          <w:szCs w:val="21"/>
        </w:rPr>
      </w:pPr>
      <w:r>
        <w:rPr>
          <w:rFonts w:hint="eastAsia"/>
          <w:bCs/>
          <w:color w:val="000000"/>
          <w:szCs w:val="21"/>
        </w:rPr>
        <w:t>“尽管他的分析时常因密集的概述</w:t>
      </w:r>
      <w:r w:rsidRPr="00424B2D">
        <w:rPr>
          <w:rFonts w:hint="eastAsia"/>
          <w:bCs/>
          <w:color w:val="000000"/>
          <w:szCs w:val="21"/>
        </w:rPr>
        <w:t>显得拖沓，但他确实为赫本的表演增添了一个新鲜</w:t>
      </w:r>
      <w:r>
        <w:rPr>
          <w:rFonts w:hint="eastAsia"/>
          <w:bCs/>
          <w:color w:val="000000"/>
          <w:szCs w:val="21"/>
        </w:rPr>
        <w:t>的观察</w:t>
      </w:r>
      <w:r w:rsidRPr="00424B2D">
        <w:rPr>
          <w:rFonts w:hint="eastAsia"/>
          <w:bCs/>
          <w:color w:val="000000"/>
          <w:szCs w:val="21"/>
        </w:rPr>
        <w:t>视角，</w:t>
      </w:r>
      <w:r>
        <w:rPr>
          <w:rFonts w:hint="eastAsia"/>
          <w:bCs/>
          <w:color w:val="000000"/>
          <w:szCs w:val="21"/>
        </w:rPr>
        <w:t>论证其‘能引起像我这样的当代观众的共鸣——我们理解性别可以是一种技巧，明白阳刚与阴柔既非铁板一块也非天生如此</w:t>
      </w:r>
      <w:r w:rsidRPr="00424B2D">
        <w:rPr>
          <w:rFonts w:hint="eastAsia"/>
          <w:bCs/>
          <w:color w:val="000000"/>
          <w:szCs w:val="21"/>
        </w:rPr>
        <w:t>，而是文化构建和表演的产物。’”</w:t>
      </w:r>
    </w:p>
    <w:p w:rsidR="003E79AC" w:rsidRPr="00966C9B" w:rsidRDefault="00424B2D" w:rsidP="00C84123">
      <w:pPr>
        <w:ind w:firstLineChars="200" w:firstLine="420"/>
        <w:jc w:val="right"/>
        <w:rPr>
          <w:bCs/>
          <w:color w:val="000000"/>
          <w:szCs w:val="21"/>
        </w:rPr>
      </w:pPr>
      <w:r w:rsidRPr="00424B2D">
        <w:rPr>
          <w:rFonts w:hint="eastAsia"/>
          <w:bCs/>
          <w:color w:val="000000"/>
          <w:szCs w:val="21"/>
        </w:rPr>
        <w:t>——《科克斯书评》（</w:t>
      </w:r>
      <w:proofErr w:type="spellStart"/>
      <w:r w:rsidRPr="00424B2D">
        <w:rPr>
          <w:rFonts w:hint="eastAsia"/>
          <w:bCs/>
          <w:color w:val="000000"/>
          <w:szCs w:val="21"/>
        </w:rPr>
        <w:t>Kirkus</w:t>
      </w:r>
      <w:proofErr w:type="spellEnd"/>
      <w:r w:rsidRPr="00424B2D">
        <w:rPr>
          <w:rFonts w:hint="eastAsia"/>
          <w:bCs/>
          <w:color w:val="000000"/>
          <w:szCs w:val="21"/>
        </w:rPr>
        <w:t>）</w:t>
      </w:r>
    </w:p>
    <w:p w:rsidR="003E79AC" w:rsidRPr="003E79AC" w:rsidRDefault="003E79AC" w:rsidP="003E79AC">
      <w:pPr>
        <w:rPr>
          <w:b/>
          <w:bCs/>
          <w:color w:val="000000"/>
          <w:szCs w:val="21"/>
        </w:rPr>
      </w:pPr>
    </w:p>
    <w:p w:rsidR="003E79AC" w:rsidRPr="003E79AC" w:rsidRDefault="003E79AC" w:rsidP="003E79AC">
      <w:pPr>
        <w:rPr>
          <w:b/>
          <w:bCs/>
          <w:color w:val="000000"/>
          <w:szCs w:val="21"/>
        </w:rPr>
      </w:pPr>
      <w:r w:rsidRPr="003E79AC">
        <w:rPr>
          <w:rFonts w:hint="eastAsia"/>
          <w:b/>
          <w:bCs/>
          <w:color w:val="000000"/>
          <w:szCs w:val="21"/>
        </w:rPr>
        <w:t>全书目录：</w:t>
      </w:r>
    </w:p>
    <w:p w:rsidR="003E79AC" w:rsidRPr="003E79AC" w:rsidRDefault="003E79AC" w:rsidP="003E79AC">
      <w:pPr>
        <w:rPr>
          <w:b/>
          <w:bCs/>
          <w:color w:val="000000"/>
          <w:szCs w:val="21"/>
        </w:rPr>
      </w:pPr>
    </w:p>
    <w:p w:rsidR="00966C9B" w:rsidRPr="00966C9B" w:rsidRDefault="00424B2D" w:rsidP="00966C9B">
      <w:pPr>
        <w:rPr>
          <w:bCs/>
          <w:color w:val="000000"/>
          <w:szCs w:val="21"/>
        </w:rPr>
      </w:pPr>
      <w:r>
        <w:rPr>
          <w:bCs/>
          <w:color w:val="000000"/>
          <w:szCs w:val="21"/>
        </w:rPr>
        <w:t>序言</w:t>
      </w:r>
    </w:p>
    <w:p w:rsidR="00966C9B" w:rsidRPr="00966C9B" w:rsidRDefault="00424B2D" w:rsidP="00966C9B">
      <w:pPr>
        <w:rPr>
          <w:bCs/>
          <w:color w:val="000000"/>
          <w:szCs w:val="21"/>
        </w:rPr>
      </w:pPr>
      <w:r>
        <w:rPr>
          <w:bCs/>
          <w:color w:val="000000"/>
          <w:szCs w:val="21"/>
        </w:rPr>
        <w:t>第一章：生平</w:t>
      </w:r>
    </w:p>
    <w:p w:rsidR="00966C9B" w:rsidRPr="00966C9B" w:rsidRDefault="00424B2D" w:rsidP="00966C9B">
      <w:pPr>
        <w:rPr>
          <w:bCs/>
          <w:color w:val="000000"/>
          <w:szCs w:val="21"/>
        </w:rPr>
      </w:pPr>
      <w:r>
        <w:rPr>
          <w:bCs/>
          <w:color w:val="000000"/>
          <w:szCs w:val="21"/>
        </w:rPr>
        <w:t>第二章：职业生涯</w:t>
      </w:r>
    </w:p>
    <w:p w:rsidR="00966C9B" w:rsidRPr="00966C9B" w:rsidRDefault="00424B2D" w:rsidP="00966C9B">
      <w:pPr>
        <w:rPr>
          <w:bCs/>
          <w:color w:val="000000"/>
          <w:szCs w:val="21"/>
        </w:rPr>
      </w:pPr>
      <w:r>
        <w:rPr>
          <w:bCs/>
          <w:color w:val="000000"/>
          <w:szCs w:val="21"/>
        </w:rPr>
        <w:t>第三章：奥黛丽式电影</w:t>
      </w:r>
    </w:p>
    <w:p w:rsidR="00966C9B" w:rsidRPr="00966C9B" w:rsidRDefault="00424B2D" w:rsidP="00966C9B">
      <w:pPr>
        <w:rPr>
          <w:bCs/>
          <w:color w:val="000000"/>
          <w:szCs w:val="21"/>
        </w:rPr>
      </w:pPr>
      <w:r>
        <w:rPr>
          <w:bCs/>
          <w:color w:val="000000"/>
          <w:szCs w:val="21"/>
        </w:rPr>
        <w:t>第四章：时尚</w:t>
      </w:r>
    </w:p>
    <w:p w:rsidR="00966C9B" w:rsidRPr="00966C9B" w:rsidRDefault="00424B2D" w:rsidP="00966C9B">
      <w:pPr>
        <w:rPr>
          <w:bCs/>
          <w:color w:val="000000"/>
          <w:szCs w:val="21"/>
        </w:rPr>
      </w:pPr>
      <w:r w:rsidRPr="00424B2D">
        <w:rPr>
          <w:rFonts w:hint="eastAsia"/>
          <w:bCs/>
          <w:color w:val="000000"/>
          <w:szCs w:val="21"/>
        </w:rPr>
        <w:t>第五章：惊悚片</w:t>
      </w:r>
    </w:p>
    <w:p w:rsidR="00966C9B" w:rsidRPr="00966C9B" w:rsidRDefault="00424B2D" w:rsidP="00966C9B">
      <w:pPr>
        <w:rPr>
          <w:bCs/>
          <w:color w:val="000000"/>
          <w:szCs w:val="21"/>
        </w:rPr>
      </w:pPr>
      <w:r w:rsidRPr="00424B2D">
        <w:rPr>
          <w:rFonts w:hint="eastAsia"/>
          <w:bCs/>
          <w:color w:val="000000"/>
          <w:szCs w:val="21"/>
        </w:rPr>
        <w:t>第六章：演员</w:t>
      </w:r>
    </w:p>
    <w:p w:rsidR="00966C9B" w:rsidRPr="00966C9B" w:rsidRDefault="00424B2D" w:rsidP="00966C9B">
      <w:pPr>
        <w:rPr>
          <w:bCs/>
          <w:color w:val="000000"/>
          <w:szCs w:val="21"/>
        </w:rPr>
      </w:pPr>
      <w:r>
        <w:rPr>
          <w:bCs/>
          <w:color w:val="000000"/>
          <w:szCs w:val="21"/>
        </w:rPr>
        <w:t>结论</w:t>
      </w:r>
    </w:p>
    <w:p w:rsidR="00966C9B" w:rsidRPr="00966C9B" w:rsidRDefault="00424B2D" w:rsidP="00966C9B">
      <w:pPr>
        <w:rPr>
          <w:bCs/>
          <w:color w:val="000000"/>
          <w:szCs w:val="21"/>
        </w:rPr>
      </w:pPr>
      <w:r>
        <w:rPr>
          <w:bCs/>
          <w:color w:val="000000"/>
          <w:szCs w:val="21"/>
        </w:rPr>
        <w:t>参考文献</w:t>
      </w:r>
    </w:p>
    <w:p w:rsidR="003E79AC" w:rsidRPr="00966C9B" w:rsidRDefault="00424B2D" w:rsidP="00966C9B">
      <w:pPr>
        <w:rPr>
          <w:bCs/>
          <w:color w:val="000000"/>
          <w:szCs w:val="21"/>
        </w:rPr>
      </w:pPr>
      <w:r>
        <w:rPr>
          <w:bCs/>
          <w:color w:val="000000"/>
          <w:szCs w:val="21"/>
        </w:rPr>
        <w:t>索引</w:t>
      </w:r>
    </w:p>
    <w:p w:rsidR="003E79AC" w:rsidRPr="003E79AC" w:rsidRDefault="003E79AC" w:rsidP="003E79AC">
      <w:pPr>
        <w:rPr>
          <w:b/>
          <w:bCs/>
          <w:color w:val="000000"/>
          <w:szCs w:val="21"/>
        </w:rPr>
      </w:pPr>
    </w:p>
    <w:p w:rsidR="00F0326A" w:rsidRPr="00143A78" w:rsidRDefault="00F0326A" w:rsidP="00143A78">
      <w:pPr>
        <w:rPr>
          <w:color w:val="000000"/>
          <w:szCs w:val="21"/>
        </w:rPr>
      </w:pPr>
    </w:p>
    <w:p w:rsidR="00D55C4F" w:rsidRDefault="00205F30">
      <w:pPr>
        <w:shd w:val="clear" w:color="auto" w:fill="FFFFFF"/>
        <w:rPr>
          <w:color w:val="000000"/>
          <w:shd w:val="clear" w:color="auto" w:fill="FFFFFF"/>
        </w:rPr>
      </w:pPr>
      <w:r>
        <w:rPr>
          <w:b/>
          <w:bCs/>
          <w:color w:val="000000"/>
          <w:shd w:val="clear" w:color="auto" w:fill="FFFFFF"/>
        </w:rPr>
        <w:t>感</w:t>
      </w:r>
      <w:bookmarkEnd w:id="0"/>
      <w:r>
        <w:rPr>
          <w:b/>
          <w:bCs/>
          <w:color w:val="000000"/>
          <w:shd w:val="clear" w:color="auto" w:fill="FFFFFF"/>
        </w:rPr>
        <w:t>谢您的阅读！</w:t>
      </w:r>
    </w:p>
    <w:p w:rsidR="00D55C4F" w:rsidRDefault="00205F30">
      <w:pPr>
        <w:rPr>
          <w:rFonts w:eastAsia="华文中宋"/>
          <w:b/>
          <w:color w:val="000000"/>
        </w:rPr>
      </w:pPr>
      <w:r>
        <w:rPr>
          <w:b/>
          <w:color w:val="000000"/>
        </w:rPr>
        <w:t>请将反馈信息发至：</w:t>
      </w:r>
      <w:r>
        <w:rPr>
          <w:rFonts w:eastAsia="华文中宋"/>
          <w:b/>
          <w:color w:val="000000"/>
        </w:rPr>
        <w:t>版权负责人</w:t>
      </w:r>
    </w:p>
    <w:p w:rsidR="00D55C4F" w:rsidRDefault="00205F30">
      <w:pPr>
        <w:rPr>
          <w:b/>
          <w:color w:val="000000"/>
        </w:rPr>
      </w:pPr>
      <w:r>
        <w:rPr>
          <w:b/>
          <w:color w:val="000000"/>
        </w:rPr>
        <w:t>Email</w:t>
      </w:r>
      <w:r>
        <w:rPr>
          <w:color w:val="000000"/>
        </w:rPr>
        <w:t>：</w:t>
      </w:r>
      <w:hyperlink r:id="rId16" w:history="1">
        <w:r>
          <w:rPr>
            <w:rStyle w:val="ab"/>
            <w:b/>
          </w:rPr>
          <w:t>Rights@nurnberg.com.cn</w:t>
        </w:r>
      </w:hyperlink>
    </w:p>
    <w:p w:rsidR="00D55C4F" w:rsidRDefault="00205F30">
      <w:pPr>
        <w:rPr>
          <w:b/>
          <w:color w:val="000000"/>
        </w:rPr>
      </w:pPr>
      <w:r>
        <w:rPr>
          <w:color w:val="000000"/>
        </w:rPr>
        <w:lastRenderedPageBreak/>
        <w:t>安德鲁</w:t>
      </w:r>
      <w:r>
        <w:rPr>
          <w:color w:val="000000"/>
        </w:rPr>
        <w:t>·</w:t>
      </w:r>
      <w:r>
        <w:rPr>
          <w:color w:val="000000"/>
        </w:rPr>
        <w:t>纳伯格联合国际有限公司北京代表处</w:t>
      </w:r>
    </w:p>
    <w:p w:rsidR="00D55C4F" w:rsidRDefault="00205F30">
      <w:pPr>
        <w:rPr>
          <w:b/>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xml:space="preserve">, </w:t>
      </w:r>
      <w:r>
        <w:rPr>
          <w:color w:val="000000"/>
        </w:rPr>
        <w:t>邮编：</w:t>
      </w:r>
      <w:r>
        <w:rPr>
          <w:color w:val="000000"/>
        </w:rPr>
        <w:t>100872</w:t>
      </w:r>
    </w:p>
    <w:p w:rsidR="00D55C4F" w:rsidRDefault="00205F30">
      <w:pPr>
        <w:rPr>
          <w:b/>
          <w:color w:val="000000"/>
        </w:rPr>
      </w:pPr>
      <w:r>
        <w:rPr>
          <w:color w:val="000000"/>
        </w:rPr>
        <w:t>电话：</w:t>
      </w:r>
      <w:r>
        <w:rPr>
          <w:color w:val="000000"/>
        </w:rPr>
        <w:t xml:space="preserve">010-82504106, </w:t>
      </w:r>
      <w:r>
        <w:rPr>
          <w:color w:val="000000"/>
        </w:rPr>
        <w:t>传真：</w:t>
      </w:r>
      <w:r>
        <w:rPr>
          <w:color w:val="000000"/>
        </w:rPr>
        <w:t>010-82504200</w:t>
      </w:r>
    </w:p>
    <w:p w:rsidR="00D55C4F" w:rsidRDefault="00205F30">
      <w:r>
        <w:rPr>
          <w:color w:val="000000"/>
        </w:rPr>
        <w:t>公司网址：</w:t>
      </w:r>
      <w:hyperlink r:id="rId17" w:history="1">
        <w:r>
          <w:rPr>
            <w:rStyle w:val="ab"/>
          </w:rPr>
          <w:t>http://www.nurnberg.com.cn</w:t>
        </w:r>
      </w:hyperlink>
    </w:p>
    <w:p w:rsidR="00D55C4F" w:rsidRDefault="00205F30">
      <w:pPr>
        <w:rPr>
          <w:color w:val="000000"/>
        </w:rPr>
      </w:pPr>
      <w:r>
        <w:rPr>
          <w:color w:val="000000"/>
        </w:rPr>
        <w:t>书目下载：</w:t>
      </w:r>
      <w:hyperlink r:id="rId18" w:history="1">
        <w:r>
          <w:rPr>
            <w:rStyle w:val="ab"/>
          </w:rPr>
          <w:t>http://www.nurnberg.com.cn/booklist_zh/list.aspx</w:t>
        </w:r>
      </w:hyperlink>
    </w:p>
    <w:p w:rsidR="00D55C4F" w:rsidRDefault="00205F30">
      <w:pPr>
        <w:rPr>
          <w:color w:val="000000"/>
        </w:rPr>
      </w:pPr>
      <w:r>
        <w:rPr>
          <w:color w:val="000000"/>
        </w:rPr>
        <w:t>书讯浏览：</w:t>
      </w:r>
      <w:hyperlink r:id="rId19" w:history="1">
        <w:r>
          <w:rPr>
            <w:rStyle w:val="ab"/>
          </w:rPr>
          <w:t>http://www.nurnberg.com.cn/book/book.aspx</w:t>
        </w:r>
      </w:hyperlink>
    </w:p>
    <w:p w:rsidR="00D55C4F" w:rsidRDefault="00205F30">
      <w:pPr>
        <w:rPr>
          <w:color w:val="000000"/>
        </w:rPr>
      </w:pPr>
      <w:r>
        <w:rPr>
          <w:color w:val="000000"/>
        </w:rPr>
        <w:t>视频推荐：</w:t>
      </w:r>
      <w:hyperlink r:id="rId20" w:history="1">
        <w:r>
          <w:rPr>
            <w:rStyle w:val="ab"/>
          </w:rPr>
          <w:t>http://www.nurnberg.com.cn/video/video.aspx</w:t>
        </w:r>
      </w:hyperlink>
    </w:p>
    <w:p w:rsidR="00D55C4F" w:rsidRDefault="00205F30">
      <w:r>
        <w:rPr>
          <w:color w:val="000000"/>
        </w:rPr>
        <w:t>豆瓣小站：</w:t>
      </w:r>
      <w:hyperlink r:id="rId21" w:history="1">
        <w:r>
          <w:rPr>
            <w:rStyle w:val="ab"/>
          </w:rPr>
          <w:t>http://site.douban.com/110577/</w:t>
        </w:r>
      </w:hyperlink>
    </w:p>
    <w:p w:rsidR="00D55C4F" w:rsidRDefault="00205F3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2" w:history="1">
        <w:r>
          <w:rPr>
            <w:rStyle w:val="ab"/>
            <w:shd w:val="clear" w:color="auto" w:fill="FFFFFF"/>
          </w:rPr>
          <w:t>安德鲁纳伯格公司的</w:t>
        </w:r>
        <w:proofErr w:type="gramStart"/>
        <w:r>
          <w:rPr>
            <w:rStyle w:val="ab"/>
            <w:shd w:val="clear" w:color="auto" w:fill="FFFFFF"/>
          </w:rPr>
          <w:t>微博</w:t>
        </w:r>
        <w:r>
          <w:rPr>
            <w:rStyle w:val="ab"/>
            <w:shd w:val="clear" w:color="auto" w:fill="FFFFFF"/>
          </w:rPr>
          <w:t>_</w:t>
        </w:r>
        <w:r>
          <w:rPr>
            <w:rStyle w:val="ab"/>
            <w:shd w:val="clear" w:color="auto" w:fill="FFFFFF"/>
          </w:rPr>
          <w:t>微博</w:t>
        </w:r>
        <w:proofErr w:type="gramEnd"/>
        <w:r>
          <w:rPr>
            <w:rStyle w:val="ab"/>
            <w:shd w:val="clear" w:color="auto" w:fill="FFFFFF"/>
          </w:rPr>
          <w:t xml:space="preserve"> (weibo.com)</w:t>
        </w:r>
      </w:hyperlink>
    </w:p>
    <w:p w:rsidR="00D55C4F" w:rsidRDefault="00205F30">
      <w:pPr>
        <w:shd w:val="clear" w:color="auto" w:fill="FFFFFF"/>
        <w:rPr>
          <w:b/>
          <w:color w:val="000000"/>
          <w:shd w:val="clear" w:color="auto" w:fill="FFFFFF"/>
        </w:rPr>
      </w:pPr>
      <w:proofErr w:type="gramStart"/>
      <w:r>
        <w:rPr>
          <w:color w:val="000000"/>
          <w:shd w:val="clear" w:color="auto" w:fill="FFFFFF"/>
        </w:rPr>
        <w:t>微信订阅</w:t>
      </w:r>
      <w:proofErr w:type="gramEnd"/>
      <w:r>
        <w:rPr>
          <w:color w:val="000000"/>
          <w:shd w:val="clear" w:color="auto" w:fill="FFFFFF"/>
        </w:rPr>
        <w:t>号：</w:t>
      </w:r>
      <w:r>
        <w:rPr>
          <w:color w:val="000000"/>
          <w:shd w:val="clear" w:color="auto" w:fill="FFFFFF"/>
        </w:rPr>
        <w:t>ANABJ2002</w:t>
      </w:r>
    </w:p>
    <w:p w:rsidR="00D55C4F" w:rsidRDefault="00205F30">
      <w:pPr>
        <w:rPr>
          <w:color w:val="000000"/>
        </w:rPr>
      </w:pPr>
      <w:r>
        <w:rPr>
          <w:bCs/>
          <w:noProof/>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rsidR="00D55C4F" w:rsidRDefault="00D55C4F">
      <w:pPr>
        <w:ind w:right="420"/>
        <w:rPr>
          <w:rFonts w:eastAsia="Gungsuh"/>
          <w:color w:val="000000"/>
          <w:kern w:val="0"/>
          <w:szCs w:val="21"/>
        </w:rPr>
      </w:pPr>
    </w:p>
    <w:sectPr w:rsidR="00D55C4F" w:rsidSect="00ED5E7F">
      <w:headerReference w:type="default" r:id="rId24"/>
      <w:footerReference w:type="default" r:id="rId25"/>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9C" w:rsidRDefault="0094299C">
      <w:r>
        <w:separator/>
      </w:r>
    </w:p>
  </w:endnote>
  <w:endnote w:type="continuationSeparator" w:id="0">
    <w:p w:rsidR="0094299C" w:rsidRDefault="0094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E9" w:rsidRDefault="00D058E9">
    <w:pPr>
      <w:pBdr>
        <w:bottom w:val="single" w:sz="6" w:space="1" w:color="auto"/>
      </w:pBdr>
      <w:jc w:val="center"/>
      <w:rPr>
        <w:rFonts w:ascii="方正姚体" w:eastAsia="方正姚体"/>
        <w:sz w:val="18"/>
      </w:rPr>
    </w:pPr>
  </w:p>
  <w:p w:rsidR="00D058E9" w:rsidRDefault="00D058E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D058E9" w:rsidRDefault="00D058E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D058E9" w:rsidRDefault="00D058E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D058E9" w:rsidRDefault="00D058E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9C" w:rsidRDefault="0094299C">
      <w:r>
        <w:separator/>
      </w:r>
    </w:p>
  </w:footnote>
  <w:footnote w:type="continuationSeparator" w:id="0">
    <w:p w:rsidR="0094299C" w:rsidRDefault="00942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E9" w:rsidRDefault="00D058E9" w:rsidP="0061741B">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D058E9" w:rsidRDefault="00D058E9" w:rsidP="0061741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5810"/>
    <w:multiLevelType w:val="hybridMultilevel"/>
    <w:tmpl w:val="30B27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0AD7C45"/>
    <w:multiLevelType w:val="hybridMultilevel"/>
    <w:tmpl w:val="E3D646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A91FE0"/>
    <w:multiLevelType w:val="hybridMultilevel"/>
    <w:tmpl w:val="0ADC04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10"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3E478AC"/>
    <w:multiLevelType w:val="hybridMultilevel"/>
    <w:tmpl w:val="72F6B1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6D327E"/>
    <w:multiLevelType w:val="hybridMultilevel"/>
    <w:tmpl w:val="90D005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1"/>
  </w:num>
  <w:num w:numId="4">
    <w:abstractNumId w:val="4"/>
  </w:num>
  <w:num w:numId="5">
    <w:abstractNumId w:val="13"/>
  </w:num>
  <w:num w:numId="6">
    <w:abstractNumId w:val="12"/>
  </w:num>
  <w:num w:numId="7">
    <w:abstractNumId w:val="6"/>
  </w:num>
  <w:num w:numId="8">
    <w:abstractNumId w:val="5"/>
  </w:num>
  <w:num w:numId="9">
    <w:abstractNumId w:val="10"/>
  </w:num>
  <w:num w:numId="10">
    <w:abstractNumId w:val="15"/>
  </w:num>
  <w:num w:numId="11">
    <w:abstractNumId w:val="3"/>
  </w:num>
  <w:num w:numId="12">
    <w:abstractNumId w:val="14"/>
  </w:num>
  <w:num w:numId="13">
    <w:abstractNumId w:val="2"/>
  </w:num>
  <w:num w:numId="14">
    <w:abstractNumId w:val="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xYTBmM2ExNDA5MTI5NmEwNjA4YTk5MmRmY2Y2MzgifQ=="/>
    <w:docVar w:name="KSO_WPS_MARK_KEY" w:val="0b059547-d9b4-43d3-b85d-e7bdcac6c2a4"/>
  </w:docVars>
  <w:rsids>
    <w:rsidRoot w:val="005D743E"/>
    <w:rsid w:val="00002FAE"/>
    <w:rsid w:val="000031AA"/>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4005"/>
    <w:rsid w:val="0008781E"/>
    <w:rsid w:val="000A01BD"/>
    <w:rsid w:val="000A3773"/>
    <w:rsid w:val="000A57E2"/>
    <w:rsid w:val="000B3141"/>
    <w:rsid w:val="000B3EED"/>
    <w:rsid w:val="000B4D73"/>
    <w:rsid w:val="000C0951"/>
    <w:rsid w:val="000C18AC"/>
    <w:rsid w:val="000C3FD6"/>
    <w:rsid w:val="000D0A7C"/>
    <w:rsid w:val="000D142E"/>
    <w:rsid w:val="000D293D"/>
    <w:rsid w:val="000D34C3"/>
    <w:rsid w:val="000D3D3A"/>
    <w:rsid w:val="000D5F8D"/>
    <w:rsid w:val="000E72C3"/>
    <w:rsid w:val="000F0F2B"/>
    <w:rsid w:val="001017C7"/>
    <w:rsid w:val="00102500"/>
    <w:rsid w:val="00105867"/>
    <w:rsid w:val="00110260"/>
    <w:rsid w:val="0011264B"/>
    <w:rsid w:val="00113BC8"/>
    <w:rsid w:val="00121268"/>
    <w:rsid w:val="0013091F"/>
    <w:rsid w:val="00132921"/>
    <w:rsid w:val="00134987"/>
    <w:rsid w:val="00143A78"/>
    <w:rsid w:val="00144D22"/>
    <w:rsid w:val="00146F1E"/>
    <w:rsid w:val="0016224A"/>
    <w:rsid w:val="00163F80"/>
    <w:rsid w:val="001641D7"/>
    <w:rsid w:val="00167007"/>
    <w:rsid w:val="001841A1"/>
    <w:rsid w:val="001845F5"/>
    <w:rsid w:val="00187A5E"/>
    <w:rsid w:val="00193733"/>
    <w:rsid w:val="00195D6F"/>
    <w:rsid w:val="001A652B"/>
    <w:rsid w:val="001B2196"/>
    <w:rsid w:val="001B679D"/>
    <w:rsid w:val="001C6D65"/>
    <w:rsid w:val="001D0115"/>
    <w:rsid w:val="001D0FAF"/>
    <w:rsid w:val="001D4E4F"/>
    <w:rsid w:val="001E21E5"/>
    <w:rsid w:val="001E3031"/>
    <w:rsid w:val="001E3711"/>
    <w:rsid w:val="001F0F15"/>
    <w:rsid w:val="00200AD4"/>
    <w:rsid w:val="00205F30"/>
    <w:rsid w:val="002068EA"/>
    <w:rsid w:val="0021577F"/>
    <w:rsid w:val="00215BF8"/>
    <w:rsid w:val="0022194D"/>
    <w:rsid w:val="002243E8"/>
    <w:rsid w:val="00230655"/>
    <w:rsid w:val="00231E95"/>
    <w:rsid w:val="00236060"/>
    <w:rsid w:val="00244604"/>
    <w:rsid w:val="00244F8F"/>
    <w:rsid w:val="002516C3"/>
    <w:rsid w:val="002523C1"/>
    <w:rsid w:val="00255B3D"/>
    <w:rsid w:val="002619B0"/>
    <w:rsid w:val="00265795"/>
    <w:rsid w:val="002727E9"/>
    <w:rsid w:val="0027765C"/>
    <w:rsid w:val="0028054D"/>
    <w:rsid w:val="00285A43"/>
    <w:rsid w:val="00286ED7"/>
    <w:rsid w:val="002937EB"/>
    <w:rsid w:val="00295FD8"/>
    <w:rsid w:val="0029676A"/>
    <w:rsid w:val="00297B4F"/>
    <w:rsid w:val="002A444B"/>
    <w:rsid w:val="002A6A9E"/>
    <w:rsid w:val="002B5ADD"/>
    <w:rsid w:val="002C0257"/>
    <w:rsid w:val="002D009B"/>
    <w:rsid w:val="002D0317"/>
    <w:rsid w:val="002D6575"/>
    <w:rsid w:val="002E13E2"/>
    <w:rsid w:val="002E21FA"/>
    <w:rsid w:val="002E25C3"/>
    <w:rsid w:val="002E302F"/>
    <w:rsid w:val="002E4527"/>
    <w:rsid w:val="002F141D"/>
    <w:rsid w:val="002F720C"/>
    <w:rsid w:val="00304602"/>
    <w:rsid w:val="00304C83"/>
    <w:rsid w:val="00310AD2"/>
    <w:rsid w:val="00312D3B"/>
    <w:rsid w:val="00314D8C"/>
    <w:rsid w:val="003169AA"/>
    <w:rsid w:val="003212C8"/>
    <w:rsid w:val="003250A9"/>
    <w:rsid w:val="00330554"/>
    <w:rsid w:val="0033179B"/>
    <w:rsid w:val="00336416"/>
    <w:rsid w:val="00340C73"/>
    <w:rsid w:val="00341881"/>
    <w:rsid w:val="0034331D"/>
    <w:rsid w:val="003514A6"/>
    <w:rsid w:val="00353301"/>
    <w:rsid w:val="00357F6D"/>
    <w:rsid w:val="003646A1"/>
    <w:rsid w:val="003702ED"/>
    <w:rsid w:val="00374360"/>
    <w:rsid w:val="00377954"/>
    <w:rsid w:val="003803C5"/>
    <w:rsid w:val="003855AF"/>
    <w:rsid w:val="00387E71"/>
    <w:rsid w:val="003935E9"/>
    <w:rsid w:val="00394FB4"/>
    <w:rsid w:val="0039543C"/>
    <w:rsid w:val="003A195F"/>
    <w:rsid w:val="003A3601"/>
    <w:rsid w:val="003C524C"/>
    <w:rsid w:val="003D49B4"/>
    <w:rsid w:val="003D5404"/>
    <w:rsid w:val="003E05D9"/>
    <w:rsid w:val="003E0E50"/>
    <w:rsid w:val="003E79AC"/>
    <w:rsid w:val="003F4DC2"/>
    <w:rsid w:val="003F745B"/>
    <w:rsid w:val="00401C19"/>
    <w:rsid w:val="004039C9"/>
    <w:rsid w:val="00422383"/>
    <w:rsid w:val="00424B2D"/>
    <w:rsid w:val="00427236"/>
    <w:rsid w:val="00427EE1"/>
    <w:rsid w:val="00433367"/>
    <w:rsid w:val="00434F37"/>
    <w:rsid w:val="00435906"/>
    <w:rsid w:val="00443078"/>
    <w:rsid w:val="004655CB"/>
    <w:rsid w:val="00465D46"/>
    <w:rsid w:val="0047575A"/>
    <w:rsid w:val="004775FF"/>
    <w:rsid w:val="00485E2E"/>
    <w:rsid w:val="00486E31"/>
    <w:rsid w:val="004934EE"/>
    <w:rsid w:val="004B60D5"/>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56A6F"/>
    <w:rsid w:val="00564FD9"/>
    <w:rsid w:val="005817E5"/>
    <w:rsid w:val="00582422"/>
    <w:rsid w:val="005A6B4A"/>
    <w:rsid w:val="005B2CF5"/>
    <w:rsid w:val="005B444D"/>
    <w:rsid w:val="005C244E"/>
    <w:rsid w:val="005C27DC"/>
    <w:rsid w:val="005C56BC"/>
    <w:rsid w:val="005D1649"/>
    <w:rsid w:val="005D167F"/>
    <w:rsid w:val="005D3FD9"/>
    <w:rsid w:val="005D743E"/>
    <w:rsid w:val="005E31E5"/>
    <w:rsid w:val="005F2EC6"/>
    <w:rsid w:val="005F47AA"/>
    <w:rsid w:val="005F4D4D"/>
    <w:rsid w:val="005F5420"/>
    <w:rsid w:val="00613E2F"/>
    <w:rsid w:val="00616A0F"/>
    <w:rsid w:val="0061741B"/>
    <w:rsid w:val="006176AA"/>
    <w:rsid w:val="00634788"/>
    <w:rsid w:val="006518D2"/>
    <w:rsid w:val="006519DA"/>
    <w:rsid w:val="00655FA9"/>
    <w:rsid w:val="006656BA"/>
    <w:rsid w:val="00667C85"/>
    <w:rsid w:val="00680EFB"/>
    <w:rsid w:val="006B6CAB"/>
    <w:rsid w:val="006B7B86"/>
    <w:rsid w:val="006C6F9B"/>
    <w:rsid w:val="006D0981"/>
    <w:rsid w:val="006D189C"/>
    <w:rsid w:val="006D37ED"/>
    <w:rsid w:val="006E2E2E"/>
    <w:rsid w:val="007078E0"/>
    <w:rsid w:val="00715F9D"/>
    <w:rsid w:val="007160AD"/>
    <w:rsid w:val="00721618"/>
    <w:rsid w:val="007360AC"/>
    <w:rsid w:val="007419C0"/>
    <w:rsid w:val="00747520"/>
    <w:rsid w:val="0075196D"/>
    <w:rsid w:val="00752B08"/>
    <w:rsid w:val="007662BB"/>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41B08"/>
    <w:rsid w:val="00854DAF"/>
    <w:rsid w:val="00855FF8"/>
    <w:rsid w:val="008833DC"/>
    <w:rsid w:val="008949C8"/>
    <w:rsid w:val="00895CB6"/>
    <w:rsid w:val="008A6811"/>
    <w:rsid w:val="008A7AE7"/>
    <w:rsid w:val="008B6234"/>
    <w:rsid w:val="008C0420"/>
    <w:rsid w:val="008C4BCC"/>
    <w:rsid w:val="008D07F2"/>
    <w:rsid w:val="008D278C"/>
    <w:rsid w:val="008D4F84"/>
    <w:rsid w:val="008D7291"/>
    <w:rsid w:val="008E1206"/>
    <w:rsid w:val="008E1BD4"/>
    <w:rsid w:val="008E5DFE"/>
    <w:rsid w:val="008F406E"/>
    <w:rsid w:val="008F46C1"/>
    <w:rsid w:val="008F712F"/>
    <w:rsid w:val="00906691"/>
    <w:rsid w:val="00916A50"/>
    <w:rsid w:val="009222F0"/>
    <w:rsid w:val="00931DDB"/>
    <w:rsid w:val="009331EC"/>
    <w:rsid w:val="009343D2"/>
    <w:rsid w:val="00934BBC"/>
    <w:rsid w:val="00937973"/>
    <w:rsid w:val="0094299C"/>
    <w:rsid w:val="00946778"/>
    <w:rsid w:val="00953C63"/>
    <w:rsid w:val="0095747D"/>
    <w:rsid w:val="00966C9B"/>
    <w:rsid w:val="00973993"/>
    <w:rsid w:val="00973E1A"/>
    <w:rsid w:val="009836C5"/>
    <w:rsid w:val="00984575"/>
    <w:rsid w:val="00995581"/>
    <w:rsid w:val="00996023"/>
    <w:rsid w:val="009A1093"/>
    <w:rsid w:val="009A33DC"/>
    <w:rsid w:val="009B01A7"/>
    <w:rsid w:val="009B3059"/>
    <w:rsid w:val="009B3943"/>
    <w:rsid w:val="009B6655"/>
    <w:rsid w:val="009C66BB"/>
    <w:rsid w:val="009D09AC"/>
    <w:rsid w:val="009D4A03"/>
    <w:rsid w:val="009D7EA7"/>
    <w:rsid w:val="009E3753"/>
    <w:rsid w:val="009E5739"/>
    <w:rsid w:val="00A00B99"/>
    <w:rsid w:val="00A10F0C"/>
    <w:rsid w:val="00A1225E"/>
    <w:rsid w:val="00A31A95"/>
    <w:rsid w:val="00A35318"/>
    <w:rsid w:val="00A40B17"/>
    <w:rsid w:val="00A44723"/>
    <w:rsid w:val="00A45A3D"/>
    <w:rsid w:val="00A54A8E"/>
    <w:rsid w:val="00A54D9A"/>
    <w:rsid w:val="00A57C10"/>
    <w:rsid w:val="00A645BE"/>
    <w:rsid w:val="00A71EAE"/>
    <w:rsid w:val="00A866EC"/>
    <w:rsid w:val="00A90D6D"/>
    <w:rsid w:val="00A90FC8"/>
    <w:rsid w:val="00A91D49"/>
    <w:rsid w:val="00A94613"/>
    <w:rsid w:val="00AB060D"/>
    <w:rsid w:val="00AB1366"/>
    <w:rsid w:val="00AB6678"/>
    <w:rsid w:val="00AB7588"/>
    <w:rsid w:val="00AB762B"/>
    <w:rsid w:val="00AC7610"/>
    <w:rsid w:val="00AD1193"/>
    <w:rsid w:val="00AD1611"/>
    <w:rsid w:val="00AD23A3"/>
    <w:rsid w:val="00AF0671"/>
    <w:rsid w:val="00AF2A95"/>
    <w:rsid w:val="00B02795"/>
    <w:rsid w:val="00B04692"/>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4BD5"/>
    <w:rsid w:val="00B7682F"/>
    <w:rsid w:val="00B8239F"/>
    <w:rsid w:val="00B823B5"/>
    <w:rsid w:val="00B82CB7"/>
    <w:rsid w:val="00B8686E"/>
    <w:rsid w:val="00B928DA"/>
    <w:rsid w:val="00B97139"/>
    <w:rsid w:val="00BA25D1"/>
    <w:rsid w:val="00BA2F96"/>
    <w:rsid w:val="00BB38B3"/>
    <w:rsid w:val="00BB493B"/>
    <w:rsid w:val="00BB6A0E"/>
    <w:rsid w:val="00BB739F"/>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21448"/>
    <w:rsid w:val="00C308BC"/>
    <w:rsid w:val="00C37E7E"/>
    <w:rsid w:val="00C40DC8"/>
    <w:rsid w:val="00C42786"/>
    <w:rsid w:val="00C504A6"/>
    <w:rsid w:val="00C52020"/>
    <w:rsid w:val="00C54801"/>
    <w:rsid w:val="00C558AD"/>
    <w:rsid w:val="00C6457A"/>
    <w:rsid w:val="00C71DBF"/>
    <w:rsid w:val="00C7674E"/>
    <w:rsid w:val="00C81B3C"/>
    <w:rsid w:val="00C835AD"/>
    <w:rsid w:val="00C840C0"/>
    <w:rsid w:val="00C84123"/>
    <w:rsid w:val="00C9021F"/>
    <w:rsid w:val="00CA1DDF"/>
    <w:rsid w:val="00CA6ED2"/>
    <w:rsid w:val="00CB6027"/>
    <w:rsid w:val="00CC59AB"/>
    <w:rsid w:val="00CC69DA"/>
    <w:rsid w:val="00CD3036"/>
    <w:rsid w:val="00CD409A"/>
    <w:rsid w:val="00CE3F67"/>
    <w:rsid w:val="00CF1D2E"/>
    <w:rsid w:val="00CF576D"/>
    <w:rsid w:val="00D058E9"/>
    <w:rsid w:val="00D06136"/>
    <w:rsid w:val="00D068E5"/>
    <w:rsid w:val="00D159D2"/>
    <w:rsid w:val="00D17732"/>
    <w:rsid w:val="00D24A70"/>
    <w:rsid w:val="00D24E00"/>
    <w:rsid w:val="00D341FB"/>
    <w:rsid w:val="00D37A00"/>
    <w:rsid w:val="00D454E1"/>
    <w:rsid w:val="00D500BB"/>
    <w:rsid w:val="00D5176B"/>
    <w:rsid w:val="00D55C4F"/>
    <w:rsid w:val="00D55CF3"/>
    <w:rsid w:val="00D56A6F"/>
    <w:rsid w:val="00D56DBD"/>
    <w:rsid w:val="00D63010"/>
    <w:rsid w:val="00D64EE2"/>
    <w:rsid w:val="00D738A1"/>
    <w:rsid w:val="00D7414C"/>
    <w:rsid w:val="00D75BAD"/>
    <w:rsid w:val="00D762D4"/>
    <w:rsid w:val="00D76715"/>
    <w:rsid w:val="00DB3297"/>
    <w:rsid w:val="00DB7D8F"/>
    <w:rsid w:val="00DB7DA7"/>
    <w:rsid w:val="00DE6F78"/>
    <w:rsid w:val="00DF0BB7"/>
    <w:rsid w:val="00E00CC0"/>
    <w:rsid w:val="00E132E9"/>
    <w:rsid w:val="00E15659"/>
    <w:rsid w:val="00E261C4"/>
    <w:rsid w:val="00E261E8"/>
    <w:rsid w:val="00E31AF2"/>
    <w:rsid w:val="00E337D1"/>
    <w:rsid w:val="00E3612B"/>
    <w:rsid w:val="00E37E70"/>
    <w:rsid w:val="00E43598"/>
    <w:rsid w:val="00E509A5"/>
    <w:rsid w:val="00E521E3"/>
    <w:rsid w:val="00E54E5E"/>
    <w:rsid w:val="00E556AF"/>
    <w:rsid w:val="00E557C1"/>
    <w:rsid w:val="00E65115"/>
    <w:rsid w:val="00E711AA"/>
    <w:rsid w:val="00E725A1"/>
    <w:rsid w:val="00E752C1"/>
    <w:rsid w:val="00E86932"/>
    <w:rsid w:val="00EA057E"/>
    <w:rsid w:val="00EA14F8"/>
    <w:rsid w:val="00EA41DD"/>
    <w:rsid w:val="00EA6987"/>
    <w:rsid w:val="00EA74CC"/>
    <w:rsid w:val="00EA7DF7"/>
    <w:rsid w:val="00EB1466"/>
    <w:rsid w:val="00EB1733"/>
    <w:rsid w:val="00EB27B1"/>
    <w:rsid w:val="00EB719B"/>
    <w:rsid w:val="00EC129D"/>
    <w:rsid w:val="00ED1D72"/>
    <w:rsid w:val="00ED5E7F"/>
    <w:rsid w:val="00ED5ED6"/>
    <w:rsid w:val="00EE4676"/>
    <w:rsid w:val="00EF60DB"/>
    <w:rsid w:val="00F0318F"/>
    <w:rsid w:val="00F0326A"/>
    <w:rsid w:val="00F033EC"/>
    <w:rsid w:val="00F12C8A"/>
    <w:rsid w:val="00F25456"/>
    <w:rsid w:val="00F26218"/>
    <w:rsid w:val="00F331B4"/>
    <w:rsid w:val="00F34420"/>
    <w:rsid w:val="00F34483"/>
    <w:rsid w:val="00F349FA"/>
    <w:rsid w:val="00F5388E"/>
    <w:rsid w:val="00F54836"/>
    <w:rsid w:val="00F57001"/>
    <w:rsid w:val="00F578E8"/>
    <w:rsid w:val="00F57900"/>
    <w:rsid w:val="00F62F28"/>
    <w:rsid w:val="00F668A4"/>
    <w:rsid w:val="00F70B5A"/>
    <w:rsid w:val="00F74D29"/>
    <w:rsid w:val="00F80E8A"/>
    <w:rsid w:val="00F820BE"/>
    <w:rsid w:val="00F92535"/>
    <w:rsid w:val="00FA2346"/>
    <w:rsid w:val="00FB277E"/>
    <w:rsid w:val="00FB5963"/>
    <w:rsid w:val="00FC3699"/>
    <w:rsid w:val="00FC7A81"/>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E6FF0A5-2910-4751-A90B-F41AFB5C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786"/>
    <w:pPr>
      <w:widowControl w:val="0"/>
      <w:jc w:val="both"/>
    </w:pPr>
    <w:rPr>
      <w:kern w:val="2"/>
      <w:sz w:val="21"/>
      <w:szCs w:val="24"/>
    </w:rPr>
  </w:style>
  <w:style w:type="paragraph" w:styleId="1">
    <w:name w:val="heading 1"/>
    <w:basedOn w:val="a"/>
    <w:qFormat/>
    <w:rsid w:val="00ED5E7F"/>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ED5E7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D5E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D5E7F"/>
    <w:pPr>
      <w:jc w:val="left"/>
    </w:pPr>
  </w:style>
  <w:style w:type="paragraph" w:styleId="a4">
    <w:name w:val="Balloon Text"/>
    <w:basedOn w:val="a"/>
    <w:semiHidden/>
    <w:qFormat/>
    <w:rsid w:val="00ED5E7F"/>
    <w:rPr>
      <w:sz w:val="18"/>
      <w:szCs w:val="18"/>
    </w:rPr>
  </w:style>
  <w:style w:type="paragraph" w:styleId="a5">
    <w:name w:val="footer"/>
    <w:basedOn w:val="a"/>
    <w:qFormat/>
    <w:rsid w:val="00ED5E7F"/>
    <w:pPr>
      <w:tabs>
        <w:tab w:val="center" w:pos="4153"/>
        <w:tab w:val="right" w:pos="8306"/>
      </w:tabs>
      <w:snapToGrid w:val="0"/>
      <w:jc w:val="left"/>
    </w:pPr>
    <w:rPr>
      <w:sz w:val="18"/>
      <w:szCs w:val="18"/>
    </w:rPr>
  </w:style>
  <w:style w:type="paragraph" w:styleId="a6">
    <w:name w:val="header"/>
    <w:basedOn w:val="a"/>
    <w:qFormat/>
    <w:rsid w:val="00ED5E7F"/>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ED5E7F"/>
    <w:pPr>
      <w:spacing w:after="120" w:line="480" w:lineRule="auto"/>
    </w:pPr>
  </w:style>
  <w:style w:type="paragraph" w:styleId="a7">
    <w:name w:val="Normal (Web)"/>
    <w:basedOn w:val="a"/>
    <w:qFormat/>
    <w:rsid w:val="00ED5E7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D5E7F"/>
    <w:rPr>
      <w:b/>
      <w:bCs/>
    </w:rPr>
  </w:style>
  <w:style w:type="character" w:styleId="a9">
    <w:name w:val="FollowedHyperlink"/>
    <w:basedOn w:val="a0"/>
    <w:qFormat/>
    <w:rsid w:val="00ED5E7F"/>
    <w:rPr>
      <w:color w:val="954F72"/>
      <w:u w:val="single"/>
    </w:rPr>
  </w:style>
  <w:style w:type="character" w:styleId="aa">
    <w:name w:val="Emphasis"/>
    <w:uiPriority w:val="20"/>
    <w:qFormat/>
    <w:rsid w:val="00ED5E7F"/>
    <w:rPr>
      <w:i/>
      <w:iCs/>
    </w:rPr>
  </w:style>
  <w:style w:type="character" w:styleId="ab">
    <w:name w:val="Hyperlink"/>
    <w:basedOn w:val="a0"/>
    <w:qFormat/>
    <w:rsid w:val="00ED5E7F"/>
    <w:rPr>
      <w:color w:val="0000FF"/>
      <w:u w:val="single"/>
    </w:rPr>
  </w:style>
  <w:style w:type="paragraph" w:customStyle="1" w:styleId="story-body">
    <w:name w:val="story-body"/>
    <w:basedOn w:val="a"/>
    <w:qFormat/>
    <w:rsid w:val="00ED5E7F"/>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rsid w:val="00ED5E7F"/>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ED5E7F"/>
    <w:pPr>
      <w:widowControl/>
      <w:jc w:val="left"/>
    </w:pPr>
    <w:rPr>
      <w:rFonts w:ascii="宋体" w:hAnsi="宋体" w:cs="宋体"/>
      <w:kern w:val="0"/>
      <w:sz w:val="24"/>
    </w:rPr>
  </w:style>
  <w:style w:type="character" w:customStyle="1" w:styleId="apple-style-span">
    <w:name w:val="apple-style-span"/>
    <w:basedOn w:val="a0"/>
    <w:qFormat/>
    <w:rsid w:val="00ED5E7F"/>
  </w:style>
  <w:style w:type="paragraph" w:customStyle="1" w:styleId="endorsement1">
    <w:name w:val="endorsement1"/>
    <w:basedOn w:val="a"/>
    <w:qFormat/>
    <w:rsid w:val="00ED5E7F"/>
    <w:pPr>
      <w:widowControl/>
      <w:jc w:val="left"/>
    </w:pPr>
    <w:rPr>
      <w:rFonts w:ascii="宋体" w:hAnsi="宋体" w:cs="宋体"/>
      <w:kern w:val="0"/>
      <w:sz w:val="24"/>
    </w:rPr>
  </w:style>
  <w:style w:type="paragraph" w:customStyle="1" w:styleId="text">
    <w:name w:val="text"/>
    <w:basedOn w:val="a"/>
    <w:qFormat/>
    <w:rsid w:val="00ED5E7F"/>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sid w:val="00ED5E7F"/>
    <w:rPr>
      <w:rFonts w:ascii="Arial" w:hAnsi="Arial" w:cs="Arial" w:hint="default"/>
      <w:b/>
      <w:bCs/>
      <w:color w:val="FF6600"/>
      <w:sz w:val="28"/>
      <w:szCs w:val="28"/>
    </w:rPr>
  </w:style>
  <w:style w:type="character" w:customStyle="1" w:styleId="booksubtitle1">
    <w:name w:val="booksubtitle1"/>
    <w:qFormat/>
    <w:rsid w:val="00ED5E7F"/>
    <w:rPr>
      <w:rFonts w:ascii="Verdana" w:hAnsi="Verdana" w:hint="default"/>
      <w:color w:val="000000"/>
      <w:sz w:val="18"/>
      <w:szCs w:val="18"/>
      <w:u w:val="none"/>
    </w:rPr>
  </w:style>
  <w:style w:type="character" w:customStyle="1" w:styleId="bookauthor1">
    <w:name w:val="bookauthor1"/>
    <w:qFormat/>
    <w:rsid w:val="00ED5E7F"/>
    <w:rPr>
      <w:rFonts w:ascii="Verdana" w:hAnsi="Verdana" w:hint="default"/>
      <w:i/>
      <w:iCs/>
      <w:color w:val="000000"/>
      <w:sz w:val="18"/>
      <w:szCs w:val="18"/>
      <w:u w:val="none"/>
    </w:rPr>
  </w:style>
  <w:style w:type="character" w:customStyle="1" w:styleId="bstitle1">
    <w:name w:val="bstitle1"/>
    <w:qFormat/>
    <w:rsid w:val="00ED5E7F"/>
    <w:rPr>
      <w:b/>
      <w:bCs/>
      <w:color w:val="000000"/>
      <w:sz w:val="24"/>
      <w:szCs w:val="24"/>
    </w:rPr>
  </w:style>
  <w:style w:type="character" w:customStyle="1" w:styleId="bssubtitle1">
    <w:name w:val="bssubtitle1"/>
    <w:qFormat/>
    <w:rsid w:val="00ED5E7F"/>
    <w:rPr>
      <w:rFonts w:ascii="Arial" w:hAnsi="Arial" w:cs="Arial" w:hint="default"/>
      <w:b/>
      <w:bCs/>
      <w:color w:val="000000"/>
      <w:sz w:val="18"/>
      <w:szCs w:val="18"/>
    </w:rPr>
  </w:style>
  <w:style w:type="paragraph" w:customStyle="1" w:styleId="introtext1">
    <w:name w:val="introtext1"/>
    <w:basedOn w:val="a"/>
    <w:qFormat/>
    <w:rsid w:val="00ED5E7F"/>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ED5E7F"/>
    <w:rPr>
      <w:rFonts w:ascii="Arial" w:hAnsi="Arial" w:cs="Arial" w:hint="default"/>
      <w:color w:val="000066"/>
      <w:sz w:val="30"/>
      <w:szCs w:val="30"/>
    </w:rPr>
  </w:style>
  <w:style w:type="character" w:customStyle="1" w:styleId="ar141">
    <w:name w:val="ar141"/>
    <w:qFormat/>
    <w:rsid w:val="00ED5E7F"/>
    <w:rPr>
      <w:rFonts w:ascii="Arial" w:hAnsi="Arial" w:cs="Arial" w:hint="default"/>
      <w:sz w:val="21"/>
      <w:szCs w:val="21"/>
    </w:rPr>
  </w:style>
  <w:style w:type="character" w:customStyle="1" w:styleId="blk12161">
    <w:name w:val="blk12161"/>
    <w:qFormat/>
    <w:rsid w:val="00ED5E7F"/>
    <w:rPr>
      <w:rFonts w:ascii="Arial" w:hAnsi="Arial" w:cs="Arial" w:hint="default"/>
      <w:color w:val="000000"/>
      <w:sz w:val="18"/>
      <w:szCs w:val="18"/>
    </w:rPr>
  </w:style>
  <w:style w:type="character" w:customStyle="1" w:styleId="brgreen121">
    <w:name w:val="brgreen121"/>
    <w:qFormat/>
    <w:rsid w:val="00ED5E7F"/>
    <w:rPr>
      <w:rFonts w:ascii="Arial" w:hAnsi="Arial" w:cs="Arial" w:hint="default"/>
      <w:color w:val="339999"/>
      <w:sz w:val="18"/>
      <w:szCs w:val="18"/>
    </w:rPr>
  </w:style>
  <w:style w:type="character" w:customStyle="1" w:styleId="A50">
    <w:name w:val="A5"/>
    <w:uiPriority w:val="99"/>
    <w:qFormat/>
    <w:rsid w:val="00ED5E7F"/>
    <w:rPr>
      <w:rFonts w:cs="Myriad Pro"/>
      <w:color w:val="000014"/>
    </w:rPr>
  </w:style>
  <w:style w:type="character" w:customStyle="1" w:styleId="apple-converted-space">
    <w:name w:val="apple-converted-space"/>
    <w:qFormat/>
    <w:rsid w:val="00ED5E7F"/>
  </w:style>
  <w:style w:type="paragraph" w:customStyle="1" w:styleId="Headline">
    <w:name w:val="Headline"/>
    <w:basedOn w:val="a"/>
    <w:qFormat/>
    <w:rsid w:val="00ED5E7F"/>
    <w:pPr>
      <w:spacing w:after="480"/>
      <w:jc w:val="center"/>
    </w:pPr>
    <w:rPr>
      <w:rFonts w:eastAsia="Calibri"/>
      <w:b/>
      <w:bCs/>
      <w:i/>
      <w:sz w:val="28"/>
      <w:szCs w:val="28"/>
    </w:rPr>
  </w:style>
  <w:style w:type="paragraph" w:customStyle="1" w:styleId="Body">
    <w:name w:val="Body"/>
    <w:basedOn w:val="a"/>
    <w:qFormat/>
    <w:rsid w:val="00ED5E7F"/>
    <w:pPr>
      <w:widowControl/>
    </w:pPr>
    <w:rPr>
      <w:kern w:val="0"/>
      <w:sz w:val="24"/>
      <w:lang w:eastAsia="en-US"/>
    </w:rPr>
  </w:style>
  <w:style w:type="character" w:customStyle="1" w:styleId="15">
    <w:name w:val="15"/>
    <w:basedOn w:val="a0"/>
    <w:qFormat/>
    <w:rsid w:val="00ED5E7F"/>
    <w:rPr>
      <w:rFonts w:ascii="Times New Roman" w:hAnsi="Times New Roman" w:cs="Times New Roman" w:hint="default"/>
      <w:color w:val="0000FF"/>
      <w:u w:val="single"/>
    </w:rPr>
  </w:style>
  <w:style w:type="paragraph" w:customStyle="1" w:styleId="ac">
    <w:basedOn w:val="a"/>
    <w:next w:val="a"/>
    <w:rsid w:val="00ED5E7F"/>
    <w:pPr>
      <w:pBdr>
        <w:bottom w:val="single" w:sz="6" w:space="1" w:color="auto"/>
      </w:pBdr>
      <w:jc w:val="center"/>
    </w:pPr>
    <w:rPr>
      <w:rFonts w:ascii="Arial"/>
      <w:vanish/>
      <w:sz w:val="16"/>
    </w:rPr>
  </w:style>
  <w:style w:type="paragraph" w:customStyle="1" w:styleId="ad">
    <w:basedOn w:val="a"/>
    <w:next w:val="a"/>
    <w:rsid w:val="00ED5E7F"/>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68042998">
      <w:bodyDiv w:val="1"/>
      <w:marLeft w:val="0"/>
      <w:marRight w:val="0"/>
      <w:marTop w:val="0"/>
      <w:marBottom w:val="0"/>
      <w:divBdr>
        <w:top w:val="none" w:sz="0" w:space="0" w:color="auto"/>
        <w:left w:val="none" w:sz="0" w:space="0" w:color="auto"/>
        <w:bottom w:val="none" w:sz="0" w:space="0" w:color="auto"/>
        <w:right w:val="none" w:sz="0" w:space="0" w:color="auto"/>
      </w:divBdr>
    </w:div>
    <w:div w:id="96483329">
      <w:bodyDiv w:val="1"/>
      <w:marLeft w:val="0"/>
      <w:marRight w:val="0"/>
      <w:marTop w:val="0"/>
      <w:marBottom w:val="0"/>
      <w:divBdr>
        <w:top w:val="none" w:sz="0" w:space="0" w:color="auto"/>
        <w:left w:val="none" w:sz="0" w:space="0" w:color="auto"/>
        <w:bottom w:val="none" w:sz="0" w:space="0" w:color="auto"/>
        <w:right w:val="none" w:sz="0" w:space="0" w:color="auto"/>
      </w:divBdr>
    </w:div>
    <w:div w:id="115413597">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76888330">
      <w:bodyDiv w:val="1"/>
      <w:marLeft w:val="0"/>
      <w:marRight w:val="0"/>
      <w:marTop w:val="0"/>
      <w:marBottom w:val="0"/>
      <w:divBdr>
        <w:top w:val="none" w:sz="0" w:space="0" w:color="auto"/>
        <w:left w:val="none" w:sz="0" w:space="0" w:color="auto"/>
        <w:bottom w:val="none" w:sz="0" w:space="0" w:color="auto"/>
        <w:right w:val="none" w:sz="0" w:space="0" w:color="auto"/>
      </w:divBdr>
    </w:div>
    <w:div w:id="179247387">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08493768">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07898748">
      <w:bodyDiv w:val="1"/>
      <w:marLeft w:val="0"/>
      <w:marRight w:val="0"/>
      <w:marTop w:val="0"/>
      <w:marBottom w:val="0"/>
      <w:divBdr>
        <w:top w:val="none" w:sz="0" w:space="0" w:color="auto"/>
        <w:left w:val="none" w:sz="0" w:space="0" w:color="auto"/>
        <w:bottom w:val="none" w:sz="0" w:space="0" w:color="auto"/>
        <w:right w:val="none" w:sz="0" w:space="0" w:color="auto"/>
      </w:divBdr>
    </w:div>
    <w:div w:id="322315144">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399914041">
      <w:bodyDiv w:val="1"/>
      <w:marLeft w:val="0"/>
      <w:marRight w:val="0"/>
      <w:marTop w:val="0"/>
      <w:marBottom w:val="0"/>
      <w:divBdr>
        <w:top w:val="none" w:sz="0" w:space="0" w:color="auto"/>
        <w:left w:val="none" w:sz="0" w:space="0" w:color="auto"/>
        <w:bottom w:val="none" w:sz="0" w:space="0" w:color="auto"/>
        <w:right w:val="none" w:sz="0" w:space="0" w:color="auto"/>
      </w:divBdr>
    </w:div>
    <w:div w:id="402869646">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09304522">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1463234">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52639682">
      <w:bodyDiv w:val="1"/>
      <w:marLeft w:val="0"/>
      <w:marRight w:val="0"/>
      <w:marTop w:val="0"/>
      <w:marBottom w:val="0"/>
      <w:divBdr>
        <w:top w:val="none" w:sz="0" w:space="0" w:color="auto"/>
        <w:left w:val="none" w:sz="0" w:space="0" w:color="auto"/>
        <w:bottom w:val="none" w:sz="0" w:space="0" w:color="auto"/>
        <w:right w:val="none" w:sz="0" w:space="0" w:color="auto"/>
      </w:divBdr>
    </w:div>
    <w:div w:id="668412729">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700009506">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13625854">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24219954">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0016507">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3732218">
      <w:bodyDiv w:val="1"/>
      <w:marLeft w:val="0"/>
      <w:marRight w:val="0"/>
      <w:marTop w:val="0"/>
      <w:marBottom w:val="0"/>
      <w:divBdr>
        <w:top w:val="none" w:sz="0" w:space="0" w:color="auto"/>
        <w:left w:val="none" w:sz="0" w:space="0" w:color="auto"/>
        <w:bottom w:val="none" w:sz="0" w:space="0" w:color="auto"/>
        <w:right w:val="none" w:sz="0" w:space="0" w:color="auto"/>
      </w:divBdr>
      <w:divsChild>
        <w:div w:id="567572325">
          <w:marLeft w:val="150"/>
          <w:marRight w:val="0"/>
          <w:marTop w:val="0"/>
          <w:marBottom w:val="150"/>
          <w:divBdr>
            <w:top w:val="none" w:sz="0" w:space="0" w:color="auto"/>
            <w:left w:val="none" w:sz="0" w:space="0" w:color="auto"/>
            <w:bottom w:val="none" w:sz="0" w:space="0" w:color="auto"/>
            <w:right w:val="none" w:sz="0" w:space="0" w:color="auto"/>
          </w:divBdr>
          <w:divsChild>
            <w:div w:id="683939088">
              <w:marLeft w:val="0"/>
              <w:marRight w:val="0"/>
              <w:marTop w:val="0"/>
              <w:marBottom w:val="0"/>
              <w:divBdr>
                <w:top w:val="none" w:sz="0" w:space="0" w:color="auto"/>
                <w:left w:val="none" w:sz="0" w:space="0" w:color="auto"/>
                <w:bottom w:val="none" w:sz="0" w:space="0" w:color="auto"/>
                <w:right w:val="none" w:sz="0" w:space="0" w:color="auto"/>
              </w:divBdr>
            </w:div>
            <w:div w:id="645545802">
              <w:marLeft w:val="0"/>
              <w:marRight w:val="0"/>
              <w:marTop w:val="0"/>
              <w:marBottom w:val="0"/>
              <w:divBdr>
                <w:top w:val="none" w:sz="0" w:space="0" w:color="auto"/>
                <w:left w:val="none" w:sz="0" w:space="0" w:color="auto"/>
                <w:bottom w:val="none" w:sz="0" w:space="0" w:color="auto"/>
                <w:right w:val="none" w:sz="0" w:space="0" w:color="auto"/>
              </w:divBdr>
            </w:div>
          </w:divsChild>
        </w:div>
        <w:div w:id="147063109">
          <w:marLeft w:val="150"/>
          <w:marRight w:val="0"/>
          <w:marTop w:val="0"/>
          <w:marBottom w:val="0"/>
          <w:divBdr>
            <w:top w:val="none" w:sz="0" w:space="0" w:color="auto"/>
            <w:left w:val="none" w:sz="0" w:space="0" w:color="auto"/>
            <w:bottom w:val="none" w:sz="0" w:space="0" w:color="auto"/>
            <w:right w:val="none" w:sz="0" w:space="0" w:color="auto"/>
          </w:divBdr>
        </w:div>
      </w:divsChild>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990449274">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07517111">
      <w:bodyDiv w:val="1"/>
      <w:marLeft w:val="0"/>
      <w:marRight w:val="0"/>
      <w:marTop w:val="0"/>
      <w:marBottom w:val="0"/>
      <w:divBdr>
        <w:top w:val="none" w:sz="0" w:space="0" w:color="auto"/>
        <w:left w:val="none" w:sz="0" w:space="0" w:color="auto"/>
        <w:bottom w:val="none" w:sz="0" w:space="0" w:color="auto"/>
        <w:right w:val="none" w:sz="0" w:space="0" w:color="auto"/>
      </w:divBdr>
    </w:div>
    <w:div w:id="1020620110">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00837780">
      <w:bodyDiv w:val="1"/>
      <w:marLeft w:val="0"/>
      <w:marRight w:val="0"/>
      <w:marTop w:val="0"/>
      <w:marBottom w:val="0"/>
      <w:divBdr>
        <w:top w:val="none" w:sz="0" w:space="0" w:color="auto"/>
        <w:left w:val="none" w:sz="0" w:space="0" w:color="auto"/>
        <w:bottom w:val="none" w:sz="0" w:space="0" w:color="auto"/>
        <w:right w:val="none" w:sz="0" w:space="0" w:color="auto"/>
      </w:divBdr>
    </w:div>
    <w:div w:id="1109735024">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30434460">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61892243">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11838597">
      <w:bodyDiv w:val="1"/>
      <w:marLeft w:val="0"/>
      <w:marRight w:val="0"/>
      <w:marTop w:val="0"/>
      <w:marBottom w:val="0"/>
      <w:divBdr>
        <w:top w:val="none" w:sz="0" w:space="0" w:color="auto"/>
        <w:left w:val="none" w:sz="0" w:space="0" w:color="auto"/>
        <w:bottom w:val="none" w:sz="0" w:space="0" w:color="auto"/>
        <w:right w:val="none" w:sz="0" w:space="0" w:color="auto"/>
      </w:divBdr>
    </w:div>
    <w:div w:id="1244298184">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290940096">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57077584">
      <w:bodyDiv w:val="1"/>
      <w:marLeft w:val="0"/>
      <w:marRight w:val="0"/>
      <w:marTop w:val="0"/>
      <w:marBottom w:val="0"/>
      <w:divBdr>
        <w:top w:val="none" w:sz="0" w:space="0" w:color="auto"/>
        <w:left w:val="none" w:sz="0" w:space="0" w:color="auto"/>
        <w:bottom w:val="none" w:sz="0" w:space="0" w:color="auto"/>
        <w:right w:val="none" w:sz="0" w:space="0" w:color="auto"/>
      </w:divBdr>
    </w:div>
    <w:div w:id="1360663654">
      <w:bodyDiv w:val="1"/>
      <w:marLeft w:val="0"/>
      <w:marRight w:val="0"/>
      <w:marTop w:val="0"/>
      <w:marBottom w:val="0"/>
      <w:divBdr>
        <w:top w:val="none" w:sz="0" w:space="0" w:color="auto"/>
        <w:left w:val="none" w:sz="0" w:space="0" w:color="auto"/>
        <w:bottom w:val="none" w:sz="0" w:space="0" w:color="auto"/>
        <w:right w:val="none" w:sz="0" w:space="0" w:color="auto"/>
      </w:divBdr>
    </w:div>
    <w:div w:id="1372457584">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469592428">
      <w:bodyDiv w:val="1"/>
      <w:marLeft w:val="0"/>
      <w:marRight w:val="0"/>
      <w:marTop w:val="0"/>
      <w:marBottom w:val="0"/>
      <w:divBdr>
        <w:top w:val="none" w:sz="0" w:space="0" w:color="auto"/>
        <w:left w:val="none" w:sz="0" w:space="0" w:color="auto"/>
        <w:bottom w:val="none" w:sz="0" w:space="0" w:color="auto"/>
        <w:right w:val="none" w:sz="0" w:space="0" w:color="auto"/>
      </w:divBdr>
    </w:div>
    <w:div w:id="1513567390">
      <w:bodyDiv w:val="1"/>
      <w:marLeft w:val="0"/>
      <w:marRight w:val="0"/>
      <w:marTop w:val="0"/>
      <w:marBottom w:val="0"/>
      <w:divBdr>
        <w:top w:val="none" w:sz="0" w:space="0" w:color="auto"/>
        <w:left w:val="none" w:sz="0" w:space="0" w:color="auto"/>
        <w:bottom w:val="none" w:sz="0" w:space="0" w:color="auto"/>
        <w:right w:val="none" w:sz="0" w:space="0" w:color="auto"/>
      </w:divBdr>
    </w:div>
    <w:div w:id="1517841254">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30800834">
      <w:bodyDiv w:val="1"/>
      <w:marLeft w:val="0"/>
      <w:marRight w:val="0"/>
      <w:marTop w:val="0"/>
      <w:marBottom w:val="0"/>
      <w:divBdr>
        <w:top w:val="none" w:sz="0" w:space="0" w:color="auto"/>
        <w:left w:val="none" w:sz="0" w:space="0" w:color="auto"/>
        <w:bottom w:val="none" w:sz="0" w:space="0" w:color="auto"/>
        <w:right w:val="none" w:sz="0" w:space="0" w:color="auto"/>
      </w:divBdr>
    </w:div>
    <w:div w:id="1563321994">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618177348">
      <w:bodyDiv w:val="1"/>
      <w:marLeft w:val="0"/>
      <w:marRight w:val="0"/>
      <w:marTop w:val="0"/>
      <w:marBottom w:val="0"/>
      <w:divBdr>
        <w:top w:val="none" w:sz="0" w:space="0" w:color="auto"/>
        <w:left w:val="none" w:sz="0" w:space="0" w:color="auto"/>
        <w:bottom w:val="none" w:sz="0" w:space="0" w:color="auto"/>
        <w:right w:val="none" w:sz="0" w:space="0" w:color="auto"/>
      </w:divBdr>
    </w:div>
    <w:div w:id="1626160331">
      <w:bodyDiv w:val="1"/>
      <w:marLeft w:val="0"/>
      <w:marRight w:val="0"/>
      <w:marTop w:val="0"/>
      <w:marBottom w:val="0"/>
      <w:divBdr>
        <w:top w:val="none" w:sz="0" w:space="0" w:color="auto"/>
        <w:left w:val="none" w:sz="0" w:space="0" w:color="auto"/>
        <w:bottom w:val="none" w:sz="0" w:space="0" w:color="auto"/>
        <w:right w:val="none" w:sz="0" w:space="0" w:color="auto"/>
      </w:divBdr>
    </w:div>
    <w:div w:id="1634631114">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39673379">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53447018">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897278593">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4172865">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68119388">
      <w:bodyDiv w:val="1"/>
      <w:marLeft w:val="0"/>
      <w:marRight w:val="0"/>
      <w:marTop w:val="0"/>
      <w:marBottom w:val="0"/>
      <w:divBdr>
        <w:top w:val="none" w:sz="0" w:space="0" w:color="auto"/>
        <w:left w:val="none" w:sz="0" w:space="0" w:color="auto"/>
        <w:bottom w:val="none" w:sz="0" w:space="0" w:color="auto"/>
        <w:right w:val="none" w:sz="0" w:space="0" w:color="auto"/>
      </w:divBdr>
    </w:div>
    <w:div w:id="1973972714">
      <w:bodyDiv w:val="1"/>
      <w:marLeft w:val="0"/>
      <w:marRight w:val="0"/>
      <w:marTop w:val="0"/>
      <w:marBottom w:val="0"/>
      <w:divBdr>
        <w:top w:val="none" w:sz="0" w:space="0" w:color="auto"/>
        <w:left w:val="none" w:sz="0" w:space="0" w:color="auto"/>
        <w:bottom w:val="none" w:sz="0" w:space="0" w:color="auto"/>
        <w:right w:val="none" w:sz="0" w:space="0" w:color="auto"/>
      </w:divBdr>
    </w:div>
    <w:div w:id="1985964155">
      <w:bodyDiv w:val="1"/>
      <w:marLeft w:val="0"/>
      <w:marRight w:val="0"/>
      <w:marTop w:val="0"/>
      <w:marBottom w:val="0"/>
      <w:divBdr>
        <w:top w:val="none" w:sz="0" w:space="0" w:color="auto"/>
        <w:left w:val="none" w:sz="0" w:space="0" w:color="auto"/>
        <w:bottom w:val="none" w:sz="0" w:space="0" w:color="auto"/>
        <w:right w:val="none" w:sz="0" w:space="0" w:color="auto"/>
      </w:divBdr>
      <w:divsChild>
        <w:div w:id="891430391">
          <w:marLeft w:val="0"/>
          <w:marRight w:val="0"/>
          <w:marTop w:val="0"/>
          <w:marBottom w:val="0"/>
          <w:divBdr>
            <w:top w:val="none" w:sz="0" w:space="0" w:color="auto"/>
            <w:left w:val="none" w:sz="0" w:space="0" w:color="auto"/>
            <w:bottom w:val="none" w:sz="0" w:space="0" w:color="auto"/>
            <w:right w:val="none" w:sz="0" w:space="0" w:color="auto"/>
          </w:divBdr>
          <w:divsChild>
            <w:div w:id="13272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1323">
      <w:bodyDiv w:val="1"/>
      <w:marLeft w:val="0"/>
      <w:marRight w:val="0"/>
      <w:marTop w:val="0"/>
      <w:marBottom w:val="0"/>
      <w:divBdr>
        <w:top w:val="none" w:sz="0" w:space="0" w:color="auto"/>
        <w:left w:val="none" w:sz="0" w:space="0" w:color="auto"/>
        <w:bottom w:val="none" w:sz="0" w:space="0" w:color="auto"/>
        <w:right w:val="none" w:sz="0" w:space="0" w:color="auto"/>
      </w:divBdr>
    </w:div>
    <w:div w:id="2018462644">
      <w:bodyDiv w:val="1"/>
      <w:marLeft w:val="0"/>
      <w:marRight w:val="0"/>
      <w:marTop w:val="0"/>
      <w:marBottom w:val="0"/>
      <w:divBdr>
        <w:top w:val="none" w:sz="0" w:space="0" w:color="auto"/>
        <w:left w:val="none" w:sz="0" w:space="0" w:color="auto"/>
        <w:bottom w:val="none" w:sz="0" w:space="0" w:color="auto"/>
        <w:right w:val="none" w:sz="0" w:space="0" w:color="auto"/>
      </w:divBdr>
    </w:div>
    <w:div w:id="2028286213">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54229387">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http://www.nurnberg.com.cn/book/book.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0FE0-F790-440A-8137-107DF185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11</Pages>
  <Words>4261</Words>
  <Characters>5456</Characters>
  <Application>Microsoft Office Word</Application>
  <DocSecurity>0</DocSecurity>
  <Lines>272</Lines>
  <Paragraphs>249</Paragraphs>
  <ScaleCrop>false</ScaleCrop>
  <Company>2ndSpAcE</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16</cp:revision>
  <cp:lastPrinted>2005-06-10T06:33:00Z</cp:lastPrinted>
  <dcterms:created xsi:type="dcterms:W3CDTF">2025-08-18T07:06:00Z</dcterms:created>
  <dcterms:modified xsi:type="dcterms:W3CDTF">2025-08-21T06:09:00Z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