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1F" w:rsidRDefault="0031709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E1E1F" w:rsidRDefault="007E1E1F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7E1E1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4" w:name="OLE_LINK5"/>
      <w:bookmarkStart w:id="5" w:name="OLE_LINK6"/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 w:rsidR="00A84C34">
        <w:rPr>
          <w:rFonts w:hint="eastAsia"/>
          <w:b/>
          <w:bCs/>
          <w:color w:val="000000"/>
        </w:rPr>
        <w:t>流动</w:t>
      </w:r>
      <w:r w:rsidR="00A84C34">
        <w:rPr>
          <w:b/>
          <w:bCs/>
          <w:color w:val="000000"/>
        </w:rPr>
        <w:t>的刹那</w:t>
      </w:r>
      <w:r>
        <w:rPr>
          <w:b/>
          <w:bCs/>
          <w:color w:val="000000"/>
        </w:rPr>
        <w:t>：</w:t>
      </w:r>
      <w:r w:rsidR="00A84C34">
        <w:rPr>
          <w:rFonts w:hint="eastAsia"/>
          <w:b/>
          <w:bCs/>
          <w:color w:val="000000"/>
        </w:rPr>
        <w:t>何为</w:t>
      </w:r>
      <w:r w:rsidR="00A84C34">
        <w:rPr>
          <w:b/>
          <w:bCs/>
          <w:color w:val="000000"/>
        </w:rPr>
        <w:t>时间？何为当下？</w:t>
      </w:r>
      <w:r>
        <w:rPr>
          <w:rFonts w:hint="eastAsia"/>
          <w:b/>
          <w:bCs/>
          <w:color w:val="000000"/>
        </w:rPr>
        <w:t>》</w:t>
      </w:r>
    </w:p>
    <w:p w:rsidR="007E1E1F" w:rsidRDefault="00E16A9A">
      <w:pPr>
        <w:widowControl/>
        <w:jc w:val="left"/>
        <w:rPr>
          <w:b/>
          <w:iCs/>
          <w:color w:val="000000"/>
          <w:szCs w:val="21"/>
        </w:rPr>
      </w:pPr>
      <w:r w:rsidRPr="00A84C34">
        <w:rPr>
          <w:b/>
          <w:bCs/>
          <w:noProof/>
          <w:color w:val="00000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4445</wp:posOffset>
            </wp:positionV>
            <wp:extent cx="1293495" cy="1990090"/>
            <wp:effectExtent l="0" t="0" r="1905" b="0"/>
            <wp:wrapSquare wrapText="bothSides"/>
            <wp:docPr id="1" name="图片 1" descr="D:\张博涵文件\书讯专用\IN SEARCH OF NOW\IN SEARCH OF NOW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IN SEARCH OF NOW\IN SEARCH OF NOW 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C34">
        <w:rPr>
          <w:b/>
          <w:bCs/>
          <w:noProof/>
          <w:color w:val="000000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4062779</wp:posOffset>
            </wp:positionH>
            <wp:positionV relativeFrom="paragraph">
              <wp:posOffset>8255</wp:posOffset>
            </wp:positionV>
            <wp:extent cx="1322070" cy="1984375"/>
            <wp:effectExtent l="0" t="0" r="0" b="0"/>
            <wp:wrapSquare wrapText="bothSides"/>
            <wp:docPr id="2" name="图片 2" descr="D:\张博涵文件\书讯专用\IN SEARCH OF NOW\IN SEARCH OF NOW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张博涵文件\书讯专用\IN SEARCH OF NOW\IN SEARCH OF NOW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9C">
        <w:rPr>
          <w:b/>
          <w:bCs/>
          <w:color w:val="000000"/>
          <w:szCs w:val="21"/>
        </w:rPr>
        <w:t>英文书名：</w:t>
      </w:r>
      <w:r w:rsidR="0031709C">
        <w:rPr>
          <w:b/>
          <w:bCs/>
          <w:color w:val="000000"/>
          <w:szCs w:val="21"/>
        </w:rPr>
        <w:t>I</w:t>
      </w:r>
      <w:r w:rsidR="0031709C">
        <w:rPr>
          <w:rFonts w:hint="eastAsia"/>
          <w:b/>
          <w:bCs/>
          <w:color w:val="000000"/>
          <w:szCs w:val="21"/>
        </w:rPr>
        <w:t>N</w:t>
      </w:r>
      <w:r w:rsidR="0031709C">
        <w:rPr>
          <w:b/>
          <w:bCs/>
          <w:color w:val="000000"/>
          <w:szCs w:val="21"/>
        </w:rPr>
        <w:t xml:space="preserve"> S</w:t>
      </w:r>
      <w:r w:rsidR="0031709C">
        <w:rPr>
          <w:rFonts w:hint="eastAsia"/>
          <w:b/>
          <w:bCs/>
          <w:color w:val="000000"/>
          <w:szCs w:val="21"/>
        </w:rPr>
        <w:t>EARCH</w:t>
      </w:r>
      <w:r w:rsidR="0031709C">
        <w:rPr>
          <w:b/>
          <w:bCs/>
          <w:color w:val="000000"/>
          <w:szCs w:val="21"/>
        </w:rPr>
        <w:t xml:space="preserve"> </w:t>
      </w:r>
      <w:r w:rsidR="0031709C">
        <w:rPr>
          <w:rFonts w:hint="eastAsia"/>
          <w:b/>
          <w:bCs/>
          <w:color w:val="000000"/>
          <w:szCs w:val="21"/>
        </w:rPr>
        <w:t>OF</w:t>
      </w:r>
      <w:r w:rsidR="0031709C">
        <w:rPr>
          <w:b/>
          <w:bCs/>
          <w:color w:val="000000"/>
          <w:szCs w:val="21"/>
        </w:rPr>
        <w:t xml:space="preserve"> N</w:t>
      </w:r>
      <w:r w:rsidR="0031709C">
        <w:rPr>
          <w:rFonts w:hint="eastAsia"/>
          <w:b/>
          <w:bCs/>
          <w:color w:val="000000"/>
          <w:szCs w:val="21"/>
        </w:rPr>
        <w:t>OW</w:t>
      </w:r>
      <w:r w:rsidR="0031709C">
        <w:rPr>
          <w:b/>
          <w:bCs/>
          <w:color w:val="000000"/>
          <w:szCs w:val="21"/>
        </w:rPr>
        <w:t>: The Science of the Present Moment</w:t>
      </w:r>
    </w:p>
    <w:p w:rsidR="007E1E1F" w:rsidRDefault="0031709C">
      <w:pPr>
        <w:widowControl/>
        <w:jc w:val="left"/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Jo Marchant</w:t>
      </w:r>
      <w:hyperlink r:id="rId8" w:history="1"/>
    </w:p>
    <w:p w:rsidR="007E1E1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Canongate Books</w:t>
      </w:r>
    </w:p>
    <w:p w:rsidR="007E1E1F" w:rsidRPr="0045472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5472F">
        <w:rPr>
          <w:b/>
          <w:bCs/>
          <w:color w:val="000000"/>
          <w:szCs w:val="21"/>
        </w:rPr>
        <w:t>代理公司：</w:t>
      </w:r>
      <w:r w:rsidRPr="0045472F">
        <w:rPr>
          <w:rFonts w:hint="eastAsia"/>
          <w:b/>
          <w:bCs/>
          <w:color w:val="000000"/>
          <w:szCs w:val="21"/>
        </w:rPr>
        <w:t>ANA/Jessica</w:t>
      </w:r>
    </w:p>
    <w:p w:rsidR="007E1E1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  <w:bookmarkStart w:id="6" w:name="_GoBack"/>
      <w:bookmarkEnd w:id="6"/>
    </w:p>
    <w:p w:rsidR="007E1E1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 w:rsidR="00EB2124"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E1E1F" w:rsidRDefault="0031709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E1E1F" w:rsidRDefault="003170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E1E1F" w:rsidRDefault="0031709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5472F">
        <w:rPr>
          <w:rFonts w:hint="eastAsia"/>
          <w:b/>
          <w:bCs/>
          <w:szCs w:val="21"/>
        </w:rPr>
        <w:t>科普</w:t>
      </w:r>
    </w:p>
    <w:p w:rsidR="00E300D5" w:rsidRPr="00E300D5" w:rsidRDefault="00E300D5">
      <w:pPr>
        <w:tabs>
          <w:tab w:val="left" w:pos="341"/>
          <w:tab w:val="left" w:pos="5235"/>
        </w:tabs>
        <w:rPr>
          <w:rFonts w:hint="eastAsia"/>
          <w:b/>
          <w:bCs/>
          <w:color w:val="FF0000"/>
        </w:rPr>
      </w:pPr>
      <w:r w:rsidRPr="00E300D5">
        <w:rPr>
          <w:b/>
          <w:bCs/>
          <w:color w:val="FF0000"/>
          <w:szCs w:val="21"/>
        </w:rPr>
        <w:t>版权已授：北美、乌克兰</w:t>
      </w:r>
    </w:p>
    <w:p w:rsidR="007E1E1F" w:rsidRPr="00E300D5" w:rsidRDefault="007E1E1F">
      <w:pPr>
        <w:rPr>
          <w:b/>
          <w:bCs/>
          <w:color w:val="FF0000"/>
        </w:rPr>
      </w:pPr>
    </w:p>
    <w:p w:rsidR="007E1E1F" w:rsidRDefault="007E1E1F">
      <w:pPr>
        <w:rPr>
          <w:b/>
          <w:bCs/>
          <w:color w:val="000000"/>
        </w:rPr>
      </w:pPr>
    </w:p>
    <w:p w:rsidR="007E1E1F" w:rsidRDefault="0031709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E1E1F" w:rsidRDefault="007E1E1F">
      <w:pPr>
        <w:rPr>
          <w:color w:val="000000"/>
          <w:szCs w:val="21"/>
        </w:rPr>
      </w:pPr>
    </w:p>
    <w:p w:rsidR="00415714" w:rsidRDefault="00EB2124" w:rsidP="004157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“此时此刻”，这个词承载着我们在宇宙中感知到的一切、</w:t>
      </w:r>
      <w:r w:rsidR="00415714" w:rsidRPr="00415714">
        <w:rPr>
          <w:rFonts w:hint="eastAsia"/>
          <w:color w:val="000000"/>
          <w:szCs w:val="21"/>
        </w:rPr>
        <w:t>是我们唯一能够直接把握的东西。然而，它却总是从指缝间悄然溜走，短暂到许多科学家甚至认为它根本不存在。</w:t>
      </w:r>
      <w:r w:rsidR="00415714">
        <w:rPr>
          <w:rFonts w:hint="eastAsia"/>
          <w:color w:val="000000"/>
          <w:szCs w:val="21"/>
        </w:rPr>
        <w:t>科学记者兼畅销书作家</w:t>
      </w:r>
      <w:proofErr w:type="gramStart"/>
      <w:r w:rsidR="00415714">
        <w:rPr>
          <w:rFonts w:hint="eastAsia"/>
          <w:color w:val="000000"/>
          <w:szCs w:val="21"/>
        </w:rPr>
        <w:t>乔·马钱特探究</w:t>
      </w:r>
      <w:proofErr w:type="gramEnd"/>
      <w:r w:rsidR="00415714">
        <w:rPr>
          <w:rFonts w:hint="eastAsia"/>
          <w:color w:val="000000"/>
          <w:szCs w:val="21"/>
        </w:rPr>
        <w:t>“当下</w:t>
      </w:r>
      <w:r>
        <w:rPr>
          <w:rFonts w:hint="eastAsia"/>
          <w:color w:val="000000"/>
          <w:szCs w:val="21"/>
        </w:rPr>
        <w:t>”的本质，将物理学、心理学、神经科学、人类学与生态学的前沿思想联系</w:t>
      </w:r>
      <w:r w:rsidR="00415714" w:rsidRPr="00415714">
        <w:rPr>
          <w:rFonts w:hint="eastAsia"/>
          <w:color w:val="000000"/>
          <w:szCs w:val="21"/>
        </w:rPr>
        <w:t>在一起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阐释了当下是如何被构建的，这对我们思考时间、现实和自由意志的方式具有深远影响</w:t>
      </w:r>
      <w:r w:rsidR="00415714" w:rsidRPr="00415714">
        <w:rPr>
          <w:rFonts w:hint="eastAsia"/>
          <w:color w:val="000000"/>
          <w:szCs w:val="21"/>
        </w:rPr>
        <w:t>。请准备好迎接关于时间、自我、意识与现实的终极追问，共同探寻生命</w:t>
      </w:r>
      <w:r w:rsidR="00415714">
        <w:rPr>
          <w:rFonts w:hint="eastAsia"/>
          <w:color w:val="000000"/>
          <w:szCs w:val="21"/>
        </w:rPr>
        <w:t>进程</w:t>
      </w:r>
      <w:r w:rsidR="00415714" w:rsidRPr="00415714">
        <w:rPr>
          <w:rFonts w:hint="eastAsia"/>
          <w:color w:val="000000"/>
          <w:szCs w:val="21"/>
        </w:rPr>
        <w:t>的奥秘。</w:t>
      </w:r>
    </w:p>
    <w:p w:rsidR="00415714" w:rsidRDefault="00415714">
      <w:pPr>
        <w:rPr>
          <w:color w:val="000000"/>
          <w:szCs w:val="21"/>
        </w:rPr>
      </w:pPr>
    </w:p>
    <w:p w:rsidR="007E1E1F" w:rsidRPr="00EB2124" w:rsidRDefault="0031709C">
      <w:pPr>
        <w:ind w:firstLineChars="200" w:firstLine="420"/>
        <w:rPr>
          <w:rFonts w:ascii="楷体" w:eastAsia="楷体" w:hAnsi="楷体"/>
          <w:color w:val="000000"/>
          <w:szCs w:val="21"/>
        </w:rPr>
      </w:pPr>
      <w:r w:rsidRPr="00EB2124">
        <w:rPr>
          <w:rFonts w:ascii="楷体" w:eastAsia="楷体" w:hAnsi="楷体" w:hint="eastAsia"/>
          <w:color w:val="000000"/>
          <w:szCs w:val="21"/>
        </w:rPr>
        <w:t>“我们对流动时间的感知——‘当下’本身的存在——不过是那片凝固而贫瘠的土地投下的虚幻之影。虽然我们可能觉得‘当下’就是一切，但物理学家告诉我们它甚至并不存在。当下，似乎成了终极悖论：它既是一切，又是虚无，两者同时存在。”</w:t>
      </w:r>
    </w:p>
    <w:p w:rsidR="007E1E1F" w:rsidRDefault="007E1E1F" w:rsidP="0045472F">
      <w:pPr>
        <w:rPr>
          <w:color w:val="000000"/>
          <w:szCs w:val="21"/>
        </w:rPr>
      </w:pPr>
    </w:p>
    <w:p w:rsidR="00EB2124" w:rsidRDefault="0031709C" w:rsidP="00EB212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什么是当下？这个问题看似简单。然而，我们无法将当下握在手中，也无法将其绘制在图表上；它内部交织着关于时间、自我、意识和现实的诸多骇人巨问。根据物理学长期公认的理论，特别是爱因斯坦革命性的理论，我们无法解释当下的存在，因为它正是物理学所排斥的东西：一种视角，一个我们得以窥见坚实外部世界的狭窄窗口。但当下，即你此刻正在阅读这封投稿邮件的那个瞬间，也许是在办公室或家中，可能还同时想着上百件其他事情——却意味着一切。正如马钱特所说，它“如空气或重力般包裹着我们，它是我们的现实，是存在的一切，是我们自身的一切”。</w:t>
      </w:r>
    </w:p>
    <w:p w:rsidR="00EB2124" w:rsidRDefault="00EB2124" w:rsidP="00EB2124">
      <w:pPr>
        <w:ind w:firstLineChars="200" w:firstLine="420"/>
        <w:rPr>
          <w:color w:val="000000"/>
          <w:szCs w:val="21"/>
        </w:rPr>
      </w:pPr>
    </w:p>
    <w:p w:rsidR="00EB2124" w:rsidRDefault="00EB2124" w:rsidP="00EB212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自从我开始读这本书，我就无法停止思考它（或者，如马钱特所揭示的，</w:t>
      </w:r>
      <w:r>
        <w:rPr>
          <w:rFonts w:hint="eastAsia"/>
          <w:color w:val="000000"/>
          <w:szCs w:val="21"/>
        </w:rPr>
        <w:t>这种状态其实从未间断</w:t>
      </w:r>
      <w:r>
        <w:rPr>
          <w:color w:val="000000"/>
          <w:szCs w:val="21"/>
        </w:rPr>
        <w:t>？），我们认为这本书非常适合大卫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伊格曼（</w:t>
      </w:r>
      <w:r w:rsidRPr="00EB2124">
        <w:rPr>
          <w:color w:val="000000"/>
          <w:szCs w:val="21"/>
        </w:rPr>
        <w:t>David Eagleman</w:t>
      </w:r>
      <w:r>
        <w:rPr>
          <w:color w:val="000000"/>
          <w:szCs w:val="21"/>
        </w:rPr>
        <w:t>）、卡洛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罗韦利（</w:t>
      </w:r>
      <w:r w:rsidRPr="00EB2124">
        <w:rPr>
          <w:color w:val="000000"/>
          <w:szCs w:val="21"/>
        </w:rPr>
        <w:t xml:space="preserve">Carlo </w:t>
      </w:r>
      <w:proofErr w:type="spellStart"/>
      <w:r w:rsidRPr="00EB2124">
        <w:rPr>
          <w:color w:val="000000"/>
          <w:szCs w:val="21"/>
        </w:rPr>
        <w:t>Rovelli</w:t>
      </w:r>
      <w:proofErr w:type="spellEnd"/>
      <w:r>
        <w:rPr>
          <w:color w:val="000000"/>
          <w:szCs w:val="21"/>
        </w:rPr>
        <w:t>）、詹姆斯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格雷克（</w:t>
      </w:r>
      <w:r w:rsidRPr="00EB2124">
        <w:rPr>
          <w:color w:val="000000"/>
          <w:szCs w:val="21"/>
        </w:rPr>
        <w:t xml:space="preserve">James </w:t>
      </w:r>
      <w:proofErr w:type="spellStart"/>
      <w:r w:rsidRPr="00EB2124">
        <w:rPr>
          <w:color w:val="000000"/>
          <w:szCs w:val="21"/>
        </w:rPr>
        <w:t>Gleick</w:t>
      </w:r>
      <w:proofErr w:type="spellEnd"/>
      <w:r>
        <w:rPr>
          <w:color w:val="000000"/>
          <w:szCs w:val="21"/>
        </w:rPr>
        <w:t>）、</w:t>
      </w:r>
      <w:r w:rsidRPr="00EB2124">
        <w:rPr>
          <w:rFonts w:hint="eastAsia"/>
          <w:color w:val="000000"/>
          <w:szCs w:val="21"/>
        </w:rPr>
        <w:t>布赖恩·格林</w:t>
      </w:r>
      <w:r>
        <w:rPr>
          <w:color w:val="000000"/>
          <w:szCs w:val="21"/>
        </w:rPr>
        <w:t>（</w:t>
      </w:r>
      <w:r w:rsidRPr="00EB2124">
        <w:rPr>
          <w:color w:val="000000"/>
          <w:szCs w:val="21"/>
        </w:rPr>
        <w:t>Brian Greene</w:t>
      </w:r>
      <w:r>
        <w:rPr>
          <w:color w:val="000000"/>
          <w:szCs w:val="21"/>
        </w:rPr>
        <w:t>）和肖恩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卡罗尔（</w:t>
      </w:r>
      <w:r w:rsidRPr="00EB2124">
        <w:rPr>
          <w:color w:val="000000"/>
          <w:szCs w:val="21"/>
        </w:rPr>
        <w:t>Sean Carroll</w:t>
      </w:r>
      <w:r>
        <w:rPr>
          <w:color w:val="000000"/>
          <w:szCs w:val="21"/>
        </w:rPr>
        <w:t>）的读者。</w:t>
      </w:r>
    </w:p>
    <w:p w:rsidR="00EB2124" w:rsidRDefault="00EB2124" w:rsidP="00EB2124">
      <w:pPr>
        <w:ind w:firstLineChars="200" w:firstLine="420"/>
        <w:rPr>
          <w:color w:val="000000"/>
          <w:szCs w:val="21"/>
        </w:rPr>
      </w:pPr>
    </w:p>
    <w:p w:rsidR="00EB2124" w:rsidRDefault="00EB2124" w:rsidP="00EB212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还有更多：</w:t>
      </w:r>
    </w:p>
    <w:p w:rsidR="00EB2124" w:rsidRPr="00EB2124" w:rsidRDefault="00EB2124" w:rsidP="00EB2124">
      <w:pPr>
        <w:ind w:firstLineChars="200" w:firstLine="420"/>
        <w:rPr>
          <w:color w:val="000000"/>
          <w:szCs w:val="21"/>
        </w:rPr>
      </w:pPr>
    </w:p>
    <w:p w:rsidR="00415714" w:rsidRDefault="00415714" w:rsidP="004157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415714">
        <w:rPr>
          <w:rFonts w:hint="eastAsia"/>
          <w:color w:val="000000"/>
          <w:szCs w:val="21"/>
        </w:rPr>
        <w:t>我们从一个悖论开始：人们通常认为“当下”是关键的瞬间，是“事情发生”的时刻——未来在这一刻转变为既定的过去。但爱因斯坦揭示这只是一种幻觉：同一事件，对一个观察者来说可能尚在未来，对另一个观察者而言却已属于过去。换言之，在外部世界中并不存在一个真正</w:t>
      </w:r>
      <w:r>
        <w:rPr>
          <w:rFonts w:hint="eastAsia"/>
          <w:color w:val="000000"/>
          <w:szCs w:val="21"/>
        </w:rPr>
        <w:t>“正在发生的时刻”</w:t>
      </w:r>
      <w:r w:rsidRPr="00415714">
        <w:rPr>
          <w:rFonts w:hint="eastAsia"/>
          <w:color w:val="000000"/>
          <w:szCs w:val="21"/>
        </w:rPr>
        <w:t>。</w:t>
      </w:r>
    </w:p>
    <w:p w:rsidR="00415714" w:rsidRDefault="00415714" w:rsidP="00415714">
      <w:pPr>
        <w:ind w:firstLineChars="200" w:firstLine="420"/>
        <w:rPr>
          <w:color w:val="000000"/>
          <w:szCs w:val="21"/>
        </w:rPr>
      </w:pPr>
    </w:p>
    <w:p w:rsidR="00EB2124" w:rsidRDefault="00415714" w:rsidP="004157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="00EB2124">
        <w:rPr>
          <w:rFonts w:hint="eastAsia"/>
          <w:color w:val="000000"/>
          <w:szCs w:val="21"/>
        </w:rPr>
        <w:t>“当下</w:t>
      </w:r>
      <w:r w:rsidR="00EB2124" w:rsidRPr="00EB2124">
        <w:rPr>
          <w:rFonts w:hint="eastAsia"/>
          <w:color w:val="000000"/>
          <w:szCs w:val="21"/>
        </w:rPr>
        <w:t>”似乎并非一个客观的时间点，而是一种个人视角，只能由我们从内心去感受。我们将探讨每个人如何创造出属于自己的当下：大脑在不同时间尺度上交织影响，以过往经验来预测即将发生的事。神经科学家指出，我们并非直接感知此刻周围的现实，而是在体验一种预测，甚至可以说是一种“幻觉”。</w:t>
      </w:r>
    </w:p>
    <w:p w:rsidR="00EB2124" w:rsidRDefault="00EB2124" w:rsidP="00415714">
      <w:pPr>
        <w:ind w:firstLineChars="200" w:firstLine="420"/>
        <w:rPr>
          <w:color w:val="000000"/>
          <w:szCs w:val="21"/>
        </w:rPr>
      </w:pPr>
    </w:p>
    <w:p w:rsidR="00EB2124" w:rsidRDefault="00EB2124" w:rsidP="004157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 w:rsidRPr="00EB2124">
        <w:rPr>
          <w:rFonts w:hint="eastAsia"/>
          <w:color w:val="000000"/>
          <w:szCs w:val="21"/>
        </w:rPr>
        <w:t>这些交织而成的瞬间在大脑活动中呈现为复杂的模式，它们随时间而变动，宛如音乐的流动。我们将</w:t>
      </w:r>
      <w:r>
        <w:rPr>
          <w:rFonts w:hint="eastAsia"/>
          <w:color w:val="000000"/>
          <w:szCs w:val="21"/>
        </w:rPr>
        <w:t>探究这些模式如何与意识水平相关联，并如何塑造我们持续不断的自我感觉</w:t>
      </w:r>
      <w:r w:rsidRPr="00EB2124">
        <w:rPr>
          <w:rFonts w:hint="eastAsia"/>
          <w:color w:val="000000"/>
          <w:szCs w:val="21"/>
        </w:rPr>
        <w:t>。我们还将考察身体在感知世界时所起的重要作用；理解到哪怕是我们对过去的记忆，也是在</w:t>
      </w:r>
      <w:proofErr w:type="gramStart"/>
      <w:r w:rsidRPr="00EB2124">
        <w:rPr>
          <w:rFonts w:hint="eastAsia"/>
          <w:color w:val="000000"/>
          <w:szCs w:val="21"/>
        </w:rPr>
        <w:t>当下由</w:t>
      </w:r>
      <w:proofErr w:type="gramEnd"/>
      <w:r w:rsidRPr="00EB2124">
        <w:rPr>
          <w:rFonts w:hint="eastAsia"/>
          <w:color w:val="000000"/>
          <w:szCs w:val="21"/>
        </w:rPr>
        <w:t>大脑生成的一种预测；并探寻当我们的时间感与自我感松散甚至崩解时会发生什么——从迷幻药引发的幻境之旅，到全身心沉浸的“心流”体验。</w:t>
      </w:r>
    </w:p>
    <w:p w:rsidR="00EB2124" w:rsidRDefault="00EB2124" w:rsidP="00415714">
      <w:pPr>
        <w:ind w:firstLineChars="200" w:firstLine="420"/>
        <w:rPr>
          <w:color w:val="000000"/>
          <w:szCs w:val="21"/>
        </w:rPr>
      </w:pPr>
    </w:p>
    <w:p w:rsidR="00EB2124" w:rsidRPr="00415714" w:rsidRDefault="00EB2124" w:rsidP="0041571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·如果根本不存在真正的“当下</w:t>
      </w:r>
      <w:r w:rsidRPr="00EB2124">
        <w:rPr>
          <w:rFonts w:hint="eastAsia"/>
          <w:color w:val="000000"/>
          <w:szCs w:val="21"/>
        </w:rPr>
        <w:t>”，而我们感知的一切都只是预测，那我们又如何真正与世界建立联系？许多科学家坚持认为我们做不到：作为由原子构成、受物理定律支配的存在，我们既无法选择自己的命运，也无法改变宇宙的进程。然而，我们也将遇见一些先驱者——从认知科学到量子物理，他们正在重塑“当下”的图景，将我们每时每刻的感知、选择与行动重新理解为现实本身创造性且不可预测的流动的一部分，而非幻觉或对世界的空洞复制。</w:t>
      </w:r>
    </w:p>
    <w:p w:rsidR="00415714" w:rsidRDefault="00415714">
      <w:pPr>
        <w:rPr>
          <w:color w:val="000000"/>
          <w:szCs w:val="21"/>
        </w:rPr>
      </w:pPr>
    </w:p>
    <w:p w:rsidR="00415714" w:rsidRPr="00415714" w:rsidRDefault="00415714">
      <w:pPr>
        <w:rPr>
          <w:color w:val="000000"/>
          <w:szCs w:val="21"/>
        </w:rPr>
      </w:pPr>
    </w:p>
    <w:p w:rsidR="007E1E1F" w:rsidRDefault="0031709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E1E1F" w:rsidRDefault="0045472F">
      <w:pPr>
        <w:widowControl/>
        <w:shd w:val="clear" w:color="auto" w:fill="FFFFFF"/>
        <w:spacing w:line="272" w:lineRule="atLeast"/>
        <w:jc w:val="left"/>
        <w:rPr>
          <w:rStyle w:val="a6"/>
          <w:rFonts w:ascii="Segoe UI" w:eastAsia="Segoe UI" w:hAnsi="Segoe UI" w:cs="Segoe UI"/>
          <w:bCs/>
          <w:color w:val="404040"/>
          <w:sz w:val="16"/>
          <w:szCs w:val="16"/>
          <w:shd w:val="clear" w:color="auto" w:fill="FFFFFF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00384" behindDoc="1" locked="0" layoutInCell="1" allowOverlap="1">
            <wp:simplePos x="0" y="0"/>
            <wp:positionH relativeFrom="column">
              <wp:posOffset>49433</wp:posOffset>
            </wp:positionH>
            <wp:positionV relativeFrom="paragraph">
              <wp:posOffset>192064</wp:posOffset>
            </wp:positionV>
            <wp:extent cx="899795" cy="899795"/>
            <wp:effectExtent l="0" t="0" r="1905" b="1905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E1E1F" w:rsidRDefault="0031709C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乔·马钱特（</w:t>
      </w:r>
      <w:r>
        <w:rPr>
          <w:rFonts w:hint="eastAsia"/>
          <w:b/>
          <w:bCs/>
          <w:color w:val="000000"/>
          <w:szCs w:val="21"/>
        </w:rPr>
        <w:t>Jo Marchant</w:t>
      </w:r>
      <w:r>
        <w:rPr>
          <w:rFonts w:hint="eastAsia"/>
          <w:b/>
          <w:bCs/>
          <w:color w:val="000000"/>
          <w:szCs w:val="21"/>
        </w:rPr>
        <w:t>）</w:t>
      </w:r>
      <w:r w:rsidR="007077A0" w:rsidRPr="007077A0">
        <w:rPr>
          <w:rFonts w:hint="eastAsia"/>
          <w:bCs/>
          <w:color w:val="000000"/>
          <w:szCs w:val="21"/>
        </w:rPr>
        <w:t>博士</w:t>
      </w:r>
      <w:r>
        <w:rPr>
          <w:color w:val="000000"/>
          <w:szCs w:val="21"/>
        </w:rPr>
        <w:t>是一位屡获殊荣的科学记者。她拥有伦敦圣巴塞洛</w:t>
      </w:r>
      <w:proofErr w:type="gramStart"/>
      <w:r>
        <w:rPr>
          <w:color w:val="000000"/>
          <w:szCs w:val="21"/>
        </w:rPr>
        <w:t>缪</w:t>
      </w:r>
      <w:proofErr w:type="gramEnd"/>
      <w:r>
        <w:rPr>
          <w:color w:val="000000"/>
          <w:szCs w:val="21"/>
        </w:rPr>
        <w:t>医院医学院（</w:t>
      </w:r>
      <w:r>
        <w:rPr>
          <w:color w:val="000000"/>
          <w:szCs w:val="21"/>
        </w:rPr>
        <w:t>St Bartholomew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 Hospital Medical College, London</w:t>
      </w:r>
      <w:r>
        <w:rPr>
          <w:color w:val="000000"/>
          <w:szCs w:val="21"/>
        </w:rPr>
        <w:t>）的遗传学与医学微生物学博士学位，以及帝国理工学院（</w:t>
      </w:r>
      <w:r>
        <w:rPr>
          <w:color w:val="000000"/>
          <w:szCs w:val="21"/>
        </w:rPr>
        <w:t>Imperial College</w:t>
      </w:r>
      <w:r>
        <w:rPr>
          <w:color w:val="000000"/>
          <w:szCs w:val="21"/>
        </w:rPr>
        <w:t>）的科学传播硕士学位。她曾任《新科学家》（</w:t>
      </w:r>
      <w:r>
        <w:rPr>
          <w:i/>
          <w:iCs/>
          <w:color w:val="000000"/>
          <w:szCs w:val="21"/>
        </w:rPr>
        <w:t>New Scientist</w:t>
      </w:r>
      <w:r>
        <w:rPr>
          <w:color w:val="000000"/>
          <w:szCs w:val="21"/>
        </w:rPr>
        <w:t>）和《自然》（</w:t>
      </w:r>
      <w:r>
        <w:rPr>
          <w:i/>
          <w:iCs/>
          <w:color w:val="000000"/>
          <w:szCs w:val="21"/>
        </w:rPr>
        <w:t>Nature</w:t>
      </w:r>
      <w:r>
        <w:rPr>
          <w:color w:val="000000"/>
          <w:szCs w:val="21"/>
        </w:rPr>
        <w:t>）杂志编辑，其文章曾发表于《卫报》（</w:t>
      </w:r>
      <w:r>
        <w:rPr>
          <w:i/>
          <w:iCs/>
          <w:color w:val="000000"/>
          <w:szCs w:val="21"/>
        </w:rPr>
        <w:t>Guardian</w:t>
      </w:r>
      <w:r>
        <w:rPr>
          <w:color w:val="000000"/>
          <w:szCs w:val="21"/>
        </w:rPr>
        <w:t>）、《连线》（</w:t>
      </w:r>
      <w:r>
        <w:rPr>
          <w:i/>
          <w:iCs/>
          <w:color w:val="000000"/>
          <w:szCs w:val="21"/>
        </w:rPr>
        <w:t>Wired</w:t>
      </w:r>
      <w:r>
        <w:rPr>
          <w:color w:val="000000"/>
          <w:szCs w:val="21"/>
        </w:rPr>
        <w:t>）、《观察家报》（</w:t>
      </w:r>
      <w:r>
        <w:rPr>
          <w:i/>
          <w:iCs/>
          <w:color w:val="000000"/>
          <w:szCs w:val="21"/>
        </w:rPr>
        <w:t>Observer</w:t>
      </w:r>
      <w:r>
        <w:rPr>
          <w:color w:val="000000"/>
          <w:szCs w:val="21"/>
        </w:rPr>
        <w:t>）、《纽约时报》（</w:t>
      </w:r>
      <w:r>
        <w:rPr>
          <w:i/>
          <w:iCs/>
          <w:color w:val="000000"/>
          <w:szCs w:val="21"/>
        </w:rPr>
        <w:t>New York Times</w:t>
      </w:r>
      <w:r>
        <w:rPr>
          <w:color w:val="000000"/>
          <w:szCs w:val="21"/>
        </w:rPr>
        <w:t>）和《华盛顿邮报》（</w:t>
      </w:r>
      <w:r>
        <w:rPr>
          <w:i/>
          <w:iCs/>
          <w:color w:val="000000"/>
          <w:szCs w:val="21"/>
        </w:rPr>
        <w:t>Washington Post</w:t>
      </w:r>
      <w:r>
        <w:rPr>
          <w:color w:val="000000"/>
          <w:szCs w:val="21"/>
        </w:rPr>
        <w:t>）。她是《</w:t>
      </w:r>
      <w:r w:rsidR="007077A0" w:rsidRPr="007077A0">
        <w:rPr>
          <w:rFonts w:hint="eastAsia"/>
          <w:color w:val="000000"/>
          <w:szCs w:val="21"/>
        </w:rPr>
        <w:t>解码天堂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Decoding the Heavens</w:t>
      </w:r>
      <w:r>
        <w:rPr>
          <w:color w:val="000000"/>
          <w:szCs w:val="21"/>
        </w:rPr>
        <w:t>）一书的作者，该书曾入围英国皇家学会科学图书奖（</w:t>
      </w:r>
      <w:r>
        <w:rPr>
          <w:color w:val="000000"/>
          <w:szCs w:val="21"/>
        </w:rPr>
        <w:t>Royal Society Prize for Science Books</w:t>
      </w:r>
      <w:r>
        <w:rPr>
          <w:color w:val="000000"/>
          <w:szCs w:val="21"/>
        </w:rPr>
        <w:t>）决选名单；她也是</w:t>
      </w:r>
      <w:r w:rsidR="0045472F">
        <w:rPr>
          <w:color w:val="000000"/>
          <w:szCs w:val="21"/>
        </w:rPr>
        <w:fldChar w:fldCharType="begin"/>
      </w:r>
      <w:r w:rsidR="0045472F">
        <w:rPr>
          <w:color w:val="000000"/>
          <w:szCs w:val="21"/>
        </w:rPr>
        <w:instrText xml:space="preserve"> HYPERLINK "https://book.douban.com/subject/33400336/" </w:instrText>
      </w:r>
      <w:r w:rsidR="0045472F">
        <w:rPr>
          <w:color w:val="000000"/>
          <w:szCs w:val="21"/>
        </w:rPr>
        <w:fldChar w:fldCharType="separate"/>
      </w:r>
      <w:r w:rsidRPr="0045472F">
        <w:rPr>
          <w:rStyle w:val="a8"/>
          <w:szCs w:val="21"/>
        </w:rPr>
        <w:t>《</w:t>
      </w:r>
      <w:r w:rsidR="0045472F" w:rsidRPr="0045472F">
        <w:rPr>
          <w:rStyle w:val="a8"/>
          <w:rFonts w:hint="eastAsia"/>
          <w:szCs w:val="21"/>
        </w:rPr>
        <w:t>自愈力的真相</w:t>
      </w:r>
      <w:r w:rsidRPr="0045472F">
        <w:rPr>
          <w:rStyle w:val="a8"/>
          <w:szCs w:val="21"/>
        </w:rPr>
        <w:t>》</w:t>
      </w:r>
      <w:r w:rsidR="0045472F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Cure</w:t>
      </w:r>
      <w:r>
        <w:rPr>
          <w:color w:val="000000"/>
          <w:szCs w:val="21"/>
        </w:rPr>
        <w:t>）一书的作者，该书同样入围英国皇家学会科学图书奖决选名单，并入围威康图书奖（</w:t>
      </w:r>
      <w:proofErr w:type="spellStart"/>
      <w:r>
        <w:rPr>
          <w:color w:val="000000"/>
          <w:szCs w:val="21"/>
        </w:rPr>
        <w:t>Wellcome</w:t>
      </w:r>
      <w:proofErr w:type="spellEnd"/>
      <w:r>
        <w:rPr>
          <w:color w:val="000000"/>
          <w:szCs w:val="21"/>
        </w:rPr>
        <w:t xml:space="preserve"> Book Prize</w:t>
      </w:r>
      <w:r>
        <w:rPr>
          <w:color w:val="000000"/>
          <w:szCs w:val="21"/>
        </w:rPr>
        <w:t>）长名单。</w:t>
      </w:r>
    </w:p>
    <w:p w:rsidR="007E1E1F" w:rsidRDefault="007E1E1F">
      <w:pPr>
        <w:autoSpaceDE w:val="0"/>
        <w:autoSpaceDN w:val="0"/>
        <w:adjustRightInd w:val="0"/>
        <w:rPr>
          <w:b/>
          <w:bCs/>
        </w:rPr>
      </w:pPr>
    </w:p>
    <w:p w:rsidR="007E1E1F" w:rsidRDefault="007E1E1F">
      <w:pPr>
        <w:autoSpaceDE w:val="0"/>
        <w:autoSpaceDN w:val="0"/>
        <w:adjustRightInd w:val="0"/>
        <w:rPr>
          <w:b/>
          <w:bCs/>
        </w:rPr>
      </w:pPr>
    </w:p>
    <w:p w:rsidR="007E1E1F" w:rsidRDefault="0031709C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7E1E1F" w:rsidRDefault="007E1E1F">
      <w:pPr>
        <w:ind w:firstLineChars="200" w:firstLine="420"/>
        <w:rPr>
          <w:color w:val="000000"/>
          <w:szCs w:val="21"/>
        </w:rPr>
      </w:pPr>
    </w:p>
    <w:p w:rsidR="007E1E1F" w:rsidRDefault="0031709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马钱特创作了一本关于时间和</w:t>
      </w:r>
      <w:r>
        <w:rPr>
          <w:rFonts w:hint="eastAsia"/>
          <w:color w:val="000000"/>
          <w:szCs w:val="21"/>
        </w:rPr>
        <w:t>‘</w:t>
      </w:r>
      <w:r>
        <w:rPr>
          <w:color w:val="000000"/>
          <w:szCs w:val="21"/>
        </w:rPr>
        <w:t>当下</w:t>
      </w:r>
      <w:r>
        <w:rPr>
          <w:rFonts w:hint="eastAsia"/>
          <w:color w:val="000000"/>
          <w:szCs w:val="21"/>
        </w:rPr>
        <w:t>’</w:t>
      </w:r>
      <w:r>
        <w:rPr>
          <w:color w:val="000000"/>
          <w:szCs w:val="21"/>
        </w:rPr>
        <w:t>这个难以捉摸的概念的精彩著作，它记录了调和物理学与人类体验这一斗争的历史。</w:t>
      </w:r>
      <w:r>
        <w:rPr>
          <w:rFonts w:hint="eastAsia"/>
          <w:color w:val="000000"/>
          <w:szCs w:val="21"/>
        </w:rPr>
        <w:t>我尤其欣赏她让如此深奥的概念变得容易理解，她就是这样一位充满感染力的传播者——希望你们也会爱上这本书。”</w:t>
      </w:r>
    </w:p>
    <w:p w:rsidR="007E1E1F" w:rsidRDefault="0031709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海伦娜（</w:t>
      </w:r>
      <w:r>
        <w:rPr>
          <w:color w:val="000000"/>
          <w:szCs w:val="21"/>
        </w:rPr>
        <w:t>Helena</w:t>
      </w:r>
      <w:r>
        <w:rPr>
          <w:color w:val="000000"/>
          <w:szCs w:val="21"/>
        </w:rPr>
        <w:t>）</w:t>
      </w:r>
      <w:r w:rsidR="00EB2124">
        <w:rPr>
          <w:color w:val="000000"/>
          <w:szCs w:val="21"/>
        </w:rPr>
        <w:t>，</w:t>
      </w:r>
      <w:proofErr w:type="spellStart"/>
      <w:r w:rsidR="00EB2124" w:rsidRPr="00EB2124">
        <w:rPr>
          <w:color w:val="000000"/>
          <w:szCs w:val="21"/>
        </w:rPr>
        <w:t>Janklow</w:t>
      </w:r>
      <w:proofErr w:type="spellEnd"/>
      <w:r w:rsidR="00EB2124" w:rsidRPr="00EB2124">
        <w:rPr>
          <w:color w:val="000000"/>
          <w:szCs w:val="21"/>
        </w:rPr>
        <w:t xml:space="preserve"> &amp; Nesbit</w:t>
      </w:r>
    </w:p>
    <w:p w:rsidR="007E1E1F" w:rsidRDefault="007E1E1F">
      <w:pPr>
        <w:autoSpaceDE w:val="0"/>
        <w:autoSpaceDN w:val="0"/>
        <w:adjustRightInd w:val="0"/>
        <w:rPr>
          <w:bCs/>
        </w:rPr>
      </w:pPr>
    </w:p>
    <w:p w:rsidR="0045472F" w:rsidRDefault="0045472F">
      <w:pPr>
        <w:autoSpaceDE w:val="0"/>
        <w:autoSpaceDN w:val="0"/>
        <w:adjustRightInd w:val="0"/>
        <w:rPr>
          <w:bCs/>
        </w:rPr>
      </w:pPr>
    </w:p>
    <w:p w:rsidR="0045472F" w:rsidRPr="0045472F" w:rsidRDefault="0045472F">
      <w:pPr>
        <w:autoSpaceDE w:val="0"/>
        <w:autoSpaceDN w:val="0"/>
        <w:adjustRightInd w:val="0"/>
        <w:rPr>
          <w:b/>
          <w:bCs/>
        </w:rPr>
      </w:pPr>
      <w:r w:rsidRPr="0045472F">
        <w:rPr>
          <w:b/>
          <w:bCs/>
        </w:rPr>
        <w:t>目录：</w:t>
      </w:r>
    </w:p>
    <w:p w:rsid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引言：终极悖论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第一章：现实的低语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第二章：当下的消亡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第三章：无时间的宇宙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第四章：终极幻觉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第五章：预测当下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第六章：驰骋鞍脊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第七章：不可阻挡之流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第八章：当当下失控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第九章：无时间的大脑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第十章：想象过去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第十一章：深入密林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第十二章：编织世界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第十三章：成为变革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第十四章：保持鲜活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第十五章：驾驭瞬间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第十六章：我即火焰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第十七章：量子迷宫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第十八章：创造迸发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第十九章：深渊之下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第二十章：抉择时刻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结语：有“时”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致谢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注释</w:t>
      </w:r>
    </w:p>
    <w:p w:rsidR="0045472F" w:rsidRPr="0045472F" w:rsidRDefault="0045472F" w:rsidP="0045472F">
      <w:pPr>
        <w:autoSpaceDE w:val="0"/>
        <w:autoSpaceDN w:val="0"/>
        <w:adjustRightInd w:val="0"/>
        <w:jc w:val="center"/>
        <w:rPr>
          <w:bCs/>
        </w:rPr>
      </w:pPr>
      <w:r w:rsidRPr="0045472F">
        <w:rPr>
          <w:rFonts w:hint="eastAsia"/>
          <w:bCs/>
        </w:rPr>
        <w:t>索引</w:t>
      </w:r>
    </w:p>
    <w:bookmarkEnd w:id="4"/>
    <w:bookmarkEnd w:id="5"/>
    <w:p w:rsidR="0045472F" w:rsidRDefault="0045472F">
      <w:pPr>
        <w:autoSpaceDE w:val="0"/>
        <w:autoSpaceDN w:val="0"/>
        <w:adjustRightInd w:val="0"/>
        <w:rPr>
          <w:bCs/>
        </w:rPr>
      </w:pPr>
    </w:p>
    <w:p w:rsidR="007E1E1F" w:rsidRDefault="007E1E1F">
      <w:pPr>
        <w:autoSpaceDE w:val="0"/>
        <w:autoSpaceDN w:val="0"/>
        <w:adjustRightInd w:val="0"/>
        <w:rPr>
          <w:bCs/>
        </w:rPr>
      </w:pPr>
    </w:p>
    <w:p w:rsidR="007E1E1F" w:rsidRDefault="0031709C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44"/>
      <w:bookmarkStart w:id="9" w:name="OLE_LINK38"/>
      <w:bookmarkStart w:id="10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E1E1F" w:rsidRDefault="0031709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E1E1F" w:rsidRDefault="003170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8"/>
            <w:rFonts w:hint="eastAsia"/>
            <w:b/>
            <w:szCs w:val="21"/>
          </w:rPr>
          <w:t>Righ</w:t>
        </w:r>
        <w:r>
          <w:rPr>
            <w:rStyle w:val="a8"/>
            <w:b/>
            <w:szCs w:val="21"/>
          </w:rPr>
          <w:t>ts@nurnberg.com.cn</w:t>
        </w:r>
      </w:hyperlink>
    </w:p>
    <w:p w:rsidR="007E1E1F" w:rsidRDefault="0031709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E1E1F" w:rsidRDefault="0031709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E1E1F" w:rsidRDefault="0031709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E1E1F" w:rsidRDefault="0031709C">
      <w:pPr>
        <w:rPr>
          <w:rStyle w:val="a8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8"/>
            <w:szCs w:val="21"/>
          </w:rPr>
          <w:t>http://www.nurnberg.com.cn</w:t>
        </w:r>
      </w:hyperlink>
    </w:p>
    <w:p w:rsidR="007E1E1F" w:rsidRDefault="0031709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8"/>
            <w:szCs w:val="21"/>
          </w:rPr>
          <w:t>http://www.nurnberg.com.cn/booklist_zh/list.aspx</w:t>
        </w:r>
      </w:hyperlink>
    </w:p>
    <w:p w:rsidR="007E1E1F" w:rsidRDefault="0031709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8"/>
            <w:szCs w:val="21"/>
          </w:rPr>
          <w:t>http://www.nurnberg.com.cn/book/book.aspx</w:t>
        </w:r>
      </w:hyperlink>
    </w:p>
    <w:p w:rsidR="007E1E1F" w:rsidRDefault="0031709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8"/>
            <w:szCs w:val="21"/>
          </w:rPr>
          <w:t>http://www.nurnberg.com.cn/video/video.aspx</w:t>
        </w:r>
      </w:hyperlink>
    </w:p>
    <w:p w:rsidR="007E1E1F" w:rsidRDefault="0031709C">
      <w:pPr>
        <w:rPr>
          <w:rStyle w:val="a8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8"/>
            <w:szCs w:val="21"/>
          </w:rPr>
          <w:t>http://site.douban.com/110577/</w:t>
        </w:r>
      </w:hyperlink>
    </w:p>
    <w:p w:rsidR="007E1E1F" w:rsidRDefault="0031709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E1E1F" w:rsidRDefault="0031709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7E1E1F" w:rsidRDefault="0031709C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E1F" w:rsidRDefault="007E1E1F"/>
    <w:sectPr w:rsidR="007E1E1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FC" w:rsidRDefault="006C07FC">
      <w:r>
        <w:separator/>
      </w:r>
    </w:p>
  </w:endnote>
  <w:endnote w:type="continuationSeparator" w:id="0">
    <w:p w:rsidR="006C07FC" w:rsidRDefault="006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1F" w:rsidRDefault="003170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6A9A" w:rsidRPr="00E16A9A">
      <w:rPr>
        <w:noProof/>
        <w:lang w:val="zh-CN"/>
      </w:rPr>
      <w:t>2</w:t>
    </w:r>
    <w:r>
      <w:fldChar w:fldCharType="end"/>
    </w:r>
  </w:p>
  <w:p w:rsidR="007E1E1F" w:rsidRDefault="007E1E1F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FC" w:rsidRDefault="006C07FC">
      <w:r>
        <w:separator/>
      </w:r>
    </w:p>
  </w:footnote>
  <w:footnote w:type="continuationSeparator" w:id="0">
    <w:p w:rsidR="006C07FC" w:rsidRDefault="006C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1F" w:rsidRDefault="0031709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1E1F" w:rsidRDefault="0031709C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4B88"/>
    <w:rsid w:val="0031709C"/>
    <w:rsid w:val="00415714"/>
    <w:rsid w:val="0045472F"/>
    <w:rsid w:val="006C07FC"/>
    <w:rsid w:val="007077A0"/>
    <w:rsid w:val="007E1E1F"/>
    <w:rsid w:val="00A84C34"/>
    <w:rsid w:val="00E16A9A"/>
    <w:rsid w:val="00E300D5"/>
    <w:rsid w:val="00EB2124"/>
    <w:rsid w:val="08C068E7"/>
    <w:rsid w:val="3D8A3F82"/>
    <w:rsid w:val="72C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514C27-0CC7-45CB-A05B-DF04F138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1543</Words>
  <Characters>1945</Characters>
  <Application>Microsoft Office Word</Application>
  <DocSecurity>0</DocSecurity>
  <Lines>92</Lines>
  <Paragraphs>81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5</cp:revision>
  <dcterms:created xsi:type="dcterms:W3CDTF">2025-07-13T15:21:00Z</dcterms:created>
  <dcterms:modified xsi:type="dcterms:W3CDTF">2025-08-21T10:12:00Z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582B945191A84985B5614FE4E2878EDC_11</vt:lpwstr>
  </property>
  <property fmtid="{D5CDD505-2E9C-101B-9397-08002B2CF9AE}" pid="4" name="KSOTemplateDocerSaveRecord">
    <vt:lpwstr>eyJoZGlkIjoiYTM1MjFkOWIxNGZkMzU4YWFmNTlmODdhMjgzNjUwNmEiLCJ1c2VySWQiOiI1MTk4MjIwMDYifQ==</vt:lpwstr>
  </property>
</Properties>
</file>