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7F3BB">
      <w:pPr>
        <w:jc w:val="center"/>
        <w:rPr>
          <w:b/>
          <w:bCs/>
          <w:sz w:val="36"/>
          <w:szCs w:val="36"/>
          <w:shd w:val="pct15" w:color="auto" w:fill="FFFFFF"/>
        </w:rPr>
      </w:pPr>
      <w:r>
        <w:rPr>
          <w:b/>
          <w:bCs/>
          <w:sz w:val="36"/>
          <w:szCs w:val="36"/>
          <w:shd w:val="pct15" w:color="auto" w:fill="FFFFFF"/>
        </w:rPr>
        <w:t>新 书 推 荐</w:t>
      </w:r>
    </w:p>
    <w:p w14:paraId="589BA184">
      <w:pPr>
        <w:rPr>
          <w:b/>
          <w:szCs w:val="21"/>
        </w:rPr>
      </w:pPr>
    </w:p>
    <w:p w14:paraId="0A9E58BA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 w:val="21"/>
          <w:szCs w:val="21"/>
        </w:rPr>
      </w:pPr>
      <w:bookmarkStart w:id="0" w:name="awards"/>
      <w:bookmarkEnd w:id="0"/>
      <w:r>
        <w:rPr>
          <w:rFonts w:hint="default" w:ascii="Times New Roman" w:hAnsi="Times New Roman" w:cs="Times New Roman"/>
          <w:b/>
          <w:bCs/>
          <w:color w:val="FF99CC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3793490</wp:posOffset>
            </wp:positionH>
            <wp:positionV relativeFrom="paragraph">
              <wp:posOffset>11430</wp:posOffset>
            </wp:positionV>
            <wp:extent cx="1378585" cy="1828800"/>
            <wp:effectExtent l="0" t="0" r="2540" b="0"/>
            <wp:wrapSquare wrapText="bothSides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中文书名：《我是一团糟》 </w:t>
      </w:r>
    </w:p>
    <w:p w14:paraId="6BAEF44F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英文书名：I AM A MESS</w:t>
      </w:r>
    </w:p>
    <w:p w14:paraId="78882922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作        者：Einat Tsarfati</w:t>
      </w:r>
    </w:p>
    <w:p w14:paraId="44C77A31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olor w:val="0F1111"/>
          <w:sz w:val="21"/>
          <w:szCs w:val="21"/>
          <w:shd w:val="clear" w:color="auto" w:fill="FFFFFF"/>
        </w:rPr>
      </w:pPr>
      <w:r>
        <w:rPr>
          <w:rFonts w:hint="default" w:ascii="Times New Roman" w:hAnsi="Times New Roman" w:cs="Times New Roman" w:eastAsiaTheme="majorEastAsia"/>
          <w:b/>
          <w:bCs/>
          <w:sz w:val="21"/>
          <w:szCs w:val="21"/>
        </w:rPr>
        <w:t>出 版 社：</w:t>
      </w:r>
      <w:r>
        <w:rPr>
          <w:rFonts w:hint="default" w:ascii="Times New Roman" w:hAnsi="Times New Roman" w:cs="Times New Roman"/>
          <w:b/>
          <w:bCs/>
          <w:color w:val="0F1111"/>
          <w:sz w:val="21"/>
          <w:szCs w:val="21"/>
          <w:shd w:val="clear" w:color="auto" w:fill="FFFFFF"/>
        </w:rPr>
        <w:t>Maverick（英语版）</w:t>
      </w:r>
    </w:p>
    <w:p w14:paraId="5FB8CCC7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代理公司：S.B.Rights/ANA</w:t>
      </w:r>
    </w:p>
    <w:p w14:paraId="5BF0FC5B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页        数：225页</w:t>
      </w:r>
    </w:p>
    <w:p w14:paraId="0626FE6A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出版时间：</w:t>
      </w:r>
      <w:r>
        <w:rPr>
          <w:rFonts w:hint="default" w:ascii="Times New Roman" w:hAnsi="Times New Roman" w:cs="Times New Roman"/>
          <w:b/>
          <w:bCs/>
          <w:color w:val="000000"/>
          <w:sz w:val="21"/>
          <w:szCs w:val="21"/>
          <w:shd w:val="clear" w:color="auto" w:fill="FFFFFF"/>
        </w:rPr>
        <w:t>2024年7月（英语版）</w:t>
      </w:r>
    </w:p>
    <w:p w14:paraId="656BB3F9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代理地区：中国大陆、台湾</w:t>
      </w:r>
    </w:p>
    <w:p w14:paraId="23CB723A"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审读资料：电子稿</w:t>
      </w:r>
    </w:p>
    <w:p w14:paraId="16DAC9CD">
      <w:pPr>
        <w:tabs>
          <w:tab w:val="left" w:pos="341"/>
          <w:tab w:val="left" w:pos="2850"/>
        </w:tabs>
        <w:rPr>
          <w:rFonts w:hint="default" w:ascii="Times New Roman" w:hAnsi="Times New Roman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类        型：漫画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和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图像小说</w:t>
      </w:r>
    </w:p>
    <w:p w14:paraId="5C5601F4">
      <w:pPr>
        <w:tabs>
          <w:tab w:val="left" w:pos="341"/>
          <w:tab w:val="left" w:pos="2850"/>
        </w:tabs>
        <w:rPr>
          <w:rFonts w:ascii="Times New Roman" w:hAnsi="Times New Roman" w:cs="Times New Roman"/>
          <w:b/>
          <w:bCs/>
          <w:color w:val="FF0000"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color w:val="FF0000"/>
          <w:sz w:val="21"/>
          <w:szCs w:val="21"/>
        </w:rPr>
        <w:t>版权已授：英语（Madcave）、法语（Cambourakis）、西班牙语（Libros del Zorro Rojo）、意大利语（Il Castoro）、希伯来语（Keter）、德语（Voland &amp; Quist）、荷兰语（Scratch）、芬兰语（Hertta）、韩语（Mindbuilding）以及繁体中文（Walk Publishing）</w:t>
      </w:r>
    </w:p>
    <w:p w14:paraId="254CD3AB">
      <w:pPr>
        <w:rPr>
          <w:rFonts w:ascii="Times New Roman" w:hAnsi="Times New Roman" w:cs="Times New Roman"/>
          <w:b/>
          <w:bCs/>
          <w:color w:val="FF0000"/>
          <w:sz w:val="21"/>
          <w:szCs w:val="21"/>
        </w:rPr>
      </w:pPr>
    </w:p>
    <w:p w14:paraId="179CA157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内容简介：</w:t>
      </w:r>
    </w:p>
    <w:p w14:paraId="23607F85">
      <w:pPr>
        <w:jc w:val="both"/>
        <w:rPr>
          <w:rFonts w:ascii="Times New Roman" w:hAnsi="Times New Roman" w:cs="Times New Roman"/>
          <w:b/>
          <w:bCs/>
          <w:color w:val="FF0000"/>
          <w:sz w:val="21"/>
          <w:szCs w:val="21"/>
        </w:rPr>
      </w:pPr>
    </w:p>
    <w:p w14:paraId="2570A4D2">
      <w:pPr>
        <w:ind w:firstLine="420" w:firstLineChars="200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>
        <w:rPr>
          <w:rFonts w:hint="eastAsia" w:ascii="Times New Roman" w:hAnsi="Times New Roman" w:cs="Times New Roman"/>
          <w:color w:val="333333"/>
          <w:sz w:val="21"/>
          <w:szCs w:val="21"/>
          <w:shd w:val="clear" w:color="auto" w:fill="FFFFFF"/>
        </w:rPr>
        <w:t>这本书将吸引所有对人类心理学感兴趣的读者，它诙谐、深刻、感人，包括给读者的小测试，有些读者会觉得这本书能够让人放松下来！</w:t>
      </w:r>
    </w:p>
    <w:p w14:paraId="6855016E">
      <w:pPr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14:paraId="148E7AD6">
      <w:pPr>
        <w:ind w:firstLine="420" w:firstLineChars="200"/>
        <w:jc w:val="both"/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</w:pP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可以肯定的是，不爱整理的人之所以杂乱是与生俱来的，并且这种习惯会一直在生活中延续下去！曾几何时，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人们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以为杂乱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的人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或许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生理上是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有些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不同的，但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如今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我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们得知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事实并非如此。杂乱的人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身体里的内部组织结构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和其他人没有什么不同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，他们之间的区别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远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比这些表面上的因素要更加深入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。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这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本诙谐的图文回忆录，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写给对这一事情感到好奇的杂乱</w:t>
      </w:r>
      <w:r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的人和整洁的人</w:t>
      </w:r>
      <w:r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，潜入这些乱糟糟的人们的思想中一探究竟吧！</w:t>
      </w:r>
    </w:p>
    <w:p w14:paraId="7C7FA92B">
      <w:pPr>
        <w:ind w:firstLine="420" w:firstLineChars="200"/>
        <w:jc w:val="both"/>
        <w:rPr>
          <w:rFonts w:hint="eastAsia"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</w:pPr>
    </w:p>
    <w:p w14:paraId="3055D73F">
      <w:pPr>
        <w:jc w:val="both"/>
        <w:rPr>
          <w:rFonts w:ascii="Times New Roman" w:hAnsi="Times New Roman" w:cs="Times New Roman"/>
          <w:bCs/>
          <w:vanish/>
          <w:color w:val="000000"/>
          <w:sz w:val="21"/>
          <w:szCs w:val="21"/>
        </w:rPr>
      </w:pPr>
    </w:p>
    <w:p w14:paraId="583CD905">
      <w:pPr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作者简介：</w:t>
      </w:r>
      <w:bookmarkStart w:id="1" w:name="productDetails"/>
      <w:bookmarkEnd w:id="1"/>
    </w:p>
    <w:p w14:paraId="39BCB2A8">
      <w:pPr>
        <w:shd w:val="clear" w:color="auto" w:fill="FFFFFF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</w:p>
    <w:p w14:paraId="7035A821">
      <w:pPr>
        <w:shd w:val="clear" w:color="auto" w:fill="FFFFFF"/>
        <w:ind w:firstLine="48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</wp:posOffset>
            </wp:positionH>
            <wp:positionV relativeFrom="line">
              <wp:posOffset>38735</wp:posOffset>
            </wp:positionV>
            <wp:extent cx="1203325" cy="1131570"/>
            <wp:effectExtent l="0" t="0" r="0" b="0"/>
            <wp:wrapTight wrapText="bothSides">
              <wp:wrapPolygon>
                <wp:start x="0" y="0"/>
                <wp:lineTo x="0" y="21091"/>
                <wp:lineTo x="21201" y="21091"/>
                <wp:lineTo x="21201" y="0"/>
                <wp:lineTo x="0" y="0"/>
              </wp:wrapPolygon>
            </wp:wrapTight>
            <wp:docPr id="331" name="图片 331" descr="Israeli illustrator and blogger Einat Tsarfat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 descr="Israeli illustrator and blogger Einat Tsarfati - YouTub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4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埃纳特·察法蒂（</w:t>
      </w:r>
      <w:r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Einat Tsarfati</w:t>
      </w: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）是一位极具才华的插画家和作家，她的创作领域横跨杂志、插画图书、玩具、应用程序以及数字媒体。她对人物角色有着浓厚的兴趣，能够为插画注入生命力，塑造出不完美却极具亲和力、充满幽默与魅力的人物形象。凭借鲜明的风格与对人物本质的精准把握，Tsarfati 在以色列获得了广泛认可，尤其是通过她在 Facebook 上的热门漫画博客 《那些让我恼火的事》（Things That Annoy Me）。在该博客中，她以幽默的方式展现了以色列社会、人际关系与家庭动态。</w:t>
      </w:r>
    </w:p>
    <w:p w14:paraId="1F1EA803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</w:p>
    <w:p w14:paraId="696F147B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Tsarfati 身为作家与插画家的重要成就之一，是她的处女作 《邻居》（The Neighbors）。这本书广受好评，已在全球 20 多个国家出版，首印量超过 15 万册，并荣获多个插画奖项，包括享有盛誉的拉马特甘儿童图书奖（Ramat Gan Children’s Book Award）。《纽约时报》在评论中称赞 Tsarfati 能够在视觉的奢华表现与儿童对“家”的理解之间找到平衡，从而为读者呈现了极具想象力的阅读体验（Maria Russo，《Picture books that let imaginations soar》，2019 年 2 月）。</w:t>
      </w:r>
    </w:p>
    <w:p w14:paraId="2F3F7BE1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</w:p>
    <w:p w14:paraId="74A5A5D7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延续她的亮眼表现，Tsarfati 的最新力作包括广受好评的 《沙堡》（Sand Castle），该书荣获以色列博物馆 Ben Yitzhak 儿童图书插画奖。2020 年，她出版了第三本书 《可能会更糟》（It Could Be Worse），再次展现了她在精彩插画与发人深省的叙事之间的娴熟结合。</w:t>
      </w:r>
    </w:p>
    <w:p w14:paraId="17E08262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</w:p>
    <w:p w14:paraId="06B98617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在随附的视频中，Tsarfati 分享了自己对插画力量的见解。她强调，插画能够深化文字叙事的层次。凭借独特的绘画风格，她巧妙地为文本赋予更多意义，使故事更为丰满。文字与图像的有机结合，不仅增强了读者的沉浸感，也加深了他们对插画艺术的欣赏。</w:t>
      </w:r>
    </w:p>
    <w:p w14:paraId="78583C14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</w:p>
    <w:p w14:paraId="18BCE68E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Einat Tsarfati 作为插画家与作家的非凡才华，为她赢得了广泛赞誉。她擅长赋予人物生命与幽默感，使作品独树一帜。无论是通过她的 Facebook 漫画博客，还是通过备受好评的绘本，Tsarfati 都为读者提供了一个洞察以色列社会的窗口，同时带来极具想象力的阅读体验。通过将文字与图像相结合，她展示了插画提升叙事、深刻影响读者的力量。</w:t>
      </w:r>
    </w:p>
    <w:p w14:paraId="55B1F401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</w:p>
    <w:p w14:paraId="69E6AF09">
      <w:pPr>
        <w:shd w:val="clear" w:color="auto" w:fill="FFFFFF"/>
        <w:ind w:firstLine="420" w:firstLineChars="200"/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</w:pP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视频 《Studio Visit with Einat Tsarfati》 出自 Shachaf Dekel 的网络系列片 《Yotsrim》。该系列共五季、73 集，并于 2019 年获得 纽约网络电影节（NYC Web Fest）最佳纪录片奖。</w:t>
      </w:r>
    </w:p>
    <w:p w14:paraId="72F5EDFA">
      <w:pPr>
        <w:shd w:val="clear" w:color="auto" w:fill="FFFFFF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  <w:bookmarkStart w:id="2" w:name="_GoBack"/>
      <w:bookmarkEnd w:id="2"/>
    </w:p>
    <w:p w14:paraId="269FE30C">
      <w:pPr>
        <w:shd w:val="clear" w:color="auto" w:fill="FFFFFF"/>
        <w:ind w:firstLine="420" w:firstLineChars="200"/>
        <w:rPr>
          <w:rStyle w:val="13"/>
          <w:rFonts w:hint="default" w:ascii="Times New Roman" w:hAnsi="Times New Roman" w:cs="Times New Roman"/>
          <w:bCs/>
          <w:sz w:val="21"/>
          <w:szCs w:val="21"/>
          <w:shd w:val="clear" w:color="auto" w:fill="FFFFFF"/>
          <w:lang w:val="en-US" w:eastAsia="zh-CN"/>
        </w:rPr>
      </w:pPr>
      <w:r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《我</w:t>
      </w: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  <w:lang w:val="en-US" w:eastAsia="zh-CN"/>
        </w:rPr>
        <w:t>是</w:t>
      </w:r>
      <w:r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一团糟》是一本成人图文回忆录，灵感来源于她在Facebook上运作的一个博客</w:t>
      </w: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：</w:t>
      </w:r>
      <w:r>
        <w:fldChar w:fldCharType="begin"/>
      </w:r>
      <w:r>
        <w:instrText xml:space="preserve"> HYPERLINK "http://www.facebook.com/thingsthatannoyme" </w:instrText>
      </w:r>
      <w:r>
        <w:fldChar w:fldCharType="separate"/>
      </w:r>
      <w:r>
        <w:rPr>
          <w:rStyle w:val="13"/>
          <w:rFonts w:ascii="Times New Roman" w:hAnsi="Times New Roman" w:cs="Times New Roman"/>
          <w:bCs/>
          <w:sz w:val="21"/>
          <w:szCs w:val="21"/>
          <w:shd w:val="clear" w:color="auto" w:fill="FFFFFF"/>
        </w:rPr>
        <w:t>http://www.facebook.com/thingsthatannoyme</w:t>
      </w:r>
      <w:r>
        <w:rPr>
          <w:rStyle w:val="13"/>
          <w:rFonts w:ascii="Times New Roman" w:hAnsi="Times New Roman" w:cs="Times New Roman"/>
          <w:bCs/>
          <w:sz w:val="21"/>
          <w:szCs w:val="21"/>
          <w:shd w:val="clear" w:color="auto" w:fill="FFFFFF"/>
        </w:rPr>
        <w:fldChar w:fldCharType="end"/>
      </w: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，</w:t>
      </w:r>
      <w:r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名为《让我烦恼的事情》</w:t>
      </w:r>
      <w:r>
        <w:rPr>
          <w:rFonts w:hint="eastAsia" w:ascii="Times New Roman" w:hAnsi="Times New Roman" w:cs="Times New Roman"/>
          <w:bCs/>
          <w:sz w:val="21"/>
          <w:szCs w:val="21"/>
          <w:shd w:val="clear" w:color="auto" w:fill="FFFFFF"/>
        </w:rPr>
        <w:t>。更多有关作者的详细资料：</w:t>
      </w:r>
      <w:r>
        <w:fldChar w:fldCharType="begin"/>
      </w:r>
      <w:r>
        <w:instrText xml:space="preserve"> HYPERLINK "https://cargocollective.com/einat" </w:instrText>
      </w:r>
      <w:r>
        <w:fldChar w:fldCharType="separate"/>
      </w:r>
      <w:r>
        <w:rPr>
          <w:rStyle w:val="13"/>
          <w:rFonts w:ascii="Times New Roman" w:hAnsi="Times New Roman" w:cs="Times New Roman"/>
          <w:bCs/>
          <w:sz w:val="21"/>
          <w:szCs w:val="21"/>
          <w:shd w:val="clear" w:color="auto" w:fill="FFFFFF"/>
        </w:rPr>
        <w:t>https://cargocollective.com/einat</w:t>
      </w:r>
      <w:r>
        <w:rPr>
          <w:rStyle w:val="13"/>
          <w:rFonts w:ascii="Times New Roman" w:hAnsi="Times New Roman" w:cs="Times New Roman"/>
          <w:bCs/>
          <w:sz w:val="21"/>
          <w:szCs w:val="21"/>
          <w:shd w:val="clear" w:color="auto" w:fill="FFFFFF"/>
        </w:rPr>
        <w:fldChar w:fldCharType="end"/>
      </w:r>
      <w:r>
        <w:rPr>
          <w:rStyle w:val="13"/>
          <w:rFonts w:hint="eastAsia" w:ascii="Times New Roman" w:hAnsi="Times New Roman" w:cs="Times New Roman"/>
          <w:bCs/>
          <w:color w:val="auto"/>
          <w:sz w:val="21"/>
          <w:szCs w:val="21"/>
          <w:u w:val="none"/>
          <w:shd w:val="clear" w:color="auto" w:fill="FFFFFF"/>
          <w:lang w:eastAsia="zh-CN"/>
        </w:rPr>
        <w:t>，</w:t>
      </w:r>
      <w:r>
        <w:rPr>
          <w:rStyle w:val="13"/>
          <w:rFonts w:hint="eastAsia" w:ascii="Times New Roman" w:hAnsi="Times New Roman" w:cs="Times New Roman"/>
          <w:bCs/>
          <w:color w:val="auto"/>
          <w:sz w:val="21"/>
          <w:szCs w:val="21"/>
          <w:u w:val="none"/>
          <w:shd w:val="clear" w:color="auto" w:fill="FFFFFF"/>
          <w:lang w:val="en-US" w:eastAsia="zh-CN"/>
        </w:rPr>
        <w:t>她的介绍视频在</w:t>
      </w:r>
      <w:r>
        <w:rPr>
          <w:rStyle w:val="13"/>
          <w:rFonts w:hint="eastAsia" w:ascii="Times New Roman" w:hAnsi="Times New Roman" w:cs="Times New Roman"/>
          <w:bCs/>
          <w:sz w:val="21"/>
          <w:szCs w:val="21"/>
          <w:shd w:val="clear" w:color="auto" w:fill="FFFFFF"/>
          <w:lang w:val="en-US" w:eastAsia="zh-CN"/>
        </w:rPr>
        <w:fldChar w:fldCharType="begin"/>
      </w:r>
      <w:r>
        <w:rPr>
          <w:rStyle w:val="13"/>
          <w:rFonts w:hint="eastAsia" w:ascii="Times New Roman" w:hAnsi="Times New Roman" w:cs="Times New Roman"/>
          <w:bCs/>
          <w:sz w:val="21"/>
          <w:szCs w:val="21"/>
          <w:shd w:val="clear" w:color="auto" w:fill="FFFFFF"/>
          <w:lang w:val="en-US" w:eastAsia="zh-CN"/>
        </w:rPr>
        <w:instrText xml:space="preserve"> HYPERLINK "https://culturetreasures.com/einat-tsarfati/" </w:instrText>
      </w:r>
      <w:r>
        <w:rPr>
          <w:rStyle w:val="13"/>
          <w:rFonts w:hint="eastAsia" w:ascii="Times New Roman" w:hAnsi="Times New Roman" w:cs="Times New Roman"/>
          <w:bCs/>
          <w:sz w:val="21"/>
          <w:szCs w:val="21"/>
          <w:shd w:val="clear" w:color="auto" w:fill="FFFFFF"/>
          <w:lang w:val="en-US" w:eastAsia="zh-CN"/>
        </w:rPr>
        <w:fldChar w:fldCharType="separate"/>
      </w:r>
      <w:r>
        <w:rPr>
          <w:rStyle w:val="13"/>
          <w:rFonts w:hint="eastAsia" w:ascii="Times New Roman" w:hAnsi="Times New Roman" w:cs="Times New Roman"/>
          <w:bCs/>
          <w:sz w:val="21"/>
          <w:szCs w:val="21"/>
          <w:shd w:val="clear" w:color="auto" w:fill="FFFFFF"/>
          <w:lang w:val="en-US" w:eastAsia="zh-CN"/>
        </w:rPr>
        <w:t>https://culturetreasures.com/einat-tsarfati/</w:t>
      </w:r>
      <w:r>
        <w:rPr>
          <w:rStyle w:val="13"/>
          <w:rFonts w:hint="eastAsia" w:ascii="Times New Roman" w:hAnsi="Times New Roman" w:cs="Times New Roman"/>
          <w:bCs/>
          <w:sz w:val="21"/>
          <w:szCs w:val="21"/>
          <w:shd w:val="clear" w:color="auto" w:fill="FFFFFF"/>
          <w:lang w:val="en-US" w:eastAsia="zh-CN"/>
        </w:rPr>
        <w:fldChar w:fldCharType="end"/>
      </w:r>
    </w:p>
    <w:p w14:paraId="31C8B463">
      <w:pPr>
        <w:shd w:val="clear" w:color="auto" w:fill="FFFFFF"/>
        <w:rPr>
          <w:b/>
          <w:sz w:val="21"/>
          <w:szCs w:val="21"/>
        </w:rPr>
      </w:pPr>
    </w:p>
    <w:p w14:paraId="2CB66861">
      <w:pPr>
        <w:shd w:val="clear" w:color="auto" w:fill="FFFFFF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作者的话：</w:t>
      </w:r>
    </w:p>
    <w:p w14:paraId="3A962533">
      <w:pPr>
        <w:shd w:val="clear" w:color="auto" w:fill="FFFFFF"/>
        <w:rPr>
          <w:b/>
          <w:sz w:val="21"/>
          <w:szCs w:val="21"/>
        </w:rPr>
      </w:pPr>
    </w:p>
    <w:p w14:paraId="4075319F">
      <w:pPr>
        <w:shd w:val="clear" w:color="auto" w:fill="FFFFFF"/>
        <w:ind w:firstLine="432"/>
        <w:rPr>
          <w:bCs/>
          <w:sz w:val="21"/>
          <w:szCs w:val="21"/>
        </w:rPr>
      </w:pPr>
      <w:r>
        <w:rPr>
          <w:bCs/>
          <w:sz w:val="21"/>
          <w:szCs w:val="21"/>
        </w:rPr>
        <w:t>“</w:t>
      </w:r>
      <w:r>
        <w:rPr>
          <w:rFonts w:hint="eastAsia"/>
          <w:bCs/>
          <w:sz w:val="21"/>
          <w:szCs w:val="21"/>
        </w:rPr>
        <w:t>在写这本书的过程中，我发现了一件神奇的事情，那就是几乎所有的人都把自己归类为杂乱的人。甚至包括那些习惯记录每周活动日程表的人、那些过去两年一直用着同一把备用钥匙的人，以及那些把所有的早餐麦片都放进特殊容器以保持新鲜的人。</w:t>
      </w:r>
    </w:p>
    <w:p w14:paraId="78902BF5">
      <w:pPr>
        <w:shd w:val="clear" w:color="auto" w:fill="FFFFFF"/>
        <w:ind w:firstLine="432"/>
        <w:rPr>
          <w:bCs/>
          <w:sz w:val="21"/>
          <w:szCs w:val="21"/>
        </w:rPr>
      </w:pPr>
    </w:p>
    <w:p w14:paraId="2087750F">
      <w:pPr>
        <w:shd w:val="clear" w:color="auto" w:fill="FFFFFF"/>
        <w:ind w:firstLine="432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作为一个天生杂乱的人，这让我感到很惊讶。毕竟，他们连早餐麦片都会放进一个特殊的容器，但我不能否认他们的感受，毕竟</w:t>
      </w:r>
      <w:r>
        <w:rPr>
          <w:bCs/>
          <w:sz w:val="21"/>
          <w:szCs w:val="21"/>
        </w:rPr>
        <w:t>有时候，看起来最有条理的人实际上是最混乱的人(关于这一点，在第二章中有更多介绍)。</w:t>
      </w:r>
    </w:p>
    <w:p w14:paraId="2D346F64">
      <w:pPr>
        <w:shd w:val="clear" w:color="auto" w:fill="FFFFFF"/>
        <w:ind w:firstLine="432"/>
        <w:rPr>
          <w:bCs/>
          <w:sz w:val="21"/>
          <w:szCs w:val="21"/>
        </w:rPr>
      </w:pPr>
    </w:p>
    <w:p w14:paraId="1E9DF018">
      <w:pPr>
        <w:shd w:val="clear" w:color="auto" w:fill="FFFFFF"/>
        <w:ind w:firstLine="432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可能对于</w:t>
      </w:r>
      <w:r>
        <w:rPr>
          <w:bCs/>
          <w:sz w:val="21"/>
          <w:szCs w:val="21"/>
        </w:rPr>
        <w:t>我们每个人</w:t>
      </w:r>
      <w:r>
        <w:rPr>
          <w:rFonts w:hint="eastAsia"/>
          <w:bCs/>
          <w:sz w:val="21"/>
          <w:szCs w:val="21"/>
        </w:rPr>
        <w:t>来说，“杂乱感”来源于</w:t>
      </w:r>
      <w:r>
        <w:rPr>
          <w:bCs/>
          <w:sz w:val="21"/>
          <w:szCs w:val="21"/>
        </w:rPr>
        <w:t>人类对稳定和</w:t>
      </w:r>
      <w:r>
        <w:rPr>
          <w:rFonts w:hint="eastAsia"/>
          <w:bCs/>
          <w:sz w:val="21"/>
          <w:szCs w:val="21"/>
        </w:rPr>
        <w:t>整齐最根本的</w:t>
      </w:r>
      <w:r>
        <w:rPr>
          <w:bCs/>
          <w:sz w:val="21"/>
          <w:szCs w:val="21"/>
        </w:rPr>
        <w:t>渴望，</w:t>
      </w:r>
      <w:r>
        <w:rPr>
          <w:rFonts w:hint="eastAsia"/>
          <w:bCs/>
          <w:sz w:val="21"/>
          <w:szCs w:val="21"/>
        </w:rPr>
        <w:t>并且</w:t>
      </w:r>
      <w:r>
        <w:rPr>
          <w:bCs/>
          <w:sz w:val="21"/>
          <w:szCs w:val="21"/>
        </w:rPr>
        <w:t>事实</w:t>
      </w:r>
      <w:r>
        <w:rPr>
          <w:rFonts w:hint="eastAsia"/>
          <w:bCs/>
          <w:sz w:val="21"/>
          <w:szCs w:val="21"/>
        </w:rPr>
        <w:t>上，</w:t>
      </w:r>
      <w:r>
        <w:rPr>
          <w:bCs/>
          <w:sz w:val="21"/>
          <w:szCs w:val="21"/>
        </w:rPr>
        <w:t>没有</w:t>
      </w:r>
      <w:r>
        <w:rPr>
          <w:rFonts w:hint="eastAsia"/>
          <w:bCs/>
          <w:sz w:val="21"/>
          <w:szCs w:val="21"/>
        </w:rPr>
        <w:t>任何</w:t>
      </w:r>
      <w:r>
        <w:rPr>
          <w:bCs/>
          <w:sz w:val="21"/>
          <w:szCs w:val="21"/>
        </w:rPr>
        <w:t>人能向我们保证这一点。</w:t>
      </w:r>
      <w:r>
        <w:rPr>
          <w:rFonts w:hint="eastAsia"/>
          <w:bCs/>
          <w:sz w:val="21"/>
          <w:szCs w:val="21"/>
        </w:rPr>
        <w:t>但当然，也有可能与我交谈的人只是想让我好受一点。</w:t>
      </w:r>
    </w:p>
    <w:p w14:paraId="7A623887">
      <w:pPr>
        <w:shd w:val="clear" w:color="auto" w:fill="FFFFFF"/>
        <w:ind w:firstLine="432"/>
        <w:rPr>
          <w:bCs/>
          <w:sz w:val="21"/>
          <w:szCs w:val="21"/>
        </w:rPr>
      </w:pPr>
    </w:p>
    <w:p w14:paraId="4D77EF94">
      <w:pPr>
        <w:shd w:val="clear" w:color="auto" w:fill="FFFFFF"/>
        <w:ind w:firstLine="432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这本书在写的时候，曾丢失了两次</w:t>
      </w:r>
      <w:r>
        <w:rPr>
          <w:bCs/>
          <w:sz w:val="21"/>
          <w:szCs w:val="21"/>
        </w:rPr>
        <w:t>(在纸上的草图阶段，以及在电脑的硬盘上)。可以说，以有序的方式组织</w:t>
      </w:r>
      <w:r>
        <w:rPr>
          <w:rFonts w:hint="eastAsia"/>
          <w:bCs/>
          <w:sz w:val="21"/>
          <w:szCs w:val="21"/>
        </w:rPr>
        <w:t>这些杂乱</w:t>
      </w:r>
      <w:r>
        <w:rPr>
          <w:bCs/>
          <w:sz w:val="21"/>
          <w:szCs w:val="21"/>
        </w:rPr>
        <w:t>的信息对我</w:t>
      </w:r>
      <w:r>
        <w:rPr>
          <w:rFonts w:hint="eastAsia"/>
          <w:bCs/>
          <w:sz w:val="21"/>
          <w:szCs w:val="21"/>
        </w:rPr>
        <w:t>而言并非</w:t>
      </w:r>
      <w:r>
        <w:rPr>
          <w:bCs/>
          <w:sz w:val="21"/>
          <w:szCs w:val="21"/>
        </w:rPr>
        <w:t>一</w:t>
      </w:r>
      <w:r>
        <w:rPr>
          <w:rFonts w:hint="eastAsia"/>
          <w:bCs/>
          <w:sz w:val="21"/>
          <w:szCs w:val="21"/>
        </w:rPr>
        <w:t>个</w:t>
      </w:r>
      <w:r>
        <w:rPr>
          <w:bCs/>
          <w:sz w:val="21"/>
          <w:szCs w:val="21"/>
        </w:rPr>
        <w:t>简单的任务。混乱有很多方面</w:t>
      </w:r>
      <w:r>
        <w:rPr>
          <w:rFonts w:hint="eastAsia"/>
          <w:bCs/>
          <w:sz w:val="21"/>
          <w:szCs w:val="21"/>
        </w:rPr>
        <w:t>，</w:t>
      </w:r>
      <w:r>
        <w:rPr>
          <w:bCs/>
          <w:sz w:val="21"/>
          <w:szCs w:val="21"/>
        </w:rPr>
        <w:t>有时，它可能是琐碎</w:t>
      </w:r>
      <w:r>
        <w:rPr>
          <w:rFonts w:hint="eastAsia"/>
          <w:bCs/>
          <w:sz w:val="21"/>
          <w:szCs w:val="21"/>
        </w:rPr>
        <w:t>或</w:t>
      </w:r>
      <w:r>
        <w:rPr>
          <w:bCs/>
          <w:sz w:val="21"/>
          <w:szCs w:val="21"/>
        </w:rPr>
        <w:t>多余的，</w:t>
      </w:r>
      <w:r>
        <w:rPr>
          <w:rFonts w:hint="eastAsia"/>
          <w:bCs/>
          <w:sz w:val="21"/>
          <w:szCs w:val="21"/>
        </w:rPr>
        <w:t>也</w:t>
      </w:r>
      <w:r>
        <w:rPr>
          <w:bCs/>
          <w:sz w:val="21"/>
          <w:szCs w:val="21"/>
        </w:rPr>
        <w:t>有时，它可能是抽象</w:t>
      </w:r>
      <w:r>
        <w:rPr>
          <w:rFonts w:hint="eastAsia"/>
          <w:bCs/>
          <w:sz w:val="21"/>
          <w:szCs w:val="21"/>
        </w:rPr>
        <w:t>或</w:t>
      </w:r>
      <w:r>
        <w:rPr>
          <w:bCs/>
          <w:sz w:val="21"/>
          <w:szCs w:val="21"/>
        </w:rPr>
        <w:t>比</w:t>
      </w:r>
      <w:r>
        <w:rPr>
          <w:rFonts w:hint="eastAsia"/>
          <w:bCs/>
          <w:sz w:val="21"/>
          <w:szCs w:val="21"/>
        </w:rPr>
        <w:t>高于生命的</w:t>
      </w:r>
      <w:r>
        <w:rPr>
          <w:bCs/>
          <w:sz w:val="21"/>
          <w:szCs w:val="21"/>
        </w:rPr>
        <w:t>。我不能保证书中所有的数据都是100%准确的，也不能保证我没有时不时地迷失在其中，甚至被它的混乱冲昏了头脑。事实上，这本指南并不能真正帮助你变得不那么</w:t>
      </w:r>
      <w:r>
        <w:rPr>
          <w:rFonts w:hint="eastAsia"/>
          <w:bCs/>
          <w:sz w:val="21"/>
          <w:szCs w:val="21"/>
        </w:rPr>
        <w:t>混乱</w:t>
      </w:r>
      <w:r>
        <w:rPr>
          <w:bCs/>
          <w:sz w:val="21"/>
          <w:szCs w:val="21"/>
        </w:rPr>
        <w:t>，</w:t>
      </w:r>
      <w:r>
        <w:rPr>
          <w:rFonts w:hint="eastAsia"/>
          <w:bCs/>
          <w:sz w:val="21"/>
          <w:szCs w:val="21"/>
        </w:rPr>
        <w:t>或是</w:t>
      </w:r>
      <w:r>
        <w:rPr>
          <w:bCs/>
          <w:sz w:val="21"/>
          <w:szCs w:val="21"/>
        </w:rPr>
        <w:t>以一种有序的方式解释每一个主题，但也许它会帮助你意识到你不是</w:t>
      </w:r>
      <w:r>
        <w:rPr>
          <w:rFonts w:hint="eastAsia"/>
          <w:bCs/>
          <w:sz w:val="21"/>
          <w:szCs w:val="21"/>
        </w:rPr>
        <w:t>世界上唯一一个杂乱的人。</w:t>
      </w:r>
    </w:p>
    <w:p w14:paraId="2A6BB95F">
      <w:pPr>
        <w:shd w:val="clear" w:color="auto" w:fill="FFFFFF"/>
        <w:ind w:firstLine="432"/>
        <w:rPr>
          <w:b/>
          <w:sz w:val="21"/>
          <w:szCs w:val="21"/>
        </w:rPr>
      </w:pPr>
    </w:p>
    <w:p w14:paraId="060C0AEC">
      <w:pPr>
        <w:shd w:val="clear" w:color="auto" w:fill="FFFFFF"/>
        <w:rPr>
          <w:b/>
          <w:sz w:val="21"/>
          <w:szCs w:val="21"/>
        </w:rPr>
      </w:pPr>
      <w:r>
        <w:rPr>
          <w:b/>
          <w:sz w:val="21"/>
          <w:szCs w:val="21"/>
        </w:rPr>
        <w:t>内文插图：</w:t>
      </w:r>
    </w:p>
    <w:p w14:paraId="140F3DFF">
      <w:pPr>
        <w:shd w:val="clear" w:color="auto" w:fill="FFFFFF"/>
        <w:rPr>
          <w:b/>
          <w:sz w:val="21"/>
          <w:szCs w:val="21"/>
        </w:rPr>
      </w:pPr>
      <w:r>
        <w:rPr>
          <w:b/>
          <w:sz w:val="21"/>
          <w:szCs w:val="21"/>
        </w:rPr>
        <w:drawing>
          <wp:inline distT="0" distB="0" distL="0" distR="0">
            <wp:extent cx="5400040" cy="3917315"/>
            <wp:effectExtent l="0" t="0" r="0" b="6985"/>
            <wp:docPr id="4" name="图片 4" descr="C:\Users\admin\Documents\WeChat Files\wxid_60hcikxi86wp22\FileStorage\Temp\1675322353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ocuments\WeChat Files\wxid_60hcikxi86wp22\FileStorage\Temp\16753223535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1BF8">
      <w:pPr>
        <w:shd w:val="clear" w:color="auto" w:fill="FFFFFF"/>
        <w:jc w:val="center"/>
      </w:pPr>
      <w:r>
        <w:drawing>
          <wp:inline distT="0" distB="0" distL="0" distR="0">
            <wp:extent cx="5400040" cy="3917315"/>
            <wp:effectExtent l="0" t="0" r="0" b="6985"/>
            <wp:docPr id="5" name="图片 5" descr="C:\Users\admin\Documents\WeChat Files\wxid_60hcikxi86wp22\FileStorage\Temp\1675322404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ocuments\WeChat Files\wxid_60hcikxi86wp22\FileStorage\Temp\16753224041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9622">
      <w:pPr>
        <w:shd w:val="clear" w:color="auto" w:fill="FFFFFF"/>
        <w:jc w:val="center"/>
      </w:pPr>
      <w:r>
        <w:drawing>
          <wp:inline distT="0" distB="0" distL="0" distR="0">
            <wp:extent cx="5400040" cy="3917315"/>
            <wp:effectExtent l="0" t="0" r="0" b="6985"/>
            <wp:docPr id="7" name="图片 7" descr="C:\Users\admin\Documents\WeChat Files\wxid_60hcikxi86wp22\FileStorage\Temp\1675322744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ocuments\WeChat Files\wxid_60hcikxi86wp22\FileStorage\Temp\16753227447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A06A">
      <w:pPr>
        <w:shd w:val="clear" w:color="auto" w:fill="FFFFFF"/>
        <w:rPr>
          <w:b/>
          <w:sz w:val="21"/>
          <w:szCs w:val="21"/>
        </w:rPr>
      </w:pPr>
      <w:r>
        <w:rPr>
          <w:b/>
          <w:sz w:val="21"/>
          <w:szCs w:val="21"/>
        </w:rPr>
        <w:drawing>
          <wp:inline distT="0" distB="0" distL="0" distR="0">
            <wp:extent cx="5400040" cy="3910330"/>
            <wp:effectExtent l="0" t="0" r="0" b="0"/>
            <wp:docPr id="6" name="图片 6" descr="C:\Users\admin\AppData\Local\Temp\WeChat Files\8adee2e6b88804179725731bb1c5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Temp\WeChat Files\8adee2e6b88804179725731bb1c59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80A9">
      <w:pPr>
        <w:shd w:val="clear" w:color="auto" w:fill="FFFFFF"/>
        <w:rPr>
          <w:b/>
          <w:sz w:val="21"/>
          <w:szCs w:val="21"/>
        </w:rPr>
      </w:pPr>
    </w:p>
    <w:p w14:paraId="6E5B8350">
      <w:pPr>
        <w:shd w:val="clear" w:color="auto" w:fill="FFFFFF"/>
        <w:rPr>
          <w:b/>
          <w:sz w:val="21"/>
          <w:szCs w:val="21"/>
        </w:rPr>
      </w:pPr>
    </w:p>
    <w:p w14:paraId="0C18E469">
      <w:pPr>
        <w:shd w:val="clear" w:color="auto" w:fill="FFFFFF"/>
        <w:rPr>
          <w:b/>
          <w:sz w:val="21"/>
          <w:szCs w:val="21"/>
        </w:rPr>
      </w:pPr>
    </w:p>
    <w:p w14:paraId="31147F43">
      <w:pPr>
        <w:shd w:val="clear" w:color="auto" w:fill="FFFFFF"/>
        <w:rPr>
          <w:b/>
          <w:sz w:val="21"/>
          <w:szCs w:val="21"/>
        </w:rPr>
      </w:pPr>
    </w:p>
    <w:p w14:paraId="6BA599FD">
      <w:pPr>
        <w:widowControl w:val="0"/>
        <w:jc w:val="both"/>
        <w:rPr>
          <w:rFonts w:hint="eastAsia" w:ascii="华文中宋" w:hAnsi="华文中宋" w:eastAsia="华文中宋" w:cs="Times New Roman"/>
          <w:b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/>
          <w:b/>
          <w:color w:val="000000"/>
          <w:kern w:val="2"/>
          <w:sz w:val="21"/>
          <w:szCs w:val="21"/>
        </w:rPr>
        <w:t>请将反馈信息发至：</w:t>
      </w:r>
      <w:r>
        <w:rPr>
          <w:rFonts w:ascii="华文中宋" w:hAnsi="华文中宋" w:eastAsia="华文中宋" w:cs="Times New Roman"/>
          <w:b/>
          <w:color w:val="000000"/>
          <w:kern w:val="2"/>
          <w:sz w:val="21"/>
          <w:szCs w:val="21"/>
        </w:rPr>
        <w:t>版权负责人</w:t>
      </w:r>
    </w:p>
    <w:p w14:paraId="247BB8CB">
      <w:pPr>
        <w:widowControl w:val="0"/>
        <w:jc w:val="both"/>
        <w:rPr>
          <w:rFonts w:ascii="Times New Roman" w:hAnsi="Times New Roman" w:cs="Times New Roman"/>
          <w:b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/>
          <w:b/>
          <w:color w:val="000000"/>
          <w:kern w:val="2"/>
          <w:sz w:val="21"/>
          <w:szCs w:val="21"/>
        </w:rPr>
        <w:t>Email</w:t>
      </w: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：</w:t>
      </w:r>
      <w:r>
        <w:rPr>
          <w:rFonts w:ascii="Times New Roman" w:hAnsi="Times New Roman" w:cs="Times New Roman"/>
          <w:kern w:val="2"/>
          <w:sz w:val="21"/>
        </w:rPr>
        <w:fldChar w:fldCharType="begin"/>
      </w:r>
      <w:r>
        <w:rPr>
          <w:rFonts w:ascii="Times New Roman" w:hAnsi="Times New Roman" w:cs="Times New Roman"/>
          <w:kern w:val="2"/>
          <w:sz w:val="21"/>
        </w:rPr>
        <w:instrText xml:space="preserve"> HYPERLINK "mailto:Rights@nurnberg.com.cn" </w:instrText>
      </w:r>
      <w:r>
        <w:rPr>
          <w:rFonts w:ascii="Times New Roman" w:hAnsi="Times New Roman" w:cs="Times New Roman"/>
          <w:kern w:val="2"/>
          <w:sz w:val="21"/>
        </w:rPr>
        <w:fldChar w:fldCharType="separate"/>
      </w:r>
      <w:r>
        <w:rPr>
          <w:rFonts w:hint="eastAsia" w:ascii="Times New Roman" w:hAnsi="Times New Roman" w:cs="Times New Roman"/>
          <w:color w:val="0000FF"/>
          <w:kern w:val="2"/>
          <w:sz w:val="21"/>
          <w:szCs w:val="21"/>
          <w:u w:val="single"/>
        </w:rPr>
        <w:t>Righ</w:t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t>ts@nurnberg.com.cn</w:t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fldChar w:fldCharType="end"/>
      </w:r>
    </w:p>
    <w:p w14:paraId="717F1609">
      <w:pPr>
        <w:widowControl w:val="0"/>
        <w:jc w:val="both"/>
        <w:rPr>
          <w:rFonts w:ascii="Times New Roman" w:hAnsi="Times New Roman" w:cs="Times New Roman"/>
          <w:b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安德鲁·纳伯格联合国际有限公司北京代表处</w:t>
      </w:r>
    </w:p>
    <w:p w14:paraId="45EFD06A">
      <w:pPr>
        <w:widowControl w:val="0"/>
        <w:jc w:val="both"/>
        <w:rPr>
          <w:rFonts w:ascii="Times New Roman" w:hAnsi="Times New Roman" w:cs="Times New Roman"/>
          <w:b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北京市海淀区中关村大街甲59号中国人民大学文化大厦1705室</w:t>
      </w:r>
      <w:r>
        <w:rPr>
          <w:rFonts w:hint="eastAsia" w:ascii="Times New Roman" w:hAnsi="Times New Roman" w:cs="Times New Roman"/>
          <w:color w:val="000000"/>
          <w:kern w:val="2"/>
          <w:sz w:val="21"/>
          <w:szCs w:val="21"/>
        </w:rPr>
        <w:t>,</w:t>
      </w: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 xml:space="preserve"> 邮编：100872</w:t>
      </w:r>
    </w:p>
    <w:p w14:paraId="1A7C48C6">
      <w:pPr>
        <w:widowControl w:val="0"/>
        <w:jc w:val="both"/>
        <w:rPr>
          <w:rFonts w:ascii="Times New Roman" w:hAnsi="Times New Roman" w:cs="Times New Roman"/>
          <w:b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电话：010-82504106,   传真：010-82504200</w:t>
      </w:r>
    </w:p>
    <w:p w14:paraId="2BF33DEF">
      <w:pPr>
        <w:widowControl w:val="0"/>
        <w:jc w:val="both"/>
        <w:rPr>
          <w:rFonts w:ascii="Times New Roman" w:hAnsi="Times New Roman" w:cs="Times New Roman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公司网址：</w:t>
      </w:r>
      <w:r>
        <w:rPr>
          <w:rFonts w:ascii="Times New Roman" w:hAnsi="Times New Roman" w:cs="Times New Roman"/>
          <w:kern w:val="2"/>
          <w:sz w:val="21"/>
        </w:rPr>
        <w:fldChar w:fldCharType="begin"/>
      </w:r>
      <w:r>
        <w:rPr>
          <w:rFonts w:ascii="Times New Roman" w:hAnsi="Times New Roman" w:cs="Times New Roman"/>
          <w:kern w:val="2"/>
          <w:sz w:val="21"/>
        </w:rPr>
        <w:instrText xml:space="preserve"> HYPERLINK "http://www.nurnberg.com.cn/" </w:instrText>
      </w:r>
      <w:r>
        <w:rPr>
          <w:rFonts w:ascii="Times New Roman" w:hAnsi="Times New Roman" w:cs="Times New Roman"/>
          <w:kern w:val="2"/>
          <w:sz w:val="21"/>
        </w:rPr>
        <w:fldChar w:fldCharType="separate"/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t>http://www.nurnberg.com.cn</w:t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fldChar w:fldCharType="end"/>
      </w:r>
    </w:p>
    <w:p w14:paraId="050E5CBA">
      <w:pPr>
        <w:widowControl w:val="0"/>
        <w:jc w:val="both"/>
        <w:rPr>
          <w:rFonts w:ascii="Times New Roman" w:hAnsi="Times New Roman" w:cs="Times New Roman"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书目下载</w:t>
      </w:r>
      <w:r>
        <w:rPr>
          <w:rFonts w:hint="eastAsia" w:ascii="Times New Roman" w:hAnsi="Times New Roman" w:cs="Times New Roman"/>
          <w:color w:val="000000"/>
          <w:kern w:val="2"/>
          <w:sz w:val="21"/>
          <w:szCs w:val="21"/>
        </w:rPr>
        <w:t>：</w:t>
      </w:r>
      <w:r>
        <w:rPr>
          <w:rFonts w:ascii="Times New Roman" w:hAnsi="Times New Roman" w:cs="Times New Roman"/>
          <w:kern w:val="2"/>
          <w:sz w:val="21"/>
        </w:rPr>
        <w:fldChar w:fldCharType="begin"/>
      </w:r>
      <w:r>
        <w:rPr>
          <w:rFonts w:ascii="Times New Roman" w:hAnsi="Times New Roman" w:cs="Times New Roman"/>
          <w:kern w:val="2"/>
          <w:sz w:val="21"/>
        </w:rPr>
        <w:instrText xml:space="preserve"> HYPERLINK "http://www.nurnberg.com.cn/booklist_zh/list.aspx" </w:instrText>
      </w:r>
      <w:r>
        <w:rPr>
          <w:rFonts w:ascii="Times New Roman" w:hAnsi="Times New Roman" w:cs="Times New Roman"/>
          <w:kern w:val="2"/>
          <w:sz w:val="21"/>
        </w:rPr>
        <w:fldChar w:fldCharType="separate"/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t>http://www.nurnberg.com.cn/booklist_zh/list.aspx</w:t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fldChar w:fldCharType="end"/>
      </w:r>
    </w:p>
    <w:p w14:paraId="5522AD46">
      <w:pPr>
        <w:widowControl w:val="0"/>
        <w:jc w:val="both"/>
        <w:rPr>
          <w:rFonts w:ascii="Times New Roman" w:hAnsi="Times New Roman" w:cs="Times New Roman"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书讯浏览</w:t>
      </w:r>
      <w:r>
        <w:rPr>
          <w:rFonts w:hint="eastAsia" w:ascii="Times New Roman" w:hAnsi="Times New Roman" w:cs="Times New Roman"/>
          <w:color w:val="000000"/>
          <w:kern w:val="2"/>
          <w:sz w:val="21"/>
          <w:szCs w:val="21"/>
        </w:rPr>
        <w:t>：</w:t>
      </w:r>
      <w:r>
        <w:rPr>
          <w:rFonts w:ascii="Times New Roman" w:hAnsi="Times New Roman" w:cs="Times New Roman"/>
          <w:kern w:val="2"/>
          <w:sz w:val="21"/>
        </w:rPr>
        <w:fldChar w:fldCharType="begin"/>
      </w:r>
      <w:r>
        <w:rPr>
          <w:rFonts w:ascii="Times New Roman" w:hAnsi="Times New Roman" w:cs="Times New Roman"/>
          <w:kern w:val="2"/>
          <w:sz w:val="21"/>
        </w:rPr>
        <w:instrText xml:space="preserve"> HYPERLINK "http://www.nurnberg.com.cn/book/book.aspx" </w:instrText>
      </w:r>
      <w:r>
        <w:rPr>
          <w:rFonts w:ascii="Times New Roman" w:hAnsi="Times New Roman" w:cs="Times New Roman"/>
          <w:kern w:val="2"/>
          <w:sz w:val="21"/>
        </w:rPr>
        <w:fldChar w:fldCharType="separate"/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t>http://www.nurnberg.com.cn/book/book.aspx</w:t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fldChar w:fldCharType="end"/>
      </w:r>
    </w:p>
    <w:p w14:paraId="6ACBD030">
      <w:pPr>
        <w:widowControl w:val="0"/>
        <w:jc w:val="both"/>
        <w:rPr>
          <w:rFonts w:ascii="Times New Roman" w:hAnsi="Times New Roman" w:cs="Times New Roman"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视频推荐</w:t>
      </w:r>
      <w:r>
        <w:rPr>
          <w:rFonts w:hint="eastAsia" w:ascii="Times New Roman" w:hAnsi="Times New Roman" w:cs="Times New Roman"/>
          <w:color w:val="000000"/>
          <w:kern w:val="2"/>
          <w:sz w:val="21"/>
          <w:szCs w:val="21"/>
        </w:rPr>
        <w:t>：</w:t>
      </w:r>
      <w:r>
        <w:rPr>
          <w:rFonts w:ascii="Times New Roman" w:hAnsi="Times New Roman" w:cs="Times New Roman"/>
          <w:kern w:val="2"/>
          <w:sz w:val="21"/>
        </w:rPr>
        <w:fldChar w:fldCharType="begin"/>
      </w:r>
      <w:r>
        <w:rPr>
          <w:rFonts w:ascii="Times New Roman" w:hAnsi="Times New Roman" w:cs="Times New Roman"/>
          <w:kern w:val="2"/>
          <w:sz w:val="21"/>
        </w:rPr>
        <w:instrText xml:space="preserve"> HYPERLINK "http://www.nurnberg.com.cn/video/video.aspx" </w:instrText>
      </w:r>
      <w:r>
        <w:rPr>
          <w:rFonts w:ascii="Times New Roman" w:hAnsi="Times New Roman" w:cs="Times New Roman"/>
          <w:kern w:val="2"/>
          <w:sz w:val="21"/>
        </w:rPr>
        <w:fldChar w:fldCharType="separate"/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t>http://www.nurnberg.com.cn/video/video.aspx</w:t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fldChar w:fldCharType="end"/>
      </w:r>
    </w:p>
    <w:p w14:paraId="6EF81A16">
      <w:pPr>
        <w:widowControl w:val="0"/>
        <w:jc w:val="both"/>
        <w:rPr>
          <w:rFonts w:ascii="Times New Roman" w:hAnsi="Times New Roman" w:cs="Times New Roman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豆瓣小站：</w:t>
      </w:r>
      <w:r>
        <w:rPr>
          <w:rFonts w:ascii="Times New Roman" w:hAnsi="Times New Roman" w:cs="Times New Roman"/>
          <w:kern w:val="2"/>
          <w:sz w:val="21"/>
        </w:rPr>
        <w:fldChar w:fldCharType="begin"/>
      </w:r>
      <w:r>
        <w:rPr>
          <w:rFonts w:ascii="Times New Roman" w:hAnsi="Times New Roman" w:cs="Times New Roman"/>
          <w:kern w:val="2"/>
          <w:sz w:val="21"/>
        </w:rPr>
        <w:instrText xml:space="preserve"> HYPERLINK "http://site.douban.com/110577/" </w:instrText>
      </w:r>
      <w:r>
        <w:rPr>
          <w:rFonts w:ascii="Times New Roman" w:hAnsi="Times New Roman" w:cs="Times New Roman"/>
          <w:kern w:val="2"/>
          <w:sz w:val="21"/>
        </w:rPr>
        <w:fldChar w:fldCharType="separate"/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t>http://site.douban.com/110577/</w:t>
      </w:r>
      <w:r>
        <w:rPr>
          <w:rFonts w:ascii="Times New Roman" w:hAnsi="Times New Roman" w:cs="Times New Roman"/>
          <w:color w:val="0000FF"/>
          <w:kern w:val="2"/>
          <w:sz w:val="21"/>
          <w:szCs w:val="21"/>
          <w:u w:val="single"/>
        </w:rPr>
        <w:fldChar w:fldCharType="end"/>
      </w:r>
    </w:p>
    <w:p w14:paraId="25C05C24">
      <w:pPr>
        <w:widowControl w:val="0"/>
        <w:jc w:val="both"/>
        <w:rPr>
          <w:rFonts w:ascii="Calibri" w:hAnsi="Calibri" w:cs="Calibri"/>
          <w:color w:val="000000"/>
          <w:kern w:val="2"/>
          <w:sz w:val="21"/>
          <w:shd w:val="clear" w:color="auto" w:fill="FFFFFF"/>
        </w:rPr>
      </w:pPr>
      <w:r>
        <w:rPr>
          <w:rFonts w:hint="eastAsia" w:ascii="Times New Roman" w:hAnsi="Times New Roman" w:cs="Times New Roman"/>
          <w:color w:val="000000"/>
          <w:kern w:val="2"/>
          <w:sz w:val="21"/>
          <w:shd w:val="clear" w:color="auto" w:fill="FFFFFF"/>
        </w:rPr>
        <w:t>新浪微博</w:t>
      </w:r>
      <w:r>
        <w:rPr>
          <w:rFonts w:hint="eastAsia" w:ascii="Times New Roman" w:hAnsi="Times New Roman" w:cs="Times New Roman"/>
          <w:bCs/>
          <w:color w:val="000000"/>
          <w:kern w:val="2"/>
          <w:sz w:val="21"/>
          <w:shd w:val="clear" w:color="auto" w:fill="FFFFFF"/>
        </w:rPr>
        <w:t>：</w:t>
      </w:r>
      <w:r>
        <w:rPr>
          <w:rFonts w:ascii="Times New Roman" w:hAnsi="Times New Roman" w:cs="Times New Roman"/>
          <w:kern w:val="2"/>
          <w:sz w:val="21"/>
        </w:rPr>
        <w:fldChar w:fldCharType="begin"/>
      </w:r>
      <w:r>
        <w:rPr>
          <w:rFonts w:ascii="Times New Roman" w:hAnsi="Times New Roman" w:cs="Times New Roman"/>
          <w:kern w:val="2"/>
          <w:sz w:val="21"/>
        </w:rPr>
        <w:instrText xml:space="preserve"> HYPERLINK "https://weibo.com/1877653117/profile?topnav=1&amp;wvr=6" </w:instrText>
      </w:r>
      <w:r>
        <w:rPr>
          <w:rFonts w:ascii="Times New Roman" w:hAnsi="Times New Roman" w:cs="Times New Roman"/>
          <w:kern w:val="2"/>
          <w:sz w:val="21"/>
        </w:rPr>
        <w:fldChar w:fldCharType="separate"/>
      </w:r>
      <w:r>
        <w:rPr>
          <w:rFonts w:hint="eastAsia" w:ascii="Times New Roman" w:hAnsi="Times New Roman" w:cs="Calibri"/>
          <w:color w:val="0000FF"/>
          <w:kern w:val="2"/>
          <w:sz w:val="21"/>
          <w:u w:val="single"/>
          <w:shd w:val="clear" w:color="auto" w:fill="FFFFFF"/>
        </w:rPr>
        <w:t>安德鲁纳伯格公司的微博</w:t>
      </w:r>
      <w:r>
        <w:rPr>
          <w:rFonts w:ascii="Times New Roman" w:hAnsi="Times New Roman" w:cs="Times New Roman"/>
          <w:color w:val="0000FF"/>
          <w:kern w:val="2"/>
          <w:sz w:val="21"/>
          <w:u w:val="single"/>
          <w:shd w:val="clear" w:color="auto" w:fill="FFFFFF"/>
        </w:rPr>
        <w:t>_</w:t>
      </w:r>
      <w:r>
        <w:rPr>
          <w:rFonts w:hint="eastAsia" w:ascii="Times New Roman" w:hAnsi="Times New Roman" w:cs="Calibri"/>
          <w:color w:val="0000FF"/>
          <w:kern w:val="2"/>
          <w:sz w:val="21"/>
          <w:u w:val="single"/>
          <w:shd w:val="clear" w:color="auto" w:fill="FFFFFF"/>
        </w:rPr>
        <w:t>微博</w:t>
      </w:r>
      <w:r>
        <w:rPr>
          <w:rFonts w:ascii="Times New Roman" w:hAnsi="Times New Roman" w:cs="Times New Roman"/>
          <w:color w:val="0000FF"/>
          <w:kern w:val="2"/>
          <w:sz w:val="21"/>
          <w:u w:val="single"/>
          <w:shd w:val="clear" w:color="auto" w:fill="FFFFFF"/>
        </w:rPr>
        <w:t> (weibo.com)</w:t>
      </w:r>
      <w:r>
        <w:rPr>
          <w:rFonts w:ascii="Times New Roman" w:hAnsi="Times New Roman" w:cs="Times New Roman"/>
          <w:color w:val="0000FF"/>
          <w:kern w:val="2"/>
          <w:sz w:val="21"/>
          <w:u w:val="single"/>
          <w:shd w:val="clear" w:color="auto" w:fill="FFFFFF"/>
        </w:rPr>
        <w:fldChar w:fldCharType="end"/>
      </w:r>
    </w:p>
    <w:p w14:paraId="183A5739">
      <w:pPr>
        <w:widowControl w:val="0"/>
        <w:shd w:val="clear" w:color="auto" w:fill="FFFFFF"/>
        <w:jc w:val="both"/>
        <w:rPr>
          <w:rFonts w:ascii="Times New Roman" w:hAnsi="Times New Roman" w:cs="Times New Roman"/>
          <w:color w:val="000000"/>
          <w:kern w:val="2"/>
          <w:sz w:val="21"/>
          <w:szCs w:val="21"/>
        </w:rPr>
      </w:pPr>
      <w:r>
        <w:rPr>
          <w:rFonts w:ascii="Times New Roman" w:hAnsi="Times New Roman" w:cs="Times New Roman"/>
          <w:color w:val="000000"/>
          <w:kern w:val="2"/>
          <w:sz w:val="21"/>
          <w:szCs w:val="21"/>
        </w:rPr>
        <w:t>微信订阅号：</w:t>
      </w:r>
      <w:r>
        <w:rPr>
          <w:rFonts w:hint="eastAsia" w:ascii="Times New Roman" w:hAnsi="Times New Roman" w:cs="Times New Roman"/>
          <w:color w:val="0000FF"/>
          <w:kern w:val="2"/>
          <w:sz w:val="21"/>
          <w:szCs w:val="21"/>
          <w:u w:val="single"/>
        </w:rPr>
        <w:t>安德鲁纳伯格联合国际北京代表处</w:t>
      </w:r>
    </w:p>
    <w:p w14:paraId="05A779AC">
      <w:pPr>
        <w:widowControl w:val="0"/>
        <w:ind w:right="420"/>
        <w:jc w:val="both"/>
        <w:rPr>
          <w:rFonts w:ascii="Times New Roman" w:hAnsi="Times New Roman" w:eastAsia="Gungsuh" w:cs="Times New Roman"/>
          <w:color w:val="000000"/>
          <w:kern w:val="0"/>
          <w:sz w:val="21"/>
          <w:szCs w:val="21"/>
        </w:rPr>
      </w:pPr>
    </w:p>
    <w:p w14:paraId="28CFB386">
      <w:pPr>
        <w:shd w:val="clear" w:color="auto" w:fill="FFFFFF"/>
        <w:rPr>
          <w:rFonts w:ascii="Times New Roman" w:hAnsi="Times New Roman" w:cs="Times New Roman"/>
          <w:b/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3297D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6B6B133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1547275A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74A1DD7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3"/>
        <w:rFonts w:hint="eastAsia" w:ascii="方正姚体" w:eastAsia="方正姚体"/>
        <w:sz w:val="18"/>
        <w:szCs w:val="18"/>
      </w:rPr>
      <w:t>www.nurnberg.com.cn</w:t>
    </w:r>
    <w:r>
      <w:rPr>
        <w:rStyle w:val="13"/>
        <w:rFonts w:hint="eastAsia" w:ascii="方正姚体" w:eastAsia="方正姚体"/>
        <w:sz w:val="18"/>
        <w:szCs w:val="18"/>
      </w:rPr>
      <w:fldChar w:fldCharType="end"/>
    </w:r>
  </w:p>
  <w:p w14:paraId="7329B7E9">
    <w:pPr>
      <w:pStyle w:val="4"/>
      <w:jc w:val="center"/>
      <w:rPr>
        <w:rFonts w:ascii="方正姚体" w:eastAsia="方正姚体"/>
      </w:rPr>
    </w:pPr>
    <w:r>
      <w:rPr>
        <w:rFonts w:ascii="方正姚体" w:eastAsia="方正姚体"/>
        <w:szCs w:val="21"/>
      </w:rPr>
      <w:t xml:space="preserve">- </w:t>
    </w:r>
    <w:r>
      <w:rPr>
        <w:rFonts w:ascii="方正姚体" w:eastAsia="方正姚体"/>
        <w:szCs w:val="21"/>
      </w:rPr>
      <w:fldChar w:fldCharType="begin"/>
    </w:r>
    <w:r>
      <w:rPr>
        <w:rFonts w:ascii="方正姚体" w:eastAsia="方正姚体"/>
        <w:szCs w:val="21"/>
      </w:rPr>
      <w:instrText xml:space="preserve"> PAGE </w:instrText>
    </w:r>
    <w:r>
      <w:rPr>
        <w:rFonts w:ascii="方正姚体" w:eastAsia="方正姚体"/>
        <w:szCs w:val="21"/>
      </w:rPr>
      <w:fldChar w:fldCharType="separate"/>
    </w:r>
    <w:r>
      <w:rPr>
        <w:rFonts w:ascii="方正姚体" w:eastAsia="方正姚体"/>
        <w:szCs w:val="21"/>
      </w:rPr>
      <w:t>4</w:t>
    </w:r>
    <w:r>
      <w:rPr>
        <w:rFonts w:ascii="方正姚体" w:eastAsia="方正姚体"/>
        <w:szCs w:val="21"/>
      </w:rPr>
      <w:fldChar w:fldCharType="end"/>
    </w:r>
    <w:r>
      <w:rPr>
        <w:rFonts w:ascii="方正姚体" w:eastAsia="方正姚体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0AA1E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E30BDEB">
    <w:pPr>
      <w:pStyle w:val="5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E2D"/>
    <w:rsid w:val="00010866"/>
    <w:rsid w:val="000158D0"/>
    <w:rsid w:val="00016A67"/>
    <w:rsid w:val="00025D80"/>
    <w:rsid w:val="000275C2"/>
    <w:rsid w:val="00031248"/>
    <w:rsid w:val="0003443E"/>
    <w:rsid w:val="00035A23"/>
    <w:rsid w:val="00036325"/>
    <w:rsid w:val="00050DC3"/>
    <w:rsid w:val="0006074F"/>
    <w:rsid w:val="00061C87"/>
    <w:rsid w:val="00063F04"/>
    <w:rsid w:val="000649FF"/>
    <w:rsid w:val="00067E08"/>
    <w:rsid w:val="000721D3"/>
    <w:rsid w:val="000735C2"/>
    <w:rsid w:val="00074D4C"/>
    <w:rsid w:val="00076C49"/>
    <w:rsid w:val="0007792C"/>
    <w:rsid w:val="00080A1A"/>
    <w:rsid w:val="00081194"/>
    <w:rsid w:val="00084F2B"/>
    <w:rsid w:val="00085445"/>
    <w:rsid w:val="00096C24"/>
    <w:rsid w:val="000A6AE4"/>
    <w:rsid w:val="000A7897"/>
    <w:rsid w:val="000B22DE"/>
    <w:rsid w:val="000C1EE1"/>
    <w:rsid w:val="000C6B43"/>
    <w:rsid w:val="000C780B"/>
    <w:rsid w:val="000D37D9"/>
    <w:rsid w:val="000D447B"/>
    <w:rsid w:val="000D7970"/>
    <w:rsid w:val="000E0326"/>
    <w:rsid w:val="000F20D2"/>
    <w:rsid w:val="000F7C07"/>
    <w:rsid w:val="00102C7E"/>
    <w:rsid w:val="00104CD4"/>
    <w:rsid w:val="00106B64"/>
    <w:rsid w:val="00111E2B"/>
    <w:rsid w:val="0011753C"/>
    <w:rsid w:val="001325CD"/>
    <w:rsid w:val="0013435F"/>
    <w:rsid w:val="00144C25"/>
    <w:rsid w:val="001519C4"/>
    <w:rsid w:val="00151F77"/>
    <w:rsid w:val="00157258"/>
    <w:rsid w:val="00160CD7"/>
    <w:rsid w:val="00167686"/>
    <w:rsid w:val="00167734"/>
    <w:rsid w:val="00182905"/>
    <w:rsid w:val="001835F4"/>
    <w:rsid w:val="00184166"/>
    <w:rsid w:val="001845E3"/>
    <w:rsid w:val="001859C2"/>
    <w:rsid w:val="00192B6A"/>
    <w:rsid w:val="00197385"/>
    <w:rsid w:val="001A170B"/>
    <w:rsid w:val="001A2B36"/>
    <w:rsid w:val="001A59F6"/>
    <w:rsid w:val="001A7625"/>
    <w:rsid w:val="001B01C2"/>
    <w:rsid w:val="001B40AC"/>
    <w:rsid w:val="001C3065"/>
    <w:rsid w:val="001C47E4"/>
    <w:rsid w:val="001C5C60"/>
    <w:rsid w:val="001C76A0"/>
    <w:rsid w:val="001D5FD4"/>
    <w:rsid w:val="001E141F"/>
    <w:rsid w:val="001E5323"/>
    <w:rsid w:val="001E696D"/>
    <w:rsid w:val="001F0856"/>
    <w:rsid w:val="001F5011"/>
    <w:rsid w:val="00202EB5"/>
    <w:rsid w:val="0020370D"/>
    <w:rsid w:val="002037EA"/>
    <w:rsid w:val="00215937"/>
    <w:rsid w:val="00217849"/>
    <w:rsid w:val="002208B3"/>
    <w:rsid w:val="00220B51"/>
    <w:rsid w:val="0023371A"/>
    <w:rsid w:val="00250A8A"/>
    <w:rsid w:val="002529AC"/>
    <w:rsid w:val="0025531D"/>
    <w:rsid w:val="002670DA"/>
    <w:rsid w:val="00271FFB"/>
    <w:rsid w:val="00280085"/>
    <w:rsid w:val="002866F0"/>
    <w:rsid w:val="00287F94"/>
    <w:rsid w:val="002904B8"/>
    <w:rsid w:val="002911A1"/>
    <w:rsid w:val="00294748"/>
    <w:rsid w:val="00295DF5"/>
    <w:rsid w:val="002A2C87"/>
    <w:rsid w:val="002B1B16"/>
    <w:rsid w:val="002B51C1"/>
    <w:rsid w:val="002C03E7"/>
    <w:rsid w:val="002D35FD"/>
    <w:rsid w:val="002E00E8"/>
    <w:rsid w:val="002E4775"/>
    <w:rsid w:val="002E5F2A"/>
    <w:rsid w:val="002F1A39"/>
    <w:rsid w:val="002F28B7"/>
    <w:rsid w:val="002F5B90"/>
    <w:rsid w:val="002F7313"/>
    <w:rsid w:val="0030073F"/>
    <w:rsid w:val="00300918"/>
    <w:rsid w:val="00300DDD"/>
    <w:rsid w:val="003013BB"/>
    <w:rsid w:val="00303220"/>
    <w:rsid w:val="00307760"/>
    <w:rsid w:val="00311C89"/>
    <w:rsid w:val="00315633"/>
    <w:rsid w:val="0031760E"/>
    <w:rsid w:val="0032088F"/>
    <w:rsid w:val="00326C8D"/>
    <w:rsid w:val="00337304"/>
    <w:rsid w:val="0034183E"/>
    <w:rsid w:val="003425A9"/>
    <w:rsid w:val="00344C37"/>
    <w:rsid w:val="00350A12"/>
    <w:rsid w:val="0035593A"/>
    <w:rsid w:val="00363C5E"/>
    <w:rsid w:val="00364E5E"/>
    <w:rsid w:val="00367590"/>
    <w:rsid w:val="0037085F"/>
    <w:rsid w:val="00376670"/>
    <w:rsid w:val="00383B50"/>
    <w:rsid w:val="00383FD0"/>
    <w:rsid w:val="00385531"/>
    <w:rsid w:val="00386018"/>
    <w:rsid w:val="00390940"/>
    <w:rsid w:val="00393FD9"/>
    <w:rsid w:val="003972FB"/>
    <w:rsid w:val="003A5984"/>
    <w:rsid w:val="003A6460"/>
    <w:rsid w:val="003A6586"/>
    <w:rsid w:val="003B060C"/>
    <w:rsid w:val="003B0EAC"/>
    <w:rsid w:val="003B19B3"/>
    <w:rsid w:val="003B40D2"/>
    <w:rsid w:val="003B5916"/>
    <w:rsid w:val="003B76BA"/>
    <w:rsid w:val="003C2A48"/>
    <w:rsid w:val="003C3FDA"/>
    <w:rsid w:val="003D2F6E"/>
    <w:rsid w:val="003D4957"/>
    <w:rsid w:val="003F46AA"/>
    <w:rsid w:val="003F6CE6"/>
    <w:rsid w:val="00404CB3"/>
    <w:rsid w:val="00406882"/>
    <w:rsid w:val="00407CA3"/>
    <w:rsid w:val="00411464"/>
    <w:rsid w:val="00414014"/>
    <w:rsid w:val="00414A9C"/>
    <w:rsid w:val="0041573A"/>
    <w:rsid w:val="0042257F"/>
    <w:rsid w:val="0042473A"/>
    <w:rsid w:val="00431D1E"/>
    <w:rsid w:val="004323AC"/>
    <w:rsid w:val="00442C70"/>
    <w:rsid w:val="004462EB"/>
    <w:rsid w:val="00446947"/>
    <w:rsid w:val="00451B4F"/>
    <w:rsid w:val="004549D5"/>
    <w:rsid w:val="004611D6"/>
    <w:rsid w:val="00462FAD"/>
    <w:rsid w:val="00463285"/>
    <w:rsid w:val="00463D1A"/>
    <w:rsid w:val="00466D8D"/>
    <w:rsid w:val="00476728"/>
    <w:rsid w:val="004809C8"/>
    <w:rsid w:val="00482E94"/>
    <w:rsid w:val="00484EAC"/>
    <w:rsid w:val="004A18EB"/>
    <w:rsid w:val="004B4C85"/>
    <w:rsid w:val="004B5DB2"/>
    <w:rsid w:val="004C7A29"/>
    <w:rsid w:val="004D544F"/>
    <w:rsid w:val="004D7AB6"/>
    <w:rsid w:val="004E52F4"/>
    <w:rsid w:val="004E7135"/>
    <w:rsid w:val="004F06B9"/>
    <w:rsid w:val="004F237E"/>
    <w:rsid w:val="004F47CD"/>
    <w:rsid w:val="005031D2"/>
    <w:rsid w:val="005116BE"/>
    <w:rsid w:val="00511B3C"/>
    <w:rsid w:val="00511E7F"/>
    <w:rsid w:val="005213E0"/>
    <w:rsid w:val="00521A68"/>
    <w:rsid w:val="005231FB"/>
    <w:rsid w:val="00552E83"/>
    <w:rsid w:val="00565FB1"/>
    <w:rsid w:val="0056601D"/>
    <w:rsid w:val="00577751"/>
    <w:rsid w:val="00582EAD"/>
    <w:rsid w:val="00583966"/>
    <w:rsid w:val="00591074"/>
    <w:rsid w:val="005926FD"/>
    <w:rsid w:val="005A0F1D"/>
    <w:rsid w:val="005A40A1"/>
    <w:rsid w:val="005B04B0"/>
    <w:rsid w:val="005B36FA"/>
    <w:rsid w:val="005B6FB0"/>
    <w:rsid w:val="005C38A7"/>
    <w:rsid w:val="005C40ED"/>
    <w:rsid w:val="005C771B"/>
    <w:rsid w:val="005E1EB8"/>
    <w:rsid w:val="005F2E5B"/>
    <w:rsid w:val="005F43B1"/>
    <w:rsid w:val="005F6E32"/>
    <w:rsid w:val="00602E6C"/>
    <w:rsid w:val="00610C62"/>
    <w:rsid w:val="00614B73"/>
    <w:rsid w:val="00634403"/>
    <w:rsid w:val="00640748"/>
    <w:rsid w:val="006448DF"/>
    <w:rsid w:val="006453B2"/>
    <w:rsid w:val="00653275"/>
    <w:rsid w:val="00653EE1"/>
    <w:rsid w:val="0065713C"/>
    <w:rsid w:val="006602F8"/>
    <w:rsid w:val="00670E8B"/>
    <w:rsid w:val="00673151"/>
    <w:rsid w:val="00687FEE"/>
    <w:rsid w:val="0069624A"/>
    <w:rsid w:val="00697196"/>
    <w:rsid w:val="006A0FFB"/>
    <w:rsid w:val="006A4FA2"/>
    <w:rsid w:val="006A5ACA"/>
    <w:rsid w:val="006A76F1"/>
    <w:rsid w:val="006A78C6"/>
    <w:rsid w:val="006B2FAD"/>
    <w:rsid w:val="006B6300"/>
    <w:rsid w:val="006C005B"/>
    <w:rsid w:val="006C4C41"/>
    <w:rsid w:val="006D146C"/>
    <w:rsid w:val="006D206A"/>
    <w:rsid w:val="006E4F7D"/>
    <w:rsid w:val="006F00B4"/>
    <w:rsid w:val="006F043F"/>
    <w:rsid w:val="0070392F"/>
    <w:rsid w:val="00710D20"/>
    <w:rsid w:val="00711408"/>
    <w:rsid w:val="00711B64"/>
    <w:rsid w:val="00714495"/>
    <w:rsid w:val="00727197"/>
    <w:rsid w:val="00730B71"/>
    <w:rsid w:val="00732D2B"/>
    <w:rsid w:val="00732FAC"/>
    <w:rsid w:val="00740EE9"/>
    <w:rsid w:val="00750880"/>
    <w:rsid w:val="00750C55"/>
    <w:rsid w:val="007516A5"/>
    <w:rsid w:val="007535B6"/>
    <w:rsid w:val="007565A4"/>
    <w:rsid w:val="0075707B"/>
    <w:rsid w:val="00757A53"/>
    <w:rsid w:val="00760A32"/>
    <w:rsid w:val="00761ECA"/>
    <w:rsid w:val="00763EE0"/>
    <w:rsid w:val="007766E3"/>
    <w:rsid w:val="007769E2"/>
    <w:rsid w:val="00781399"/>
    <w:rsid w:val="00783007"/>
    <w:rsid w:val="00792FDE"/>
    <w:rsid w:val="00793239"/>
    <w:rsid w:val="00793F64"/>
    <w:rsid w:val="007A1054"/>
    <w:rsid w:val="007A4BED"/>
    <w:rsid w:val="007A6559"/>
    <w:rsid w:val="007B0D11"/>
    <w:rsid w:val="007B543B"/>
    <w:rsid w:val="007C7624"/>
    <w:rsid w:val="007D545B"/>
    <w:rsid w:val="007D7AA3"/>
    <w:rsid w:val="007E3DA8"/>
    <w:rsid w:val="00804707"/>
    <w:rsid w:val="00805764"/>
    <w:rsid w:val="00806923"/>
    <w:rsid w:val="008079AF"/>
    <w:rsid w:val="008114BF"/>
    <w:rsid w:val="00813278"/>
    <w:rsid w:val="00843714"/>
    <w:rsid w:val="00845953"/>
    <w:rsid w:val="008460A9"/>
    <w:rsid w:val="008473D3"/>
    <w:rsid w:val="00856401"/>
    <w:rsid w:val="0085662A"/>
    <w:rsid w:val="00862531"/>
    <w:rsid w:val="00862DBE"/>
    <w:rsid w:val="008654CE"/>
    <w:rsid w:val="00867321"/>
    <w:rsid w:val="00877ECC"/>
    <w:rsid w:val="00881A69"/>
    <w:rsid w:val="00882064"/>
    <w:rsid w:val="0088374E"/>
    <w:rsid w:val="00886B90"/>
    <w:rsid w:val="0088708F"/>
    <w:rsid w:val="00892D7D"/>
    <w:rsid w:val="0089462C"/>
    <w:rsid w:val="008955F8"/>
    <w:rsid w:val="0089589B"/>
    <w:rsid w:val="00896DCE"/>
    <w:rsid w:val="008A11A9"/>
    <w:rsid w:val="008A1332"/>
    <w:rsid w:val="008A6806"/>
    <w:rsid w:val="008B0A5A"/>
    <w:rsid w:val="008B2CA2"/>
    <w:rsid w:val="008B4DCA"/>
    <w:rsid w:val="008B541B"/>
    <w:rsid w:val="008C0671"/>
    <w:rsid w:val="008D1750"/>
    <w:rsid w:val="008D4D33"/>
    <w:rsid w:val="008D6B6C"/>
    <w:rsid w:val="008E11F6"/>
    <w:rsid w:val="008F5575"/>
    <w:rsid w:val="009001AF"/>
    <w:rsid w:val="009128D7"/>
    <w:rsid w:val="0091777E"/>
    <w:rsid w:val="00922FB7"/>
    <w:rsid w:val="00923C5B"/>
    <w:rsid w:val="00927BD3"/>
    <w:rsid w:val="00936818"/>
    <w:rsid w:val="00940B93"/>
    <w:rsid w:val="00945083"/>
    <w:rsid w:val="009458D3"/>
    <w:rsid w:val="0095115B"/>
    <w:rsid w:val="0096089F"/>
    <w:rsid w:val="00961AEF"/>
    <w:rsid w:val="00967850"/>
    <w:rsid w:val="00977A49"/>
    <w:rsid w:val="00977C6B"/>
    <w:rsid w:val="009915E0"/>
    <w:rsid w:val="0099360D"/>
    <w:rsid w:val="00995FCF"/>
    <w:rsid w:val="00997719"/>
    <w:rsid w:val="009A3209"/>
    <w:rsid w:val="009B55AD"/>
    <w:rsid w:val="009B5699"/>
    <w:rsid w:val="009B6202"/>
    <w:rsid w:val="009C2F45"/>
    <w:rsid w:val="009C50AB"/>
    <w:rsid w:val="009E4C41"/>
    <w:rsid w:val="009F0FD7"/>
    <w:rsid w:val="009F5DA7"/>
    <w:rsid w:val="009F7F0F"/>
    <w:rsid w:val="00A013D7"/>
    <w:rsid w:val="00A116D0"/>
    <w:rsid w:val="00A13AC1"/>
    <w:rsid w:val="00A174E5"/>
    <w:rsid w:val="00A316EC"/>
    <w:rsid w:val="00A41451"/>
    <w:rsid w:val="00A4181D"/>
    <w:rsid w:val="00A611F7"/>
    <w:rsid w:val="00A641A9"/>
    <w:rsid w:val="00A663D6"/>
    <w:rsid w:val="00A66B94"/>
    <w:rsid w:val="00A66BB7"/>
    <w:rsid w:val="00A709BF"/>
    <w:rsid w:val="00A71D38"/>
    <w:rsid w:val="00A83016"/>
    <w:rsid w:val="00A85563"/>
    <w:rsid w:val="00A91B84"/>
    <w:rsid w:val="00A93045"/>
    <w:rsid w:val="00AA1AA9"/>
    <w:rsid w:val="00AA4414"/>
    <w:rsid w:val="00AB45BF"/>
    <w:rsid w:val="00AB5463"/>
    <w:rsid w:val="00AB605F"/>
    <w:rsid w:val="00AC7BBB"/>
    <w:rsid w:val="00AD0749"/>
    <w:rsid w:val="00AD6228"/>
    <w:rsid w:val="00AF374C"/>
    <w:rsid w:val="00B01D5B"/>
    <w:rsid w:val="00B04E6C"/>
    <w:rsid w:val="00B05F67"/>
    <w:rsid w:val="00B11565"/>
    <w:rsid w:val="00B1495D"/>
    <w:rsid w:val="00B1517E"/>
    <w:rsid w:val="00B177D9"/>
    <w:rsid w:val="00B251C6"/>
    <w:rsid w:val="00B26A7A"/>
    <w:rsid w:val="00B43536"/>
    <w:rsid w:val="00B44504"/>
    <w:rsid w:val="00B45349"/>
    <w:rsid w:val="00B46A0A"/>
    <w:rsid w:val="00B563AD"/>
    <w:rsid w:val="00B61C6E"/>
    <w:rsid w:val="00B65F1C"/>
    <w:rsid w:val="00B66C72"/>
    <w:rsid w:val="00B677EF"/>
    <w:rsid w:val="00B81C0B"/>
    <w:rsid w:val="00B85002"/>
    <w:rsid w:val="00B86AC2"/>
    <w:rsid w:val="00B932B9"/>
    <w:rsid w:val="00B96AC2"/>
    <w:rsid w:val="00BA2196"/>
    <w:rsid w:val="00BA22C4"/>
    <w:rsid w:val="00BA2AC3"/>
    <w:rsid w:val="00BB3810"/>
    <w:rsid w:val="00BB39B4"/>
    <w:rsid w:val="00BB43BF"/>
    <w:rsid w:val="00BB4928"/>
    <w:rsid w:val="00BD5420"/>
    <w:rsid w:val="00BD7438"/>
    <w:rsid w:val="00BF4E7A"/>
    <w:rsid w:val="00BF5C31"/>
    <w:rsid w:val="00BF5E63"/>
    <w:rsid w:val="00C032FE"/>
    <w:rsid w:val="00C06640"/>
    <w:rsid w:val="00C106CE"/>
    <w:rsid w:val="00C10FF7"/>
    <w:rsid w:val="00C12C57"/>
    <w:rsid w:val="00C17940"/>
    <w:rsid w:val="00C238EF"/>
    <w:rsid w:val="00C261B8"/>
    <w:rsid w:val="00C27979"/>
    <w:rsid w:val="00C32C47"/>
    <w:rsid w:val="00C5294D"/>
    <w:rsid w:val="00C57B63"/>
    <w:rsid w:val="00C612DF"/>
    <w:rsid w:val="00C62BB5"/>
    <w:rsid w:val="00C812DC"/>
    <w:rsid w:val="00C817C6"/>
    <w:rsid w:val="00C86395"/>
    <w:rsid w:val="00C903F7"/>
    <w:rsid w:val="00C93394"/>
    <w:rsid w:val="00C9499E"/>
    <w:rsid w:val="00CB0024"/>
    <w:rsid w:val="00CB0DF3"/>
    <w:rsid w:val="00CB2891"/>
    <w:rsid w:val="00CB2C89"/>
    <w:rsid w:val="00CB6825"/>
    <w:rsid w:val="00CD0FA6"/>
    <w:rsid w:val="00CD2007"/>
    <w:rsid w:val="00CD2A2B"/>
    <w:rsid w:val="00CD76BE"/>
    <w:rsid w:val="00CE39E6"/>
    <w:rsid w:val="00CE468D"/>
    <w:rsid w:val="00CE57F3"/>
    <w:rsid w:val="00CE67B4"/>
    <w:rsid w:val="00CF5AFB"/>
    <w:rsid w:val="00D156DE"/>
    <w:rsid w:val="00D24097"/>
    <w:rsid w:val="00D24658"/>
    <w:rsid w:val="00D34454"/>
    <w:rsid w:val="00D36CB2"/>
    <w:rsid w:val="00D430C2"/>
    <w:rsid w:val="00D43A3B"/>
    <w:rsid w:val="00D43A4A"/>
    <w:rsid w:val="00D465F2"/>
    <w:rsid w:val="00D46BB5"/>
    <w:rsid w:val="00D46E79"/>
    <w:rsid w:val="00D5153E"/>
    <w:rsid w:val="00D55458"/>
    <w:rsid w:val="00D63238"/>
    <w:rsid w:val="00D64CC7"/>
    <w:rsid w:val="00D70677"/>
    <w:rsid w:val="00D70B4B"/>
    <w:rsid w:val="00D7615B"/>
    <w:rsid w:val="00D81549"/>
    <w:rsid w:val="00D83BEF"/>
    <w:rsid w:val="00D84A08"/>
    <w:rsid w:val="00D87A97"/>
    <w:rsid w:val="00D87CCE"/>
    <w:rsid w:val="00DA21B1"/>
    <w:rsid w:val="00DC47D0"/>
    <w:rsid w:val="00DC55F3"/>
    <w:rsid w:val="00DC5A64"/>
    <w:rsid w:val="00DC7829"/>
    <w:rsid w:val="00DD2D61"/>
    <w:rsid w:val="00DE3BB5"/>
    <w:rsid w:val="00DF17CC"/>
    <w:rsid w:val="00E02AC1"/>
    <w:rsid w:val="00E07D7A"/>
    <w:rsid w:val="00E17EE6"/>
    <w:rsid w:val="00E2561F"/>
    <w:rsid w:val="00E367D0"/>
    <w:rsid w:val="00E53E7C"/>
    <w:rsid w:val="00E5688B"/>
    <w:rsid w:val="00E5753A"/>
    <w:rsid w:val="00E64967"/>
    <w:rsid w:val="00E70D23"/>
    <w:rsid w:val="00E73C4A"/>
    <w:rsid w:val="00E744E4"/>
    <w:rsid w:val="00E76E41"/>
    <w:rsid w:val="00E820B2"/>
    <w:rsid w:val="00E82CB2"/>
    <w:rsid w:val="00E83B87"/>
    <w:rsid w:val="00E84329"/>
    <w:rsid w:val="00E94A58"/>
    <w:rsid w:val="00EB1F90"/>
    <w:rsid w:val="00EB5E3B"/>
    <w:rsid w:val="00EB6513"/>
    <w:rsid w:val="00EB6580"/>
    <w:rsid w:val="00EB6DC3"/>
    <w:rsid w:val="00EC7589"/>
    <w:rsid w:val="00ED1047"/>
    <w:rsid w:val="00ED69EF"/>
    <w:rsid w:val="00ED7A33"/>
    <w:rsid w:val="00EE0FEF"/>
    <w:rsid w:val="00EE51EB"/>
    <w:rsid w:val="00EE78FD"/>
    <w:rsid w:val="00EF1B8C"/>
    <w:rsid w:val="00EF42D1"/>
    <w:rsid w:val="00F022D0"/>
    <w:rsid w:val="00F0378A"/>
    <w:rsid w:val="00F05E87"/>
    <w:rsid w:val="00F14444"/>
    <w:rsid w:val="00F16B33"/>
    <w:rsid w:val="00F2445F"/>
    <w:rsid w:val="00F26153"/>
    <w:rsid w:val="00F27267"/>
    <w:rsid w:val="00F30CA5"/>
    <w:rsid w:val="00F336CD"/>
    <w:rsid w:val="00F33BAD"/>
    <w:rsid w:val="00F3449F"/>
    <w:rsid w:val="00F352AE"/>
    <w:rsid w:val="00F35327"/>
    <w:rsid w:val="00F43108"/>
    <w:rsid w:val="00F6108D"/>
    <w:rsid w:val="00F70C16"/>
    <w:rsid w:val="00F7341C"/>
    <w:rsid w:val="00F74D56"/>
    <w:rsid w:val="00F8540D"/>
    <w:rsid w:val="00F937AD"/>
    <w:rsid w:val="00F978A8"/>
    <w:rsid w:val="00FC29FD"/>
    <w:rsid w:val="00FC6E3C"/>
    <w:rsid w:val="00FD12FE"/>
    <w:rsid w:val="00FE6EA1"/>
    <w:rsid w:val="00FF414A"/>
    <w:rsid w:val="00FF63CA"/>
    <w:rsid w:val="4F7C27E3"/>
    <w:rsid w:val="504C7247"/>
    <w:rsid w:val="5395372A"/>
    <w:rsid w:val="5452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7">
    <w:name w:val="Normal (Web)"/>
    <w:basedOn w:val="1"/>
    <w:uiPriority w:val="99"/>
    <w:pPr>
      <w:spacing w:before="100" w:beforeAutospacing="1" w:after="100" w:afterAutospacing="1"/>
    </w:pPr>
    <w:rPr>
      <w:rFonts w:ascii="Arial Unicode MS" w:hAnsi="Arial Unicode MS" w:eastAsia="Arial Unicode MS" w:cs="Arial Unicode MS"/>
    </w:rPr>
  </w:style>
  <w:style w:type="character" w:styleId="10">
    <w:name w:val="Strong"/>
    <w:qFormat/>
    <w:uiPriority w:val="0"/>
    <w:rPr>
      <w:b/>
      <w:bCs/>
    </w:rPr>
  </w:style>
  <w:style w:type="character" w:styleId="11">
    <w:name w:val="FollowedHyperlink"/>
    <w:uiPriority w:val="0"/>
    <w:rPr>
      <w:color w:val="800080"/>
      <w:u w:val="single"/>
    </w:rPr>
  </w:style>
  <w:style w:type="character" w:styleId="12">
    <w:name w:val="Emphasis"/>
    <w:qFormat/>
    <w:uiPriority w:val="0"/>
    <w:rPr>
      <w:i/>
      <w:iCs/>
    </w:rPr>
  </w:style>
  <w:style w:type="character" w:styleId="13">
    <w:name w:val="Hyperlink"/>
    <w:uiPriority w:val="0"/>
    <w:rPr>
      <w:color w:val="0000FF"/>
      <w:u w:val="single"/>
    </w:rPr>
  </w:style>
  <w:style w:type="character" w:styleId="14">
    <w:name w:val="HTML Cite"/>
    <w:uiPriority w:val="0"/>
    <w:rPr>
      <w:i/>
      <w:iCs/>
    </w:rPr>
  </w:style>
  <w:style w:type="character" w:customStyle="1" w:styleId="15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6">
    <w:name w:val="award"/>
    <w:basedOn w:val="1"/>
    <w:uiPriority w:val="0"/>
    <w:pPr>
      <w:spacing w:before="100" w:beforeAutospacing="1" w:after="100" w:afterAutospacing="1" w:line="225" w:lineRule="atLeast"/>
    </w:pPr>
    <w:rPr>
      <w:rFonts w:ascii="Verdana" w:hAnsi="Verdana" w:eastAsia="Arial Unicode MS" w:cs="Arial Unicode MS"/>
      <w:b/>
      <w:bCs/>
      <w:color w:val="212D87"/>
      <w:sz w:val="18"/>
      <w:szCs w:val="18"/>
    </w:rPr>
  </w:style>
  <w:style w:type="character" w:customStyle="1" w:styleId="17">
    <w:name w:val="bookcopy1"/>
    <w:uiPriority w:val="0"/>
    <w:rPr>
      <w:rFonts w:hint="default" w:ascii="Verdana" w:hAnsi="Verdana"/>
      <w:color w:val="000000"/>
      <w:sz w:val="17"/>
      <w:szCs w:val="17"/>
      <w:u w:val="none"/>
    </w:rPr>
  </w:style>
  <w:style w:type="character" w:customStyle="1" w:styleId="18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19">
    <w:name w:val="smalltext1"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0">
    <w:name w:val="regbold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1">
    <w:name w:val="bookauthor1"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2">
    <w:name w:val="title111"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3">
    <w:name w:val="bstitle1"/>
    <w:uiPriority w:val="0"/>
    <w:rPr>
      <w:b/>
      <w:bCs/>
      <w:color w:val="000000"/>
      <w:sz w:val="24"/>
      <w:szCs w:val="24"/>
    </w:rPr>
  </w:style>
  <w:style w:type="character" w:customStyle="1" w:styleId="24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5">
    <w:name w:val="bsauthor1"/>
    <w:uiPriority w:val="0"/>
    <w:rPr>
      <w:b/>
      <w:bCs/>
      <w:color w:val="000000"/>
      <w:sz w:val="18"/>
      <w:szCs w:val="18"/>
    </w:rPr>
  </w:style>
  <w:style w:type="character" w:customStyle="1" w:styleId="26">
    <w:name w:val="bsauthorlink1"/>
    <w:uiPriority w:val="0"/>
    <w:rPr>
      <w:color w:val="000000"/>
      <w:u w:val="single"/>
    </w:rPr>
  </w:style>
  <w:style w:type="character" w:customStyle="1" w:styleId="27">
    <w:name w:val="redsubtitle1"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8">
    <w:name w:val="ar12-16red"/>
    <w:basedOn w:val="1"/>
    <w:uiPriority w:val="0"/>
    <w:pPr>
      <w:spacing w:before="100" w:beforeAutospacing="1" w:after="100" w:afterAutospacing="1"/>
    </w:pPr>
  </w:style>
  <w:style w:type="character" w:customStyle="1" w:styleId="29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0">
    <w:name w:val="bookstrapline"/>
    <w:basedOn w:val="1"/>
    <w:uiPriority w:val="0"/>
    <w:pPr>
      <w:spacing w:before="100" w:beforeAutospacing="1" w:after="100" w:afterAutospacing="1" w:line="240" w:lineRule="atLeast"/>
    </w:pPr>
    <w:rPr>
      <w:rFonts w:ascii="Verdana" w:hAnsi="Verdana"/>
      <w:i/>
      <w:iCs/>
      <w:color w:val="000000"/>
      <w:sz w:val="23"/>
      <w:szCs w:val="23"/>
    </w:rPr>
  </w:style>
  <w:style w:type="character" w:customStyle="1" w:styleId="31">
    <w:name w:val="book_copy1"/>
    <w:uiPriority w:val="0"/>
    <w:rPr>
      <w:color w:val="000000"/>
      <w:sz w:val="18"/>
      <w:szCs w:val="18"/>
    </w:rPr>
  </w:style>
  <w:style w:type="paragraph" w:customStyle="1" w:styleId="32">
    <w:name w:val="text"/>
    <w:basedOn w:val="1"/>
    <w:uiPriority w:val="0"/>
    <w:rPr>
      <w:rFonts w:ascii="Tahoma" w:hAnsi="Tahoma" w:cs="Tahoma"/>
      <w:color w:val="000000"/>
      <w:sz w:val="16"/>
      <w:szCs w:val="16"/>
    </w:rPr>
  </w:style>
  <w:style w:type="character" w:customStyle="1" w:styleId="33">
    <w:name w:val="author"/>
    <w:basedOn w:val="9"/>
    <w:uiPriority w:val="0"/>
  </w:style>
  <w:style w:type="paragraph" w:customStyle="1" w:styleId="34">
    <w:name w:val="book-text"/>
    <w:basedOn w:val="1"/>
    <w:uiPriority w:val="0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35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6">
    <w:name w:val="apple-style-span"/>
    <w:basedOn w:val="9"/>
    <w:uiPriority w:val="0"/>
  </w:style>
  <w:style w:type="character" w:customStyle="1" w:styleId="37">
    <w:name w:val="apple-converted-space"/>
    <w:basedOn w:val="9"/>
    <w:uiPriority w:val="0"/>
  </w:style>
  <w:style w:type="character" w:customStyle="1" w:styleId="38">
    <w:name w:val="blacktext1"/>
    <w:uiPriority w:val="0"/>
    <w:rPr>
      <w:color w:val="333333"/>
    </w:rPr>
  </w:style>
  <w:style w:type="paragraph" w:customStyle="1" w:styleId="39">
    <w:name w:val="msonospacing"/>
    <w:basedOn w:val="1"/>
    <w:uiPriority w:val="0"/>
    <w:pPr>
      <w:spacing w:before="100" w:beforeAutospacing="1" w:after="100" w:afterAutospacing="1"/>
    </w:pPr>
  </w:style>
  <w:style w:type="character" w:customStyle="1" w:styleId="40">
    <w:name w:val="target-translate"/>
    <w:uiPriority w:val="0"/>
  </w:style>
  <w:style w:type="character" w:customStyle="1" w:styleId="41">
    <w:name w:val="未处理的提及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https://i.ytimg.com/vi/PvyJ5FSqcas/maxresdefault.jpg" TargetMode="Externa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0636E-764C-495D-A815-80A38C5A80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1261</Words>
  <Characters>1670</Characters>
  <Lines>16</Lines>
  <Paragraphs>4</Paragraphs>
  <TotalTime>2</TotalTime>
  <ScaleCrop>false</ScaleCrop>
  <LinksUpToDate>false</LinksUpToDate>
  <CharactersWithSpaces>1712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2023-02-02T06:49:00Z</dcterms:created>
  <dc:creator>Image</dc:creator>
  <cp:lastModifiedBy>LEAD</cp:lastModifiedBy>
  <cp:lastPrinted>2004-04-23T07:06:00Z</cp:lastPrinted>
  <dcterms:modified xsi:type="dcterms:W3CDTF">2025-08-18T07:50:34Z</dcterms:modified>
  <dc:title>新 书 推 荐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1D149238DC44408FBC190B7CD985E25D_12</vt:lpwstr>
  </property>
</Properties>
</file>