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50FB">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9D50FB">
      <w:pPr>
        <w:rPr>
          <w:rFonts w:hint="eastAsia"/>
          <w:b/>
          <w:bCs/>
          <w:sz w:val="36"/>
        </w:rPr>
      </w:pPr>
    </w:p>
    <w:p w:rsidR="00000000" w:rsidRDefault="00700C7B">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6618</wp:posOffset>
            </wp:positionV>
            <wp:extent cx="1454150" cy="2118360"/>
            <wp:effectExtent l="0" t="0" r="0" b="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0FB">
        <w:rPr>
          <w:b/>
          <w:bCs/>
          <w:color w:val="000000"/>
          <w:szCs w:val="21"/>
        </w:rPr>
        <w:t>中文书名：</w:t>
      </w:r>
      <w:bookmarkStart w:id="0" w:name="_Hlt89834866"/>
      <w:bookmarkEnd w:id="0"/>
      <w:r w:rsidR="009D50FB">
        <w:rPr>
          <w:rFonts w:hint="eastAsia"/>
          <w:b/>
          <w:bCs/>
          <w:color w:val="000000"/>
          <w:szCs w:val="21"/>
        </w:rPr>
        <w:t>《</w:t>
      </w:r>
      <w:r w:rsidR="00F005BE" w:rsidRPr="00F005BE">
        <w:rPr>
          <w:rFonts w:hint="eastAsia"/>
          <w:b/>
          <w:bCs/>
          <w:color w:val="000000"/>
          <w:szCs w:val="21"/>
        </w:rPr>
        <w:t>曝光：</w:t>
      </w:r>
      <w:r w:rsidRPr="00700C7B">
        <w:rPr>
          <w:rFonts w:hint="eastAsia"/>
          <w:b/>
          <w:bCs/>
          <w:color w:val="000000"/>
          <w:szCs w:val="21"/>
        </w:rPr>
        <w:t>辉瑞科学家与制药巨头的生死较量</w:t>
      </w:r>
      <w:r w:rsidR="009D50FB">
        <w:rPr>
          <w:rFonts w:hint="eastAsia"/>
          <w:b/>
          <w:bCs/>
          <w:color w:val="000000"/>
          <w:szCs w:val="21"/>
        </w:rPr>
        <w:t>》</w:t>
      </w:r>
    </w:p>
    <w:p w:rsidR="00000000" w:rsidRPr="00F005BE" w:rsidRDefault="009D50FB">
      <w:pPr>
        <w:rPr>
          <w:b/>
          <w:bCs/>
          <w:i/>
          <w:iCs/>
          <w:color w:val="000000"/>
          <w:szCs w:val="21"/>
        </w:rPr>
      </w:pPr>
      <w:r>
        <w:rPr>
          <w:b/>
          <w:bCs/>
          <w:color w:val="000000"/>
          <w:szCs w:val="21"/>
        </w:rPr>
        <w:t>英文书名</w:t>
      </w:r>
      <w:r>
        <w:rPr>
          <w:rFonts w:hint="eastAsia"/>
          <w:b/>
          <w:bCs/>
          <w:color w:val="000000"/>
          <w:szCs w:val="21"/>
        </w:rPr>
        <w:t>：</w:t>
      </w:r>
      <w:r w:rsidR="00F005BE" w:rsidRPr="00F005BE">
        <w:rPr>
          <w:b/>
          <w:bCs/>
          <w:i/>
          <w:iCs/>
          <w:color w:val="000000"/>
          <w:szCs w:val="21"/>
        </w:rPr>
        <w:t>Exposed</w:t>
      </w:r>
      <w:r w:rsidR="00CD5BA3">
        <w:rPr>
          <w:rFonts w:hint="eastAsia"/>
          <w:b/>
          <w:bCs/>
          <w:i/>
          <w:iCs/>
          <w:color w:val="000000"/>
          <w:szCs w:val="21"/>
        </w:rPr>
        <w:t>:</w:t>
      </w:r>
      <w:r w:rsidR="00CD5BA3">
        <w:rPr>
          <w:b/>
          <w:bCs/>
          <w:i/>
          <w:iCs/>
          <w:color w:val="000000"/>
          <w:szCs w:val="21"/>
        </w:rPr>
        <w:t xml:space="preserve"> </w:t>
      </w:r>
      <w:r w:rsidR="00F005BE" w:rsidRPr="00F005BE">
        <w:rPr>
          <w:b/>
          <w:bCs/>
          <w:i/>
          <w:iCs/>
          <w:color w:val="000000"/>
          <w:szCs w:val="21"/>
        </w:rPr>
        <w:t>A Pfizer Scientist Battles Corruption, Lies, and Betrayal, and Becomes a Biohazard Whistleblower</w:t>
      </w:r>
    </w:p>
    <w:p w:rsidR="00000000" w:rsidRDefault="009D50FB">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F005BE" w:rsidRPr="00F005BE">
        <w:rPr>
          <w:b/>
          <w:bCs/>
          <w:color w:val="000000"/>
          <w:szCs w:val="21"/>
        </w:rPr>
        <w:t>Becky McClain, foreword by Ralph Nader</w:t>
      </w:r>
    </w:p>
    <w:p w:rsidR="00000000" w:rsidRDefault="009D50FB">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p>
    <w:p w:rsidR="00000000" w:rsidRDefault="009D50FB">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w:t>
      </w:r>
      <w:r>
        <w:rPr>
          <w:rFonts w:hint="eastAsia"/>
          <w:b/>
          <w:bCs/>
          <w:color w:val="000000"/>
          <w:szCs w:val="21"/>
        </w:rPr>
        <w:t>/Jessica</w:t>
      </w:r>
      <w:r>
        <w:rPr>
          <w:lang w:val="en-US" w:eastAsia="zh-CN"/>
        </w:rPr>
        <w:t xml:space="preserve"> </w:t>
      </w:r>
    </w:p>
    <w:p w:rsidR="00000000" w:rsidRDefault="009D50FB">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F005BE">
        <w:rPr>
          <w:rFonts w:hint="eastAsia"/>
          <w:b/>
          <w:bCs/>
          <w:color w:val="000000"/>
          <w:szCs w:val="21"/>
        </w:rPr>
        <w:t>320</w:t>
      </w:r>
      <w:r>
        <w:rPr>
          <w:rFonts w:hint="eastAsia"/>
          <w:b/>
          <w:bCs/>
          <w:color w:val="000000"/>
          <w:szCs w:val="21"/>
        </w:rPr>
        <w:t>页</w:t>
      </w:r>
    </w:p>
    <w:p w:rsidR="00000000" w:rsidRDefault="009D50FB">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F005BE">
        <w:rPr>
          <w:rFonts w:hint="eastAsia"/>
          <w:b/>
          <w:bCs/>
          <w:color w:val="000000"/>
          <w:szCs w:val="21"/>
        </w:rPr>
        <w:t>10</w:t>
      </w:r>
      <w:r>
        <w:rPr>
          <w:b/>
          <w:bCs/>
          <w:color w:val="000000"/>
          <w:szCs w:val="21"/>
        </w:rPr>
        <w:t>月</w:t>
      </w:r>
      <w:bookmarkStart w:id="1" w:name="_GoBack"/>
      <w:bookmarkEnd w:id="1"/>
      <w:r>
        <w:rPr>
          <w:b/>
          <w:bCs/>
          <w:color w:val="000000"/>
          <w:szCs w:val="21"/>
        </w:rPr>
        <w:t xml:space="preserve"> </w:t>
      </w:r>
    </w:p>
    <w:p w:rsidR="00000000" w:rsidRDefault="009D50FB">
      <w:pPr>
        <w:rPr>
          <w:b/>
          <w:bCs/>
          <w:color w:val="000000"/>
        </w:rPr>
      </w:pPr>
      <w:r>
        <w:rPr>
          <w:b/>
          <w:bCs/>
          <w:color w:val="000000"/>
        </w:rPr>
        <w:t>代理地区：中国大陆、台湾</w:t>
      </w:r>
    </w:p>
    <w:p w:rsidR="00000000" w:rsidRDefault="009D50FB">
      <w:pPr>
        <w:tabs>
          <w:tab w:val="left" w:pos="341"/>
          <w:tab w:val="left" w:pos="5235"/>
        </w:tabs>
        <w:rPr>
          <w:rFonts w:hint="eastAsia"/>
          <w:b/>
          <w:bCs/>
          <w:szCs w:val="21"/>
        </w:rPr>
      </w:pPr>
      <w:r>
        <w:rPr>
          <w:b/>
          <w:bCs/>
          <w:szCs w:val="21"/>
        </w:rPr>
        <w:t>审读资料：</w:t>
      </w:r>
      <w:r w:rsidR="009762F8">
        <w:rPr>
          <w:rFonts w:hint="eastAsia"/>
          <w:b/>
          <w:bCs/>
          <w:szCs w:val="21"/>
        </w:rPr>
        <w:t>电子稿</w:t>
      </w:r>
    </w:p>
    <w:p w:rsidR="00000000" w:rsidRDefault="009D50FB">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700C7B">
        <w:rPr>
          <w:rFonts w:hint="eastAsia"/>
          <w:b/>
          <w:bCs/>
          <w:szCs w:val="21"/>
        </w:rPr>
        <w:t>传记和回忆录</w:t>
      </w:r>
    </w:p>
    <w:p w:rsidR="00000000" w:rsidRDefault="009D50FB">
      <w:pPr>
        <w:rPr>
          <w:rFonts w:ascii="Arial" w:hAnsi="Arial" w:cs="Arial"/>
          <w:b/>
          <w:bCs/>
          <w:color w:val="000000"/>
          <w:spacing w:val="-3"/>
          <w:sz w:val="11"/>
          <w:szCs w:val="11"/>
          <w:shd w:val="clear" w:color="auto" w:fill="FFFFFF"/>
        </w:rPr>
      </w:pPr>
    </w:p>
    <w:p w:rsidR="00700C7B" w:rsidRDefault="00700C7B">
      <w:pPr>
        <w:rPr>
          <w:rFonts w:ascii="Arial" w:hAnsi="Arial" w:cs="Arial" w:hint="eastAsia"/>
          <w:b/>
          <w:bCs/>
          <w:color w:val="000000"/>
          <w:spacing w:val="-3"/>
          <w:sz w:val="11"/>
          <w:szCs w:val="11"/>
          <w:shd w:val="clear" w:color="auto" w:fill="FFFFFF"/>
        </w:rPr>
      </w:pPr>
    </w:p>
    <w:p w:rsidR="00000000" w:rsidRDefault="009D50FB">
      <w:pPr>
        <w:rPr>
          <w:b/>
          <w:bCs/>
          <w:color w:val="000000"/>
        </w:rPr>
      </w:pPr>
      <w:r>
        <w:rPr>
          <w:b/>
          <w:bCs/>
          <w:color w:val="000000"/>
        </w:rPr>
        <w:t>内容简介：</w:t>
      </w:r>
    </w:p>
    <w:p w:rsidR="00000000" w:rsidRDefault="009D50FB">
      <w:pPr>
        <w:rPr>
          <w:bCs/>
          <w:color w:val="000000"/>
        </w:rPr>
      </w:pPr>
    </w:p>
    <w:p w:rsidR="00B17FD7" w:rsidRDefault="00B17FD7">
      <w:pPr>
        <w:ind w:firstLineChars="200" w:firstLine="422"/>
        <w:rPr>
          <w:b/>
          <w:bCs/>
          <w:color w:val="000000"/>
        </w:rPr>
      </w:pPr>
      <w:r w:rsidRPr="00B17FD7">
        <w:rPr>
          <w:rFonts w:hint="eastAsia"/>
          <w:b/>
          <w:bCs/>
          <w:color w:val="000000"/>
        </w:rPr>
        <w:t>这是一位分子生物学家的精彩回忆录，讲述了</w:t>
      </w:r>
      <w:r>
        <w:rPr>
          <w:rFonts w:hint="eastAsia"/>
          <w:b/>
          <w:bCs/>
          <w:color w:val="000000"/>
        </w:rPr>
        <w:t>她</w:t>
      </w:r>
      <w:r w:rsidRPr="00B17FD7">
        <w:rPr>
          <w:rFonts w:hint="eastAsia"/>
          <w:b/>
          <w:bCs/>
          <w:color w:val="000000"/>
        </w:rPr>
        <w:t>在揭露生物技术实验室存在严重生物安全问题后，勇敢对抗企业报复的经历</w:t>
      </w:r>
      <w:r w:rsidRPr="00E65691">
        <w:rPr>
          <w:b/>
          <w:bCs/>
          <w:color w:val="000000"/>
        </w:rPr>
        <w:t>。</w:t>
      </w:r>
      <w:r w:rsidRPr="00E65691">
        <w:rPr>
          <w:b/>
          <w:bCs/>
          <w:color w:val="000000"/>
        </w:rPr>
        <w:t xml:space="preserve"> </w:t>
      </w:r>
    </w:p>
    <w:p w:rsidR="00B17FD7" w:rsidRDefault="00B17FD7">
      <w:pPr>
        <w:ind w:firstLineChars="200" w:firstLine="422"/>
        <w:rPr>
          <w:b/>
          <w:bCs/>
          <w:color w:val="000000"/>
        </w:rPr>
      </w:pPr>
    </w:p>
    <w:p w:rsidR="00B17FD7" w:rsidRDefault="00B17FD7">
      <w:pPr>
        <w:ind w:firstLineChars="200" w:firstLine="420"/>
        <w:rPr>
          <w:color w:val="000000"/>
        </w:rPr>
      </w:pPr>
      <w:r w:rsidRPr="00E65691">
        <w:rPr>
          <w:color w:val="000000"/>
        </w:rPr>
        <w:t>当分子生物学家贝基</w:t>
      </w:r>
      <w:r w:rsidRPr="00E65691">
        <w:rPr>
          <w:color w:val="000000"/>
        </w:rPr>
        <w:t>·</w:t>
      </w:r>
      <w:r w:rsidRPr="00E65691">
        <w:rPr>
          <w:color w:val="000000"/>
        </w:rPr>
        <w:t>麦克莱恩（</w:t>
      </w:r>
      <w:r w:rsidRPr="00E65691">
        <w:rPr>
          <w:color w:val="000000"/>
        </w:rPr>
        <w:t>Becky McClain</w:t>
      </w:r>
      <w:r w:rsidRPr="00E65691">
        <w:rPr>
          <w:color w:val="000000"/>
        </w:rPr>
        <w:t>）</w:t>
      </w:r>
      <w:r w:rsidRPr="00B17FD7">
        <w:rPr>
          <w:rFonts w:hint="eastAsia"/>
          <w:color w:val="000000"/>
        </w:rPr>
        <w:t>在辉瑞</w:t>
      </w:r>
      <w:r>
        <w:rPr>
          <w:rFonts w:hint="eastAsia"/>
          <w:color w:val="000000"/>
        </w:rPr>
        <w:t>（</w:t>
      </w:r>
      <w:r w:rsidRPr="00E65691">
        <w:rPr>
          <w:color w:val="000000"/>
        </w:rPr>
        <w:t>Pfizer</w:t>
      </w:r>
      <w:r>
        <w:rPr>
          <w:rFonts w:hint="eastAsia"/>
          <w:color w:val="000000"/>
        </w:rPr>
        <w:t>）</w:t>
      </w:r>
      <w:r w:rsidRPr="00B17FD7">
        <w:rPr>
          <w:rFonts w:hint="eastAsia"/>
          <w:color w:val="000000"/>
        </w:rPr>
        <w:t>公司的生物技术实验室中对存在的生物安全漏洞发出紧急警告时，她原本期望的是人们的关注，而非报复。然而，她关于那些未经遵循标准安全规程就进行处理的危险基因工程病毒的警告却遭到了敌视、恐吓，最终在一次工作场所的接触事件后，她患上了致命的疾病，这一事件彻底改变了她的生活</w:t>
      </w:r>
      <w:r w:rsidRPr="00E65691">
        <w:rPr>
          <w:color w:val="000000"/>
        </w:rPr>
        <w:t>。</w:t>
      </w:r>
      <w:r w:rsidRPr="00E65691">
        <w:rPr>
          <w:color w:val="000000"/>
        </w:rPr>
        <w:t xml:space="preserve"> </w:t>
      </w:r>
    </w:p>
    <w:p w:rsidR="00B17FD7" w:rsidRDefault="00B17FD7">
      <w:pPr>
        <w:ind w:firstLineChars="200" w:firstLine="420"/>
        <w:rPr>
          <w:color w:val="000000"/>
        </w:rPr>
      </w:pPr>
    </w:p>
    <w:p w:rsidR="00B17FD7" w:rsidRDefault="00B17FD7">
      <w:pPr>
        <w:ind w:firstLineChars="200" w:firstLine="420"/>
        <w:rPr>
          <w:color w:val="000000"/>
        </w:rPr>
      </w:pPr>
      <w:r w:rsidRPr="00B17FD7">
        <w:rPr>
          <w:color w:val="000000"/>
        </w:rPr>
        <w:t>《曝光》</w:t>
      </w:r>
      <w:r w:rsidRPr="00B17FD7">
        <w:rPr>
          <w:rFonts w:hint="eastAsia"/>
          <w:color w:val="000000"/>
        </w:rPr>
        <w:t>是麦克莱恩的精彩自传，讲述了她从一名执着的科学家转变为美国首位成功揭露生物技术行业内幕的举报者这一历程。书中详细记述了她与一家实力强大的企业及其保密文化之间的斗争，揭示了勇于发声所付出的巨大个人代价、震撼了辉瑞公司的那场法律对决，以及生物安全和监管监督方面存在的令人担忧的漏洞，这些漏洞使员工和公众面临危险</w:t>
      </w:r>
      <w:r w:rsidRPr="00E65691">
        <w:rPr>
          <w:color w:val="000000"/>
        </w:rPr>
        <w:t>。</w:t>
      </w:r>
    </w:p>
    <w:p w:rsidR="00B17FD7" w:rsidRDefault="00B17FD7">
      <w:pPr>
        <w:ind w:firstLineChars="200" w:firstLine="420"/>
        <w:rPr>
          <w:color w:val="000000"/>
        </w:rPr>
      </w:pPr>
    </w:p>
    <w:p w:rsidR="00B17FD7" w:rsidRPr="00E65691" w:rsidRDefault="00B17FD7">
      <w:pPr>
        <w:ind w:firstLineChars="200" w:firstLine="420"/>
        <w:rPr>
          <w:color w:val="000000"/>
        </w:rPr>
      </w:pPr>
      <w:r w:rsidRPr="00B17FD7">
        <w:rPr>
          <w:rFonts w:hint="eastAsia"/>
          <w:color w:val="000000"/>
        </w:rPr>
        <w:t>在后疫情时代，麦克莱恩的故事比以往任何时候都更加紧迫：它是一记警钟，提醒人们警惕实验室背后的潜在危险；它是对真相力量的证明；也是对科学领域应承担的责任的勇敢呼吁。《</w:t>
      </w:r>
      <w:r>
        <w:rPr>
          <w:rFonts w:hint="eastAsia"/>
          <w:color w:val="000000"/>
        </w:rPr>
        <w:t>曝光</w:t>
      </w:r>
      <w:r w:rsidRPr="00B17FD7">
        <w:rPr>
          <w:rFonts w:hint="eastAsia"/>
          <w:color w:val="000000"/>
        </w:rPr>
        <w:t>》不仅仅是一段个人经历——它还是一场对</w:t>
      </w:r>
      <w:r w:rsidRPr="00B17FD7">
        <w:rPr>
          <w:rFonts w:hint="eastAsia"/>
          <w:color w:val="000000"/>
        </w:rPr>
        <w:t xml:space="preserve"> 21 </w:t>
      </w:r>
      <w:r w:rsidRPr="00B17FD7">
        <w:rPr>
          <w:rFonts w:hint="eastAsia"/>
          <w:color w:val="000000"/>
        </w:rPr>
        <w:t>世纪生物技术的伦理失误和潜在隐患的公开清算</w:t>
      </w:r>
      <w:r w:rsidRPr="00E65691">
        <w:rPr>
          <w:color w:val="000000"/>
        </w:rPr>
        <w:t>。</w:t>
      </w:r>
    </w:p>
    <w:p w:rsidR="00B17FD7" w:rsidRDefault="00B17FD7">
      <w:pPr>
        <w:rPr>
          <w:b/>
          <w:bCs/>
          <w:color w:val="000000"/>
        </w:rPr>
      </w:pPr>
    </w:p>
    <w:p w:rsidR="00700C7B" w:rsidRDefault="00700C7B">
      <w:pPr>
        <w:rPr>
          <w:rFonts w:hint="eastAsia"/>
          <w:b/>
          <w:bCs/>
          <w:color w:val="000000"/>
        </w:rPr>
      </w:pPr>
    </w:p>
    <w:p w:rsidR="00B17FD7" w:rsidRDefault="00B17FD7">
      <w:pPr>
        <w:rPr>
          <w:b/>
          <w:color w:val="000000"/>
          <w:szCs w:val="21"/>
        </w:rPr>
      </w:pPr>
      <w:r>
        <w:rPr>
          <w:b/>
          <w:color w:val="000000"/>
          <w:szCs w:val="21"/>
        </w:rPr>
        <w:t>作者简介：</w:t>
      </w:r>
    </w:p>
    <w:p w:rsidR="00B17FD7" w:rsidRDefault="00B17FD7">
      <w:pPr>
        <w:rPr>
          <w:b/>
          <w:color w:val="000000"/>
          <w:szCs w:val="21"/>
        </w:rPr>
      </w:pPr>
    </w:p>
    <w:p w:rsidR="00B17FD7" w:rsidRDefault="00700C7B">
      <w:pPr>
        <w:ind w:firstLineChars="200" w:firstLine="420"/>
        <w:rPr>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945515" cy="944880"/>
            <wp:effectExtent l="0" t="0" r="6985" b="7620"/>
            <wp:wrapSquare wrapText="bothSides"/>
            <wp:docPr id="3" name="图片 3" descr="Becky McC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ky McC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517" cy="960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FD7" w:rsidRPr="00B17FD7">
        <w:rPr>
          <w:b/>
          <w:bCs/>
          <w:color w:val="000000"/>
        </w:rPr>
        <w:t>贝基</w:t>
      </w:r>
      <w:r w:rsidR="00B17FD7" w:rsidRPr="00B17FD7">
        <w:rPr>
          <w:b/>
          <w:bCs/>
          <w:color w:val="000000"/>
        </w:rPr>
        <w:t>·</w:t>
      </w:r>
      <w:r w:rsidR="00B17FD7" w:rsidRPr="00B17FD7">
        <w:rPr>
          <w:b/>
          <w:bCs/>
          <w:color w:val="000000"/>
        </w:rPr>
        <w:t>麦克莱恩</w:t>
      </w:r>
      <w:r w:rsidR="00B17FD7" w:rsidRPr="00B17FD7">
        <w:rPr>
          <w:rFonts w:hint="eastAsia"/>
          <w:b/>
          <w:bCs/>
          <w:color w:val="000000"/>
        </w:rPr>
        <w:t>（</w:t>
      </w:r>
      <w:r w:rsidR="00B17FD7" w:rsidRPr="00B17FD7">
        <w:rPr>
          <w:b/>
          <w:bCs/>
          <w:color w:val="000000"/>
          <w:szCs w:val="21"/>
        </w:rPr>
        <w:t>Becky A. McClain</w:t>
      </w:r>
      <w:r w:rsidR="00B17FD7" w:rsidRPr="00B17FD7">
        <w:rPr>
          <w:rFonts w:hint="eastAsia"/>
          <w:b/>
          <w:bCs/>
          <w:color w:val="000000"/>
        </w:rPr>
        <w:t>）</w:t>
      </w:r>
      <w:r w:rsidR="001704D6" w:rsidRPr="001704D6">
        <w:rPr>
          <w:rFonts w:hint="eastAsia"/>
          <w:color w:val="000000"/>
          <w:szCs w:val="21"/>
        </w:rPr>
        <w:t>是一位拥有</w:t>
      </w:r>
      <w:r w:rsidR="001704D6" w:rsidRPr="001704D6">
        <w:rPr>
          <w:rFonts w:hint="eastAsia"/>
          <w:color w:val="000000"/>
          <w:szCs w:val="21"/>
        </w:rPr>
        <w:t>23</w:t>
      </w:r>
      <w:r w:rsidR="001704D6" w:rsidRPr="001704D6">
        <w:rPr>
          <w:rFonts w:hint="eastAsia"/>
          <w:color w:val="000000"/>
          <w:szCs w:val="21"/>
        </w:rPr>
        <w:t>年生物技术从业经历并从事科研工作的退休人员，她被誉为首位成功揭露生物实验室安全隐患、并就公众关切的生物实验室安全问题发声的生物技术“告密者”。</w:t>
      </w:r>
      <w:r w:rsidR="001704D6" w:rsidRPr="001704D6">
        <w:rPr>
          <w:rFonts w:hint="eastAsia"/>
          <w:color w:val="000000"/>
          <w:szCs w:val="21"/>
        </w:rPr>
        <w:t>2010</w:t>
      </w:r>
      <w:r w:rsidR="001704D6" w:rsidRPr="001704D6">
        <w:rPr>
          <w:rFonts w:hint="eastAsia"/>
          <w:color w:val="000000"/>
          <w:szCs w:val="21"/>
        </w:rPr>
        <w:t>年</w:t>
      </w:r>
      <w:r w:rsidR="001704D6" w:rsidRPr="001704D6">
        <w:rPr>
          <w:rFonts w:hint="eastAsia"/>
          <w:color w:val="000000"/>
          <w:szCs w:val="21"/>
        </w:rPr>
        <w:t>4</w:t>
      </w:r>
      <w:r w:rsidR="001704D6" w:rsidRPr="001704D6">
        <w:rPr>
          <w:rFonts w:hint="eastAsia"/>
          <w:color w:val="000000"/>
          <w:szCs w:val="21"/>
        </w:rPr>
        <w:t>月</w:t>
      </w:r>
      <w:r w:rsidR="001704D6" w:rsidRPr="001704D6">
        <w:rPr>
          <w:rFonts w:hint="eastAsia"/>
          <w:color w:val="000000"/>
          <w:szCs w:val="21"/>
        </w:rPr>
        <w:t>1</w:t>
      </w:r>
      <w:r w:rsidR="001704D6" w:rsidRPr="001704D6">
        <w:rPr>
          <w:rFonts w:hint="eastAsia"/>
          <w:color w:val="000000"/>
          <w:szCs w:val="21"/>
        </w:rPr>
        <w:t>日，麦克莱恩在联邦法院的诉讼中胜诉，对手是辉瑞公司，这场诉讼的核心在于有关生物安全和公共卫生的言论自由权利问题</w:t>
      </w:r>
      <w:r w:rsidR="00B17FD7" w:rsidRPr="00E65691">
        <w:rPr>
          <w:color w:val="000000"/>
          <w:szCs w:val="21"/>
        </w:rPr>
        <w:t>。</w:t>
      </w:r>
    </w:p>
    <w:p w:rsidR="00700C7B" w:rsidRDefault="00700C7B" w:rsidP="00700C7B">
      <w:pPr>
        <w:rPr>
          <w:color w:val="000000"/>
          <w:szCs w:val="21"/>
        </w:rPr>
      </w:pPr>
    </w:p>
    <w:p w:rsidR="00700C7B" w:rsidRDefault="00700C7B" w:rsidP="00700C7B">
      <w:pPr>
        <w:rPr>
          <w:color w:val="000000"/>
          <w:szCs w:val="21"/>
        </w:rPr>
      </w:pPr>
    </w:p>
    <w:p w:rsidR="00700C7B" w:rsidRPr="00700C7B" w:rsidRDefault="00700C7B" w:rsidP="00700C7B">
      <w:pPr>
        <w:rPr>
          <w:rFonts w:hint="eastAsia"/>
          <w:b/>
          <w:color w:val="000000"/>
          <w:szCs w:val="21"/>
        </w:rPr>
      </w:pPr>
      <w:r w:rsidRPr="00700C7B">
        <w:rPr>
          <w:b/>
          <w:color w:val="000000"/>
          <w:szCs w:val="21"/>
        </w:rPr>
        <w:t>媒体评价：</w:t>
      </w:r>
    </w:p>
    <w:p w:rsidR="00700C7B" w:rsidRDefault="00700C7B">
      <w:pPr>
        <w:ind w:firstLineChars="200" w:firstLine="420"/>
        <w:rPr>
          <w:color w:val="000000"/>
          <w:szCs w:val="21"/>
        </w:rPr>
      </w:pPr>
    </w:p>
    <w:p w:rsidR="00700C7B" w:rsidRPr="00700C7B" w:rsidRDefault="00700C7B" w:rsidP="00700C7B">
      <w:pPr>
        <w:ind w:firstLineChars="200" w:firstLine="420"/>
        <w:rPr>
          <w:rFonts w:hint="eastAsia"/>
          <w:color w:val="000000"/>
          <w:szCs w:val="21"/>
        </w:rPr>
      </w:pPr>
      <w:r w:rsidRPr="00700C7B">
        <w:rPr>
          <w:rFonts w:hint="eastAsia"/>
          <w:color w:val="000000"/>
          <w:szCs w:val="21"/>
        </w:rPr>
        <w:t>“贝基·麦克莱恩呈现了一部我们无法忽视的揭露之作。她有力的文字与可信度使她成为辉瑞公司的最大噩梦——同时，也是我们这个时代最勇敢的真相揭露者之一。”</w:t>
      </w:r>
    </w:p>
    <w:p w:rsidR="00700C7B" w:rsidRPr="00700C7B" w:rsidRDefault="00700C7B" w:rsidP="00700C7B">
      <w:pPr>
        <w:ind w:firstLineChars="200" w:firstLine="420"/>
        <w:jc w:val="right"/>
        <w:rPr>
          <w:rFonts w:hint="eastAsia"/>
          <w:color w:val="000000"/>
          <w:szCs w:val="21"/>
        </w:rPr>
      </w:pPr>
      <w:r w:rsidRPr="00700C7B">
        <w:rPr>
          <w:rFonts w:hint="eastAsia"/>
          <w:color w:val="000000"/>
          <w:szCs w:val="21"/>
        </w:rPr>
        <w:t>——加文·德·贝克尔</w:t>
      </w:r>
      <w:r>
        <w:rPr>
          <w:rFonts w:hint="eastAsia"/>
          <w:color w:val="000000"/>
          <w:szCs w:val="21"/>
        </w:rPr>
        <w:t>（</w:t>
      </w:r>
      <w:r w:rsidRPr="00700C7B">
        <w:rPr>
          <w:color w:val="000000"/>
          <w:szCs w:val="21"/>
        </w:rPr>
        <w:t>Gavin de Becker</w:t>
      </w:r>
      <w:r>
        <w:rPr>
          <w:rFonts w:hint="eastAsia"/>
          <w:color w:val="000000"/>
          <w:szCs w:val="21"/>
        </w:rPr>
        <w:t>）</w:t>
      </w:r>
      <w:r w:rsidRPr="00700C7B">
        <w:rPr>
          <w:rFonts w:hint="eastAsia"/>
          <w:color w:val="000000"/>
          <w:szCs w:val="21"/>
        </w:rPr>
        <w:t>，畅销书《</w:t>
      </w:r>
      <w:r w:rsidRPr="00700C7B">
        <w:rPr>
          <w:rFonts w:hint="eastAsia"/>
          <w:color w:val="000000"/>
          <w:szCs w:val="21"/>
        </w:rPr>
        <w:t>恐惧给你的礼物</w:t>
      </w:r>
      <w:r w:rsidRPr="00700C7B">
        <w:rPr>
          <w:rFonts w:hint="eastAsia"/>
          <w:color w:val="000000"/>
          <w:szCs w:val="21"/>
        </w:rPr>
        <w:t>》</w:t>
      </w:r>
      <w:r>
        <w:rPr>
          <w:rFonts w:hint="eastAsia"/>
          <w:color w:val="000000"/>
          <w:szCs w:val="21"/>
        </w:rPr>
        <w:t>（</w:t>
      </w:r>
      <w:r w:rsidRPr="00700C7B">
        <w:rPr>
          <w:i/>
          <w:color w:val="000000"/>
          <w:szCs w:val="21"/>
        </w:rPr>
        <w:t>The Gift of Fear</w:t>
      </w:r>
      <w:r>
        <w:rPr>
          <w:rFonts w:hint="eastAsia"/>
          <w:color w:val="000000"/>
          <w:szCs w:val="21"/>
        </w:rPr>
        <w:t>）的</w:t>
      </w:r>
      <w:r w:rsidRPr="00700C7B">
        <w:rPr>
          <w:rFonts w:hint="eastAsia"/>
          <w:color w:val="000000"/>
          <w:szCs w:val="21"/>
        </w:rPr>
        <w:t>作者</w:t>
      </w:r>
    </w:p>
    <w:p w:rsidR="00700C7B" w:rsidRPr="00700C7B" w:rsidRDefault="00700C7B" w:rsidP="00700C7B">
      <w:pPr>
        <w:ind w:firstLineChars="200" w:firstLine="420"/>
        <w:rPr>
          <w:color w:val="000000"/>
          <w:szCs w:val="21"/>
        </w:rPr>
      </w:pPr>
    </w:p>
    <w:p w:rsidR="00700C7B" w:rsidRPr="00700C7B" w:rsidRDefault="00700C7B" w:rsidP="00700C7B">
      <w:pPr>
        <w:ind w:firstLineChars="200" w:firstLine="420"/>
        <w:rPr>
          <w:rFonts w:hint="eastAsia"/>
          <w:color w:val="000000"/>
          <w:szCs w:val="21"/>
        </w:rPr>
      </w:pPr>
      <w:r w:rsidRPr="00700C7B">
        <w:rPr>
          <w:rFonts w:hint="eastAsia"/>
          <w:color w:val="000000"/>
          <w:szCs w:val="21"/>
        </w:rPr>
        <w:t>“一位科学家在实验室感染未知病毒，其企业雇主却试图让她沉默。这听起来像是好莱坞剧本，却真实得可怕。《曝光》为我们提供了美国生物实验室运作方式及其所构成风险的内部视角。这是</w:t>
      </w:r>
      <w:r w:rsidR="00BF63FF">
        <w:rPr>
          <w:rFonts w:hint="eastAsia"/>
          <w:color w:val="000000"/>
          <w:szCs w:val="21"/>
        </w:rPr>
        <w:t>疫情</w:t>
      </w:r>
      <w:r w:rsidRPr="00700C7B">
        <w:rPr>
          <w:rFonts w:hint="eastAsia"/>
          <w:color w:val="000000"/>
          <w:szCs w:val="21"/>
        </w:rPr>
        <w:t>时代的一则警示录。”</w:t>
      </w:r>
    </w:p>
    <w:p w:rsidR="00700C7B" w:rsidRPr="00700C7B" w:rsidRDefault="00700C7B" w:rsidP="00BF63FF">
      <w:pPr>
        <w:ind w:firstLineChars="200" w:firstLine="420"/>
        <w:jc w:val="right"/>
        <w:rPr>
          <w:rFonts w:hint="eastAsia"/>
          <w:color w:val="000000"/>
          <w:szCs w:val="21"/>
        </w:rPr>
      </w:pPr>
      <w:r w:rsidRPr="00700C7B">
        <w:rPr>
          <w:rFonts w:hint="eastAsia"/>
          <w:color w:val="000000"/>
          <w:szCs w:val="21"/>
        </w:rPr>
        <w:t>——杰里米·格鲁伯（</w:t>
      </w:r>
      <w:r w:rsidR="00BF63FF" w:rsidRPr="00BF63FF">
        <w:rPr>
          <w:color w:val="000000"/>
          <w:szCs w:val="21"/>
        </w:rPr>
        <w:t>Jeremy Gruber</w:t>
      </w:r>
      <w:r w:rsidRPr="00700C7B">
        <w:rPr>
          <w:rFonts w:hint="eastAsia"/>
          <w:color w:val="000000"/>
          <w:szCs w:val="21"/>
        </w:rPr>
        <w:t>），负责任遗传学委员会前主席，《我们生活中的</w:t>
      </w:r>
      <w:r w:rsidR="00BF63FF" w:rsidRPr="00700C7B">
        <w:rPr>
          <w:rFonts w:hint="eastAsia"/>
          <w:color w:val="000000"/>
          <w:szCs w:val="21"/>
        </w:rPr>
        <w:t>生物技术</w:t>
      </w:r>
      <w:r w:rsidRPr="00700C7B">
        <w:rPr>
          <w:rFonts w:hint="eastAsia"/>
          <w:color w:val="000000"/>
          <w:szCs w:val="21"/>
        </w:rPr>
        <w:t>》</w:t>
      </w:r>
      <w:r w:rsidR="00BF63FF">
        <w:rPr>
          <w:rFonts w:hint="eastAsia"/>
          <w:color w:val="000000"/>
          <w:szCs w:val="21"/>
        </w:rPr>
        <w:t>（</w:t>
      </w:r>
      <w:r w:rsidR="00BF63FF" w:rsidRPr="00BF63FF">
        <w:rPr>
          <w:i/>
          <w:color w:val="000000"/>
          <w:szCs w:val="21"/>
        </w:rPr>
        <w:t>Biotechnology in our Lives</w:t>
      </w:r>
      <w:r w:rsidR="00BF63FF">
        <w:rPr>
          <w:rFonts w:hint="eastAsia"/>
          <w:color w:val="000000"/>
          <w:szCs w:val="21"/>
        </w:rPr>
        <w:t>）、</w:t>
      </w:r>
      <w:r w:rsidRPr="00700C7B">
        <w:rPr>
          <w:rFonts w:hint="eastAsia"/>
          <w:color w:val="000000"/>
          <w:szCs w:val="21"/>
        </w:rPr>
        <w:t>《基因解释》</w:t>
      </w:r>
      <w:r w:rsidR="00BF63FF">
        <w:rPr>
          <w:rFonts w:hint="eastAsia"/>
          <w:color w:val="000000"/>
          <w:szCs w:val="21"/>
        </w:rPr>
        <w:t>（</w:t>
      </w:r>
      <w:r w:rsidR="00BF63FF" w:rsidRPr="00BF63FF">
        <w:rPr>
          <w:i/>
          <w:color w:val="000000"/>
          <w:szCs w:val="21"/>
        </w:rPr>
        <w:t>Genetic Explanations: Sense and Nonsense</w:t>
      </w:r>
      <w:r w:rsidR="00BF63FF">
        <w:rPr>
          <w:rFonts w:hint="eastAsia"/>
          <w:color w:val="000000"/>
          <w:szCs w:val="21"/>
        </w:rPr>
        <w:t>）、</w:t>
      </w:r>
      <w:r w:rsidRPr="00700C7B">
        <w:rPr>
          <w:rFonts w:hint="eastAsia"/>
          <w:color w:val="000000"/>
          <w:szCs w:val="21"/>
        </w:rPr>
        <w:t>《转基因骗局》</w:t>
      </w:r>
      <w:r w:rsidR="00BF63FF">
        <w:rPr>
          <w:rFonts w:hint="eastAsia"/>
          <w:color w:val="000000"/>
          <w:szCs w:val="21"/>
        </w:rPr>
        <w:t>（</w:t>
      </w:r>
      <w:r w:rsidR="00BF63FF" w:rsidRPr="00BF63FF">
        <w:rPr>
          <w:i/>
          <w:color w:val="000000"/>
          <w:szCs w:val="21"/>
        </w:rPr>
        <w:t>The GMO Deception</w:t>
      </w:r>
      <w:r w:rsidR="00BF63FF">
        <w:rPr>
          <w:rFonts w:hint="eastAsia"/>
          <w:color w:val="000000"/>
          <w:szCs w:val="21"/>
        </w:rPr>
        <w:t>）的</w:t>
      </w:r>
      <w:r w:rsidRPr="00700C7B">
        <w:rPr>
          <w:rFonts w:hint="eastAsia"/>
          <w:color w:val="000000"/>
          <w:szCs w:val="21"/>
        </w:rPr>
        <w:t>作者</w:t>
      </w:r>
    </w:p>
    <w:p w:rsidR="00700C7B" w:rsidRPr="00700C7B" w:rsidRDefault="00700C7B" w:rsidP="00700C7B">
      <w:pPr>
        <w:ind w:firstLineChars="200" w:firstLine="420"/>
        <w:rPr>
          <w:color w:val="000000"/>
          <w:szCs w:val="21"/>
        </w:rPr>
      </w:pPr>
    </w:p>
    <w:p w:rsidR="00700C7B" w:rsidRPr="00700C7B" w:rsidRDefault="00700C7B" w:rsidP="00700C7B">
      <w:pPr>
        <w:ind w:firstLineChars="200" w:firstLine="420"/>
        <w:rPr>
          <w:rFonts w:hint="eastAsia"/>
          <w:color w:val="000000"/>
          <w:szCs w:val="21"/>
        </w:rPr>
      </w:pPr>
      <w:r w:rsidRPr="00700C7B">
        <w:rPr>
          <w:rFonts w:hint="eastAsia"/>
          <w:color w:val="000000"/>
          <w:szCs w:val="21"/>
        </w:rPr>
        <w:t>“当贝基·麦克莱恩拒绝签署保密协议以了结与辉瑞的纠纷时，她为公众提供了毫无保留的英雄式服务。在生物技术迅猛发展的时代——包括基因编辑人类和技术优生学的出现——麦克莱恩对科学领域言论自由与透明化的迫切呼吁值得被倾听见。”</w:t>
      </w:r>
    </w:p>
    <w:p w:rsidR="00700C7B" w:rsidRDefault="00700C7B" w:rsidP="00BF63FF">
      <w:pPr>
        <w:ind w:firstLineChars="200" w:firstLine="420"/>
        <w:jc w:val="right"/>
        <w:rPr>
          <w:rFonts w:hint="eastAsia"/>
          <w:color w:val="000000"/>
          <w:szCs w:val="21"/>
        </w:rPr>
      </w:pPr>
      <w:r w:rsidRPr="00700C7B">
        <w:rPr>
          <w:rFonts w:hint="eastAsia"/>
          <w:color w:val="000000"/>
          <w:szCs w:val="21"/>
        </w:rPr>
        <w:t>——蒂娜·史蒂文斯（</w:t>
      </w:r>
      <w:r w:rsidR="00BF63FF" w:rsidRPr="00BF63FF">
        <w:rPr>
          <w:color w:val="000000"/>
          <w:szCs w:val="21"/>
        </w:rPr>
        <w:t>Tina Stevens</w:t>
      </w:r>
      <w:r w:rsidRPr="00700C7B">
        <w:rPr>
          <w:rFonts w:hint="eastAsia"/>
          <w:color w:val="000000"/>
          <w:szCs w:val="21"/>
        </w:rPr>
        <w:t>），人道生物技术联盟主任，《美国生命伦理学的起源与文化政治》</w:t>
      </w:r>
      <w:r w:rsidR="00BF63FF">
        <w:rPr>
          <w:rFonts w:hint="eastAsia"/>
          <w:color w:val="000000"/>
          <w:szCs w:val="21"/>
        </w:rPr>
        <w:t>（</w:t>
      </w:r>
      <w:r w:rsidR="00BF63FF" w:rsidRPr="00BF63FF">
        <w:rPr>
          <w:i/>
          <w:color w:val="000000"/>
          <w:szCs w:val="21"/>
        </w:rPr>
        <w:t>Bioethics in America: Origins and Cultural Politics</w:t>
      </w:r>
      <w:r w:rsidR="00BF63FF">
        <w:rPr>
          <w:rFonts w:hint="eastAsia"/>
          <w:color w:val="000000"/>
          <w:szCs w:val="21"/>
        </w:rPr>
        <w:t>）的</w:t>
      </w:r>
      <w:r w:rsidRPr="00700C7B">
        <w:rPr>
          <w:rFonts w:hint="eastAsia"/>
          <w:color w:val="000000"/>
          <w:szCs w:val="21"/>
        </w:rPr>
        <w:t>作者、《生物科技巨兽：创业生物科学的希望、炒作与隐藏议程》</w:t>
      </w:r>
      <w:r w:rsidR="00BF63FF">
        <w:rPr>
          <w:rFonts w:hint="eastAsia"/>
          <w:color w:val="000000"/>
          <w:szCs w:val="21"/>
        </w:rPr>
        <w:t>（</w:t>
      </w:r>
      <w:r w:rsidR="00BF63FF" w:rsidRPr="00BF63FF">
        <w:rPr>
          <w:i/>
          <w:color w:val="000000"/>
          <w:szCs w:val="21"/>
        </w:rPr>
        <w:t>Biotech Juggernaut: Hope, Hype, and Hidden Agendas of Entrepreneurial Bioscience</w:t>
      </w:r>
      <w:r w:rsidR="00BF63FF">
        <w:rPr>
          <w:rFonts w:hint="eastAsia"/>
          <w:color w:val="000000"/>
          <w:szCs w:val="21"/>
        </w:rPr>
        <w:t>）的</w:t>
      </w:r>
      <w:r w:rsidRPr="00700C7B">
        <w:rPr>
          <w:rFonts w:hint="eastAsia"/>
          <w:color w:val="000000"/>
          <w:szCs w:val="21"/>
        </w:rPr>
        <w:t>合著者</w:t>
      </w:r>
    </w:p>
    <w:p w:rsidR="00700C7B" w:rsidRDefault="00700C7B" w:rsidP="00700C7B">
      <w:pPr>
        <w:rPr>
          <w:color w:val="000000"/>
          <w:szCs w:val="21"/>
        </w:rPr>
      </w:pPr>
    </w:p>
    <w:p w:rsidR="00BF63FF" w:rsidRDefault="00BF63FF" w:rsidP="00700C7B">
      <w:pPr>
        <w:rPr>
          <w:rFonts w:hint="eastAsia"/>
          <w:color w:val="000000"/>
          <w:szCs w:val="21"/>
        </w:rPr>
      </w:pPr>
    </w:p>
    <w:p w:rsidR="00000000" w:rsidRDefault="009D50FB">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9D50FB">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9D50FB">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9" w:history="1">
        <w:r>
          <w:rPr>
            <w:rStyle w:val="a9"/>
            <w:rFonts w:ascii="@宋体" w:hAnsi="@宋体" w:cs="@宋体" w:hint="eastAsia"/>
            <w:b/>
            <w:bCs/>
          </w:rPr>
          <w:t>Rights@nurnberg.com.cn</w:t>
        </w:r>
      </w:hyperlink>
    </w:p>
    <w:p w:rsidR="00000000" w:rsidRDefault="009D50FB">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9D50FB">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9D50FB">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9D50FB">
      <w:pPr>
        <w:shd w:val="clear" w:color="auto" w:fill="FFFFFF"/>
        <w:rPr>
          <w:rFonts w:ascii="Verdana" w:hAnsi="Verdana" w:cs="Verdana"/>
          <w:color w:val="000000"/>
        </w:rPr>
      </w:pPr>
      <w:r>
        <w:rPr>
          <w:rFonts w:ascii="Arial Unicode MS" w:hAnsi="Arial Unicode MS" w:cs="Verdana" w:hint="eastAsia"/>
          <w:color w:val="000000"/>
        </w:rPr>
        <w:t>公司网址：</w:t>
      </w:r>
      <w:hyperlink r:id="rId10" w:history="1">
        <w:r>
          <w:rPr>
            <w:rStyle w:val="a9"/>
            <w:rFonts w:ascii="@宋体" w:hAnsi="@宋体" w:cs="@宋体" w:hint="eastAsia"/>
          </w:rPr>
          <w:t>http://www.nur</w:t>
        </w:r>
        <w:r>
          <w:rPr>
            <w:rStyle w:val="a9"/>
            <w:rFonts w:ascii="@宋体" w:hAnsi="@宋体" w:cs="@宋体" w:hint="eastAsia"/>
          </w:rPr>
          <w:t>nberg.com.cn</w:t>
        </w:r>
      </w:hyperlink>
    </w:p>
    <w:p w:rsidR="00000000" w:rsidRDefault="009D50FB">
      <w:pPr>
        <w:shd w:val="clear" w:color="auto" w:fill="FFFFFF"/>
        <w:rPr>
          <w:rFonts w:ascii="Verdana" w:hAnsi="Verdana" w:cs="Verdana"/>
          <w:color w:val="000000"/>
        </w:rPr>
      </w:pPr>
      <w:r>
        <w:rPr>
          <w:rFonts w:ascii="Arial Unicode MS" w:hAnsi="Arial Unicode MS" w:cs="Verdana" w:hint="eastAsia"/>
          <w:color w:val="000000"/>
        </w:rPr>
        <w:t>书目下载：</w:t>
      </w:r>
      <w:hyperlink r:id="rId11" w:history="1">
        <w:r>
          <w:rPr>
            <w:rStyle w:val="a9"/>
            <w:rFonts w:ascii="@宋体" w:hAnsi="@宋体" w:cs="@宋体" w:hint="eastAsia"/>
          </w:rPr>
          <w:t>http://www.nurnberg.com.cn/booklist_zh/list.aspx</w:t>
        </w:r>
      </w:hyperlink>
    </w:p>
    <w:p w:rsidR="00000000" w:rsidRDefault="009D50FB">
      <w:pPr>
        <w:shd w:val="clear" w:color="auto" w:fill="FFFFFF"/>
        <w:rPr>
          <w:rFonts w:ascii="Verdana" w:hAnsi="Verdana" w:cs="Verdana"/>
          <w:color w:val="000000"/>
        </w:rPr>
      </w:pPr>
      <w:r>
        <w:rPr>
          <w:rFonts w:ascii="Arial Unicode MS" w:hAnsi="Arial Unicode MS" w:cs="Verdana" w:hint="eastAsia"/>
          <w:color w:val="000000"/>
        </w:rPr>
        <w:lastRenderedPageBreak/>
        <w:t>书讯浏览：</w:t>
      </w:r>
      <w:hyperlink r:id="rId12" w:history="1">
        <w:r>
          <w:rPr>
            <w:rStyle w:val="a9"/>
            <w:rFonts w:ascii="@宋体" w:hAnsi="@宋体" w:cs="@宋体" w:hint="eastAsia"/>
          </w:rPr>
          <w:t>http://www.nurnberg.com.cn/book/book.aspx</w:t>
        </w:r>
      </w:hyperlink>
    </w:p>
    <w:p w:rsidR="00000000" w:rsidRDefault="009D50FB">
      <w:pPr>
        <w:shd w:val="clear" w:color="auto" w:fill="FFFFFF"/>
        <w:rPr>
          <w:rFonts w:ascii="Verdana" w:hAnsi="Verdana" w:cs="Verdana"/>
          <w:color w:val="000000"/>
        </w:rPr>
      </w:pPr>
      <w:r>
        <w:rPr>
          <w:rFonts w:ascii="Arial Unicode MS" w:hAnsi="Arial Unicode MS" w:cs="Verdana" w:hint="eastAsia"/>
          <w:color w:val="000000"/>
        </w:rPr>
        <w:t>视频推荐：</w:t>
      </w:r>
      <w:hyperlink r:id="rId13" w:history="1">
        <w:r>
          <w:rPr>
            <w:rStyle w:val="a9"/>
            <w:rFonts w:ascii="@宋体" w:hAnsi="@宋体" w:cs="@宋体" w:hint="eastAsia"/>
          </w:rPr>
          <w:t>http://www.nurnberg.com.cn/video/video.aspx</w:t>
        </w:r>
      </w:hyperlink>
    </w:p>
    <w:p w:rsidR="00000000" w:rsidRDefault="009D50FB">
      <w:pPr>
        <w:shd w:val="clear" w:color="auto" w:fill="FFFFFF"/>
        <w:rPr>
          <w:rFonts w:ascii="Verdana" w:hAnsi="Verdana" w:cs="Verdana"/>
          <w:color w:val="000000"/>
        </w:rPr>
      </w:pPr>
      <w:r>
        <w:rPr>
          <w:rFonts w:ascii="Arial Unicode MS" w:hAnsi="Arial Unicode MS" w:cs="Verdana" w:hint="eastAsia"/>
          <w:color w:val="000000"/>
        </w:rPr>
        <w:t>豆瓣小站：</w:t>
      </w:r>
      <w:hyperlink r:id="rId14" w:history="1">
        <w:r>
          <w:rPr>
            <w:rStyle w:val="a9"/>
            <w:rFonts w:ascii="@宋体" w:hAnsi="@宋体" w:cs="@宋体" w:hint="eastAsia"/>
          </w:rPr>
          <w:t>http://site.douban.com/110577/</w:t>
        </w:r>
      </w:hyperlink>
    </w:p>
    <w:p w:rsidR="00000000" w:rsidRDefault="009D50FB">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5"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w:t>
        </w:r>
        <w:r>
          <w:rPr>
            <w:rStyle w:val="a9"/>
            <w:rFonts w:ascii="Arial Unicode MS" w:hAnsi="Arial Unicode MS" w:cs="Verdana" w:hint="eastAsia"/>
            <w:shd w:val="clear" w:color="auto" w:fill="FFFFFF"/>
          </w:rPr>
          <w:t>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9D50FB">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CD5BA3">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04384E" w:rsidRDefault="0004384E">
      <w:pPr>
        <w:widowControl/>
        <w:jc w:val="left"/>
        <w:rPr>
          <w:rFonts w:hint="eastAsia"/>
          <w:color w:val="000000"/>
        </w:rPr>
      </w:pPr>
    </w:p>
    <w:sectPr w:rsidR="0004384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FB" w:rsidRDefault="009D50FB">
      <w:r>
        <w:separator/>
      </w:r>
    </w:p>
  </w:endnote>
  <w:endnote w:type="continuationSeparator" w:id="0">
    <w:p w:rsidR="009D50FB" w:rsidRDefault="009D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D50FB">
    <w:pPr>
      <w:pBdr>
        <w:bottom w:val="single" w:sz="6" w:space="1" w:color="auto"/>
      </w:pBdr>
      <w:jc w:val="center"/>
      <w:rPr>
        <w:rFonts w:ascii="方正姚体" w:eastAsia="方正姚体" w:hint="eastAsia"/>
        <w:sz w:val="18"/>
      </w:rPr>
    </w:pPr>
  </w:p>
  <w:p w:rsidR="00000000" w:rsidRDefault="009D50FB">
    <w:pPr>
      <w:jc w:val="center"/>
      <w:rPr>
        <w:rFonts w:ascii="方正姚体" w:eastAsia="方正姚体" w:hint="eastAsia"/>
        <w:sz w:val="18"/>
      </w:rPr>
    </w:pPr>
  </w:p>
  <w:p w:rsidR="00000000" w:rsidRDefault="009D50FB">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9D50FB">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9D50FB">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9D50FB">
    <w:pPr>
      <w:pStyle w:val="a4"/>
      <w:jc w:val="center"/>
      <w:rPr>
        <w:rFonts w:eastAsia="方正姚体" w:hint="eastAsia"/>
      </w:rPr>
    </w:pPr>
  </w:p>
  <w:p w:rsidR="00000000" w:rsidRDefault="009D50FB">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762F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FB" w:rsidRDefault="009D50FB">
      <w:r>
        <w:separator/>
      </w:r>
    </w:p>
  </w:footnote>
  <w:footnote w:type="continuationSeparator" w:id="0">
    <w:p w:rsidR="009D50FB" w:rsidRDefault="009D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D5BA3">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D50FB">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384E"/>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04D6"/>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1DD7"/>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0C7B"/>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762F8"/>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0FB"/>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17FD7"/>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BF63FF"/>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B7F04"/>
    <w:rsid w:val="00CC730C"/>
    <w:rsid w:val="00CC7DBB"/>
    <w:rsid w:val="00CD44E0"/>
    <w:rsid w:val="00CD5BA3"/>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65691"/>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5BE"/>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0F554B-61A2-475A-813F-A48963B1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7609">
      <w:bodyDiv w:val="1"/>
      <w:marLeft w:val="0"/>
      <w:marRight w:val="0"/>
      <w:marTop w:val="0"/>
      <w:marBottom w:val="0"/>
      <w:divBdr>
        <w:top w:val="none" w:sz="0" w:space="0" w:color="auto"/>
        <w:left w:val="none" w:sz="0" w:space="0" w:color="auto"/>
        <w:bottom w:val="none" w:sz="0" w:space="0" w:color="auto"/>
        <w:right w:val="none" w:sz="0" w:space="0" w:color="auto"/>
      </w:divBdr>
    </w:div>
    <w:div w:id="2096247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1042</Words>
  <Characters>1511</Characters>
  <Application>Microsoft Office Word</Application>
  <DocSecurity>0</DocSecurity>
  <Lines>68</Lines>
  <Paragraphs>56</Paragraphs>
  <ScaleCrop>false</ScaleCrop>
  <Company>2ndSpAcE</Company>
  <LinksUpToDate>false</LinksUpToDate>
  <CharactersWithSpaces>2497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2025-09-03T05:36:00Z</dcterms:created>
  <dcterms:modified xsi:type="dcterms:W3CDTF">2025-09-03T05:49:00Z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