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E19CB">
      <w:pPr>
        <w:jc w:val="center"/>
        <w:rPr>
          <w:b/>
          <w:bCs/>
          <w:color w:val="000000" w:themeColor="text1"/>
          <w:sz w:val="36"/>
          <w:shd w:val="pct10" w:color="auto" w:fill="FFFFFF"/>
          <w:lang w:val="fr-FR"/>
          <w14:textFill>
            <w14:solidFill>
              <w14:schemeClr w14:val="tx1"/>
            </w14:solidFill>
          </w14:textFill>
        </w:rPr>
      </w:pPr>
      <w:r>
        <w:rPr>
          <w:rFonts w:hint="eastAsia"/>
          <w:b/>
          <w:bCs/>
          <w:color w:val="000000" w:themeColor="text1"/>
          <w:sz w:val="36"/>
          <w:shd w:val="pct10" w:color="auto" w:fill="FFFFFF"/>
          <w14:textFill>
            <w14:solidFill>
              <w14:schemeClr w14:val="tx1"/>
            </w14:solidFill>
          </w14:textFill>
        </w:rPr>
        <w:t>系</w:t>
      </w:r>
      <w:r>
        <w:rPr>
          <w:rFonts w:hint="eastAsia"/>
          <w:b/>
          <w:bCs/>
          <w:color w:val="000000" w:themeColor="text1"/>
          <w:sz w:val="36"/>
          <w:shd w:val="pct10" w:color="auto" w:fill="FFFFFF"/>
          <w:lang w:val="fr-FR"/>
          <w14:textFill>
            <w14:solidFill>
              <w14:schemeClr w14:val="tx1"/>
            </w14:solidFill>
          </w14:textFill>
        </w:rPr>
        <w:t xml:space="preserve"> </w:t>
      </w:r>
      <w:r>
        <w:rPr>
          <w:rFonts w:hint="eastAsia"/>
          <w:b/>
          <w:bCs/>
          <w:color w:val="000000" w:themeColor="text1"/>
          <w:sz w:val="36"/>
          <w:shd w:val="pct10" w:color="auto" w:fill="FFFFFF"/>
          <w14:textFill>
            <w14:solidFill>
              <w14:schemeClr w14:val="tx1"/>
            </w14:solidFill>
          </w14:textFill>
        </w:rPr>
        <w:t>列</w:t>
      </w:r>
      <w:r>
        <w:rPr>
          <w:rFonts w:hint="eastAsia"/>
          <w:b/>
          <w:bCs/>
          <w:color w:val="000000" w:themeColor="text1"/>
          <w:sz w:val="36"/>
          <w:shd w:val="pct10" w:color="auto" w:fill="FFFFFF"/>
          <w:lang w:val="fr-FR"/>
          <w14:textFill>
            <w14:solidFill>
              <w14:schemeClr w14:val="tx1"/>
            </w14:solidFill>
          </w14:textFill>
        </w:rPr>
        <w:t xml:space="preserve"> </w:t>
      </w:r>
      <w:r>
        <w:rPr>
          <w:b/>
          <w:bCs/>
          <w:color w:val="000000" w:themeColor="text1"/>
          <w:sz w:val="36"/>
          <w:shd w:val="pct10" w:color="auto" w:fill="FFFFFF"/>
          <w14:textFill>
            <w14:solidFill>
              <w14:schemeClr w14:val="tx1"/>
            </w14:solidFill>
          </w14:textFill>
        </w:rPr>
        <w:t>推</w:t>
      </w:r>
      <w:r>
        <w:rPr>
          <w:b/>
          <w:bCs/>
          <w:color w:val="000000" w:themeColor="text1"/>
          <w:sz w:val="36"/>
          <w:shd w:val="pct10" w:color="auto" w:fill="FFFFFF"/>
          <w:lang w:val="fr-FR"/>
          <w14:textFill>
            <w14:solidFill>
              <w14:schemeClr w14:val="tx1"/>
            </w14:solidFill>
          </w14:textFill>
        </w:rPr>
        <w:t xml:space="preserve"> </w:t>
      </w:r>
      <w:r>
        <w:rPr>
          <w:b/>
          <w:bCs/>
          <w:color w:val="000000" w:themeColor="text1"/>
          <w:sz w:val="36"/>
          <w:shd w:val="pct10" w:color="auto" w:fill="FFFFFF"/>
          <w14:textFill>
            <w14:solidFill>
              <w14:schemeClr w14:val="tx1"/>
            </w14:solidFill>
          </w14:textFill>
        </w:rPr>
        <w:t>荐</w:t>
      </w:r>
    </w:p>
    <w:p w14:paraId="23E8751D">
      <w:pPr>
        <w:jc w:val="center"/>
        <w:rPr>
          <w:b/>
          <w:color w:val="000000" w:themeColor="text1"/>
          <w:sz w:val="32"/>
          <w:szCs w:val="32"/>
          <w:lang w:val="fr-FR"/>
          <w14:textFill>
            <w14:solidFill>
              <w14:schemeClr w14:val="tx1"/>
            </w14:solidFill>
          </w14:textFill>
        </w:rPr>
      </w:pPr>
      <w:bookmarkStart w:id="0" w:name="_Hlk186495776"/>
      <w:r>
        <w:rPr>
          <w:rFonts w:hint="eastAsia"/>
          <w:b/>
          <w:color w:val="000000" w:themeColor="text1"/>
          <w:sz w:val="32"/>
          <w:szCs w:val="32"/>
          <w:lang w:val="fr-FR"/>
          <w14:textFill>
            <w14:solidFill>
              <w14:schemeClr w14:val="tx1"/>
            </w14:solidFill>
          </w14:textFill>
        </w:rPr>
        <w:t>《图书叔叔》</w:t>
      </w:r>
      <w:bookmarkEnd w:id="0"/>
      <w:r>
        <w:rPr>
          <w:rFonts w:hint="eastAsia"/>
          <w:b/>
          <w:color w:val="000000" w:themeColor="text1"/>
          <w:sz w:val="32"/>
          <w:szCs w:val="32"/>
          <w:lang w:val="fr-FR"/>
          <w14:textFill>
            <w14:solidFill>
              <w14:schemeClr w14:val="tx1"/>
            </w14:solidFill>
          </w14:textFill>
        </w:rPr>
        <w:t>三部曲</w:t>
      </w:r>
    </w:p>
    <w:p w14:paraId="7F177BAC">
      <w:pPr>
        <w:jc w:val="center"/>
        <w:rPr>
          <w:b/>
          <w:bCs/>
          <w:color w:val="000000" w:themeColor="text1"/>
          <w:sz w:val="32"/>
          <w:szCs w:val="32"/>
          <w:lang w:val="fr-FR"/>
          <w14:textFill>
            <w14:solidFill>
              <w14:schemeClr w14:val="tx1"/>
            </w14:solidFill>
          </w14:textFill>
        </w:rPr>
      </w:pPr>
      <w:r>
        <w:rPr>
          <w:b/>
          <w:bCs/>
          <w:color w:val="000000" w:themeColor="text1"/>
          <w:sz w:val="32"/>
          <w:szCs w:val="32"/>
          <w:lang w:val="fr-FR"/>
          <w14:textFill>
            <w14:solidFill>
              <w14:schemeClr w14:val="tx1"/>
            </w14:solidFill>
          </w14:textFill>
        </w:rPr>
        <w:t xml:space="preserve">Book Uncle </w:t>
      </w:r>
      <w:r>
        <w:rPr>
          <w:rFonts w:hint="eastAsia"/>
          <w:b/>
          <w:bCs/>
          <w:color w:val="000000" w:themeColor="text1"/>
          <w:sz w:val="32"/>
          <w:szCs w:val="32"/>
          <w:lang w:val="en-US" w:eastAsia="zh-CN"/>
          <w14:textFill>
            <w14:solidFill>
              <w14:schemeClr w14:val="tx1"/>
            </w14:solidFill>
          </w14:textFill>
        </w:rPr>
        <w:t>T</w:t>
      </w:r>
      <w:r>
        <w:rPr>
          <w:b/>
          <w:bCs/>
          <w:color w:val="000000" w:themeColor="text1"/>
          <w:sz w:val="32"/>
          <w:szCs w:val="32"/>
          <w:lang w:val="fr-FR"/>
          <w14:textFill>
            <w14:solidFill>
              <w14:schemeClr w14:val="tx1"/>
            </w14:solidFill>
          </w14:textFill>
        </w:rPr>
        <w:t>rilogy</w:t>
      </w:r>
    </w:p>
    <w:p w14:paraId="5B7816EC">
      <w:pPr>
        <w:jc w:val="center"/>
        <w:rPr>
          <w:rFonts w:hint="eastAsia"/>
          <w:b/>
          <w:bCs/>
          <w:color w:val="000000" w:themeColor="text1"/>
          <w:sz w:val="32"/>
          <w:szCs w:val="32"/>
          <w:lang w:val="fr-FR"/>
          <w14:textFill>
            <w14:solidFill>
              <w14:schemeClr w14:val="tx1"/>
            </w14:solidFill>
          </w14:textFill>
        </w:rPr>
      </w:pPr>
      <w:r>
        <w:drawing>
          <wp:inline distT="0" distB="0" distL="114300" distR="114300">
            <wp:extent cx="5386070" cy="3286760"/>
            <wp:effectExtent l="0" t="0" r="508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86070" cy="3286760"/>
                    </a:xfrm>
                    <a:prstGeom prst="rect">
                      <a:avLst/>
                    </a:prstGeom>
                    <a:noFill/>
                    <a:ln>
                      <a:noFill/>
                    </a:ln>
                  </pic:spPr>
                </pic:pic>
              </a:graphicData>
            </a:graphic>
          </wp:inline>
        </w:drawing>
      </w:r>
    </w:p>
    <w:p w14:paraId="7000DBB8">
      <w:pPr>
        <w:pStyle w:val="10"/>
        <w:keepNext w:val="0"/>
        <w:keepLines w:val="0"/>
        <w:widowControl/>
        <w:suppressLineNumbers w:val="0"/>
        <w:spacing w:before="0" w:beforeAutospacing="0" w:after="0" w:afterAutospacing="0" w:line="11" w:lineRule="atLeast"/>
        <w:ind w:left="0" w:right="0" w:firstLine="0"/>
        <w:jc w:val="center"/>
        <w:rPr>
          <w:rFonts w:hint="eastAsia" w:ascii="宋体" w:hAnsi="宋体" w:eastAsia="宋体" w:cs="宋体"/>
          <w:b/>
          <w:bCs/>
          <w:i w:val="0"/>
          <w:iCs w:val="0"/>
          <w:caps w:val="0"/>
          <w:color w:val="800080"/>
          <w:spacing w:val="0"/>
          <w:kern w:val="0"/>
          <w:sz w:val="21"/>
          <w:szCs w:val="21"/>
          <w:lang w:val="en-US" w:eastAsia="zh-CN" w:bidi="ar"/>
        </w:rPr>
      </w:pPr>
      <w:bookmarkStart w:id="10" w:name="_GoBack"/>
      <w:r>
        <w:rPr>
          <w:rFonts w:hint="eastAsia" w:ascii="宋体" w:hAnsi="宋体" w:eastAsia="宋体" w:cs="宋体"/>
          <w:b/>
          <w:bCs/>
          <w:i w:val="0"/>
          <w:iCs w:val="0"/>
          <w:caps w:val="0"/>
          <w:color w:val="800080"/>
          <w:spacing w:val="0"/>
          <w:kern w:val="0"/>
          <w:sz w:val="21"/>
          <w:szCs w:val="21"/>
          <w:lang w:val="en-US" w:eastAsia="zh-CN" w:bidi="ar"/>
        </w:rPr>
        <w:t>【亮点解析】</w:t>
      </w:r>
    </w:p>
    <w:p w14:paraId="7C1D1F7E">
      <w:pPr>
        <w:pStyle w:val="10"/>
        <w:keepNext w:val="0"/>
        <w:keepLines w:val="0"/>
        <w:widowControl/>
        <w:suppressLineNumbers w:val="0"/>
        <w:spacing w:before="0" w:beforeAutospacing="0" w:after="0" w:afterAutospacing="0" w:line="11" w:lineRule="atLeast"/>
        <w:ind w:left="0" w:right="0" w:firstLine="0"/>
        <w:jc w:val="center"/>
        <w:rPr>
          <w:rFonts w:ascii="Microsoft YaHei UI" w:hAnsi="Microsoft YaHei UI" w:eastAsia="Microsoft YaHei UI" w:cs="Microsoft YaHei UI"/>
          <w:i w:val="0"/>
          <w:iCs w:val="0"/>
          <w:caps w:val="0"/>
          <w:color w:val="000000"/>
          <w:spacing w:val="0"/>
          <w:sz w:val="21"/>
          <w:szCs w:val="21"/>
          <w:highlight w:val="none"/>
        </w:rPr>
      </w:pPr>
      <w:r>
        <w:rPr>
          <w:rFonts w:hint="eastAsia" w:ascii="宋体" w:hAnsi="宋体" w:eastAsia="宋体" w:cs="宋体"/>
          <w:b/>
          <w:bCs/>
          <w:i w:val="0"/>
          <w:iCs w:val="0"/>
          <w:caps w:val="0"/>
          <w:color w:val="800080"/>
          <w:spacing w:val="0"/>
          <w:kern w:val="0"/>
          <w:sz w:val="21"/>
          <w:szCs w:val="21"/>
          <w:shd w:val="clear" w:fill="CCFFFF"/>
          <w:lang w:val="en-US" w:eastAsia="zh-CN" w:bidi="ar"/>
        </w:rPr>
        <w:t>1.国</w:t>
      </w:r>
      <w:r>
        <w:rPr>
          <w:rFonts w:hint="eastAsia" w:ascii="宋体" w:hAnsi="宋体" w:eastAsia="宋体" w:cs="宋体"/>
          <w:b/>
          <w:bCs/>
          <w:i w:val="0"/>
          <w:iCs w:val="0"/>
          <w:caps w:val="0"/>
          <w:color w:val="800080"/>
          <w:spacing w:val="0"/>
          <w:sz w:val="21"/>
          <w:szCs w:val="21"/>
          <w:highlight w:val="none"/>
          <w:shd w:val="clear" w:fill="CCFFFF"/>
        </w:rPr>
        <w:t>际奖项加持：</w:t>
      </w:r>
      <w:r>
        <w:rPr>
          <w:rFonts w:hint="eastAsia" w:ascii="宋体" w:hAnsi="宋体" w:eastAsia="宋体" w:cs="宋体"/>
          <w:b/>
          <w:bCs/>
          <w:i w:val="0"/>
          <w:iCs w:val="0"/>
          <w:caps w:val="0"/>
          <w:color w:val="FF00FF"/>
          <w:spacing w:val="0"/>
          <w:sz w:val="21"/>
          <w:szCs w:val="21"/>
          <w:highlight w:val="none"/>
          <w:shd w:val="clear" w:fill="CCFFFF"/>
        </w:rPr>
        <w:t>首册荣获国际扫盲协会社会正义文学奖，入选NPR年度书单、USBBY国际图书榜等多项权威推荐。</w:t>
      </w:r>
    </w:p>
    <w:p w14:paraId="247B287F">
      <w:pPr>
        <w:keepNext w:val="0"/>
        <w:keepLines w:val="0"/>
        <w:widowControl/>
        <w:suppressLineNumbers w:val="0"/>
        <w:ind w:left="0" w:firstLine="0"/>
        <w:jc w:val="center"/>
        <w:rPr>
          <w:rFonts w:hint="eastAsia" w:ascii="宋体" w:hAnsi="宋体" w:eastAsia="宋体" w:cs="宋体"/>
          <w:b/>
          <w:bCs/>
          <w:i w:val="0"/>
          <w:iCs w:val="0"/>
          <w:caps w:val="0"/>
          <w:color w:val="FF00FF"/>
          <w:spacing w:val="0"/>
          <w:kern w:val="0"/>
          <w:sz w:val="21"/>
          <w:szCs w:val="21"/>
          <w:shd w:val="clear" w:fill="CCFFFF"/>
          <w:lang w:val="en-US" w:eastAsia="zh-CN" w:bidi="ar"/>
        </w:rPr>
      </w:pPr>
      <w:r>
        <w:rPr>
          <w:rFonts w:hint="eastAsia" w:ascii="宋体" w:hAnsi="宋体" w:eastAsia="宋体" w:cs="宋体"/>
          <w:b/>
          <w:bCs/>
          <w:i w:val="0"/>
          <w:iCs w:val="0"/>
          <w:caps w:val="0"/>
          <w:color w:val="800080"/>
          <w:spacing w:val="0"/>
          <w:kern w:val="0"/>
          <w:sz w:val="21"/>
          <w:szCs w:val="21"/>
          <w:shd w:val="clear" w:fill="CCFFFF"/>
          <w:lang w:val="en-US" w:eastAsia="zh-CN" w:bidi="ar"/>
        </w:rPr>
        <w:t>2.全球</w:t>
      </w:r>
      <w:r>
        <w:rPr>
          <w:rFonts w:hint="eastAsia" w:ascii="宋体" w:hAnsi="宋体" w:eastAsia="宋体" w:cs="宋体"/>
          <w:b/>
          <w:bCs/>
          <w:i w:val="0"/>
          <w:iCs w:val="0"/>
          <w:caps w:val="0"/>
          <w:color w:val="800080"/>
          <w:spacing w:val="0"/>
          <w:kern w:val="0"/>
          <w:sz w:val="21"/>
          <w:szCs w:val="21"/>
          <w:shd w:val="clear" w:fill="CCFFFF"/>
          <w:lang w:val="en-US" w:eastAsia="zh-CN" w:bidi="ar"/>
        </w:rPr>
        <w:t>畅销潜力：</w:t>
      </w:r>
      <w:r>
        <w:rPr>
          <w:rFonts w:hint="eastAsia" w:ascii="宋体" w:hAnsi="宋体" w:eastAsia="宋体" w:cs="宋体"/>
          <w:b/>
          <w:bCs/>
          <w:i w:val="0"/>
          <w:iCs w:val="0"/>
          <w:caps w:val="0"/>
          <w:color w:val="FF00FF"/>
          <w:spacing w:val="0"/>
          <w:kern w:val="0"/>
          <w:sz w:val="21"/>
          <w:szCs w:val="21"/>
          <w:shd w:val="clear" w:fill="CCFFFF"/>
          <w:lang w:val="en-US" w:eastAsia="zh-CN" w:bidi="ar"/>
        </w:rPr>
        <w:t>版权已售至日、韩、法、土耳其等多国。</w:t>
      </w:r>
    </w:p>
    <w:p w14:paraId="4727E401">
      <w:pPr>
        <w:keepNext w:val="0"/>
        <w:keepLines w:val="0"/>
        <w:widowControl/>
        <w:suppressLineNumbers w:val="0"/>
        <w:ind w:left="0" w:firstLine="0"/>
        <w:jc w:val="center"/>
        <w:rPr>
          <w:rFonts w:hint="eastAsia" w:ascii="宋体" w:hAnsi="宋体" w:eastAsia="宋体" w:cs="宋体"/>
          <w:b/>
          <w:bCs/>
          <w:i w:val="0"/>
          <w:iCs w:val="0"/>
          <w:caps w:val="0"/>
          <w:color w:val="FF00FF"/>
          <w:spacing w:val="0"/>
          <w:kern w:val="0"/>
          <w:sz w:val="21"/>
          <w:szCs w:val="21"/>
          <w:shd w:val="clear" w:fill="CCFFFF"/>
          <w:lang w:val="en-US" w:eastAsia="zh-CN" w:bidi="ar"/>
        </w:rPr>
      </w:pPr>
      <w:r>
        <w:rPr>
          <w:rFonts w:hint="eastAsia" w:ascii="宋体" w:hAnsi="宋体" w:cs="宋体"/>
          <w:b/>
          <w:bCs/>
          <w:i w:val="0"/>
          <w:iCs w:val="0"/>
          <w:caps w:val="0"/>
          <w:color w:val="800080"/>
          <w:spacing w:val="0"/>
          <w:kern w:val="0"/>
          <w:sz w:val="21"/>
          <w:szCs w:val="21"/>
          <w:shd w:val="clear" w:fill="CCFFFF"/>
          <w:lang w:val="en-US" w:eastAsia="zh-CN" w:bidi="ar"/>
        </w:rPr>
        <w:t>3.</w:t>
      </w:r>
      <w:r>
        <w:rPr>
          <w:rFonts w:hint="eastAsia" w:ascii="宋体" w:hAnsi="宋体" w:eastAsia="宋体" w:cs="宋体"/>
          <w:b/>
          <w:bCs/>
          <w:i w:val="0"/>
          <w:iCs w:val="0"/>
          <w:caps w:val="0"/>
          <w:color w:val="800080"/>
          <w:spacing w:val="0"/>
          <w:kern w:val="0"/>
          <w:sz w:val="21"/>
          <w:szCs w:val="21"/>
          <w:shd w:val="clear" w:fill="CCFFFF"/>
          <w:lang w:val="en-US" w:eastAsia="zh-CN" w:bidi="ar"/>
        </w:rPr>
        <w:t>作者强背书：</w:t>
      </w:r>
      <w:r>
        <w:rPr>
          <w:rFonts w:hint="eastAsia" w:ascii="宋体" w:hAnsi="宋体" w:eastAsia="宋体" w:cs="宋体"/>
          <w:b/>
          <w:bCs/>
          <w:i w:val="0"/>
          <w:iCs w:val="0"/>
          <w:caps w:val="0"/>
          <w:color w:val="FF00FF"/>
          <w:spacing w:val="0"/>
          <w:kern w:val="0"/>
          <w:sz w:val="21"/>
          <w:szCs w:val="21"/>
          <w:shd w:val="clear" w:fill="CCFFFF"/>
          <w:lang w:val="en-US" w:eastAsia="zh-CN" w:bidi="ar"/>
        </w:rPr>
        <w:t>作者两度提名林格伦纪念奖，作品兼具文学深度与童趣，插画清新治愈。</w:t>
      </w:r>
    </w:p>
    <w:p w14:paraId="0550D2C2">
      <w:pPr>
        <w:keepNext w:val="0"/>
        <w:keepLines w:val="0"/>
        <w:widowControl/>
        <w:suppressLineNumbers w:val="0"/>
        <w:ind w:left="0" w:firstLine="0"/>
        <w:jc w:val="center"/>
        <w:rPr>
          <w:rFonts w:hint="eastAsia" w:ascii="宋体" w:hAnsi="宋体" w:eastAsia="宋体" w:cs="宋体"/>
          <w:b/>
          <w:bCs/>
          <w:i w:val="0"/>
          <w:iCs w:val="0"/>
          <w:caps w:val="0"/>
          <w:color w:val="800080"/>
          <w:spacing w:val="0"/>
          <w:kern w:val="0"/>
          <w:sz w:val="21"/>
          <w:szCs w:val="21"/>
          <w:lang w:val="en-US" w:eastAsia="zh-CN" w:bidi="ar"/>
        </w:rPr>
      </w:pPr>
      <w:r>
        <w:rPr>
          <w:rFonts w:hint="eastAsia" w:ascii="宋体" w:hAnsi="宋体" w:eastAsia="宋体" w:cs="宋体"/>
          <w:b/>
          <w:bCs/>
          <w:i w:val="0"/>
          <w:iCs w:val="0"/>
          <w:caps w:val="0"/>
          <w:color w:val="800080"/>
          <w:spacing w:val="0"/>
          <w:kern w:val="0"/>
          <w:sz w:val="21"/>
          <w:szCs w:val="21"/>
          <w:lang w:val="en-US" w:eastAsia="zh-CN" w:bidi="ar"/>
        </w:rPr>
        <w:t>4</w:t>
      </w:r>
      <w:r>
        <w:rPr>
          <w:rFonts w:hint="eastAsia" w:ascii="宋体" w:hAnsi="宋体" w:eastAsia="宋体" w:cs="宋体"/>
          <w:b/>
          <w:bCs/>
          <w:i w:val="0"/>
          <w:iCs w:val="0"/>
          <w:caps w:val="0"/>
          <w:color w:val="800080"/>
          <w:spacing w:val="0"/>
          <w:kern w:val="0"/>
          <w:sz w:val="21"/>
          <w:szCs w:val="21"/>
          <w:lang w:val="en-US" w:eastAsia="zh-CN" w:bidi="ar"/>
        </w:rPr>
        <w:t>.真实议题：</w:t>
      </w:r>
      <w:r>
        <w:rPr>
          <w:rFonts w:hint="eastAsia" w:ascii="宋体" w:hAnsi="宋体" w:eastAsia="宋体" w:cs="宋体"/>
          <w:b/>
          <w:bCs/>
          <w:i w:val="0"/>
          <w:iCs w:val="0"/>
          <w:caps w:val="0"/>
          <w:color w:val="800080"/>
          <w:spacing w:val="0"/>
          <w:kern w:val="0"/>
          <w:sz w:val="21"/>
          <w:szCs w:val="21"/>
          <w:lang w:val="en-US" w:eastAsia="zh-CN" w:bidi="ar"/>
        </w:rPr>
        <w:t>以儿童视角切入现实社会议题，鼓励孩子“小行动改变世界”</w:t>
      </w:r>
    </w:p>
    <w:p w14:paraId="42E6AC3E">
      <w:pPr>
        <w:keepNext w:val="0"/>
        <w:keepLines w:val="0"/>
        <w:widowControl/>
        <w:suppressLineNumbers w:val="0"/>
        <w:ind w:left="0" w:firstLine="0"/>
        <w:jc w:val="center"/>
        <w:rPr>
          <w:rFonts w:hint="eastAsia" w:ascii="宋体" w:hAnsi="宋体" w:eastAsia="宋体" w:cs="宋体"/>
          <w:b/>
          <w:bCs/>
          <w:i w:val="0"/>
          <w:iCs w:val="0"/>
          <w:caps w:val="0"/>
          <w:color w:val="800080"/>
          <w:spacing w:val="0"/>
          <w:kern w:val="0"/>
          <w:sz w:val="21"/>
          <w:szCs w:val="21"/>
          <w:lang w:val="en-US" w:eastAsia="zh-CN" w:bidi="ar"/>
        </w:rPr>
      </w:pPr>
      <w:r>
        <w:rPr>
          <w:rFonts w:hint="eastAsia" w:ascii="宋体" w:hAnsi="宋体" w:eastAsia="宋体" w:cs="宋体"/>
          <w:b/>
          <w:bCs/>
          <w:i w:val="0"/>
          <w:iCs w:val="0"/>
          <w:caps w:val="0"/>
          <w:color w:val="800080"/>
          <w:spacing w:val="0"/>
          <w:kern w:val="0"/>
          <w:sz w:val="21"/>
          <w:szCs w:val="21"/>
          <w:lang w:val="en-US" w:eastAsia="zh-CN" w:bidi="ar"/>
        </w:rPr>
        <w:t>5.桥梁书优选：短章节+生动插图，助力6-12岁读者从绘本过渡到文字书</w:t>
      </w:r>
    </w:p>
    <w:p w14:paraId="78E2D862">
      <w:pPr>
        <w:keepNext w:val="0"/>
        <w:keepLines w:val="0"/>
        <w:widowControl/>
        <w:suppressLineNumbers w:val="0"/>
        <w:ind w:left="0" w:firstLine="0"/>
        <w:jc w:val="center"/>
        <w:rPr>
          <w:rFonts w:hint="eastAsia" w:ascii="宋体" w:hAnsi="宋体" w:eastAsia="宋体" w:cs="宋体"/>
          <w:i w:val="0"/>
          <w:iCs w:val="0"/>
          <w:caps w:val="0"/>
          <w:color w:val="0000FF"/>
          <w:spacing w:val="0"/>
          <w:sz w:val="21"/>
          <w:szCs w:val="21"/>
        </w:rPr>
      </w:pPr>
      <w:r>
        <w:rPr>
          <w:rFonts w:hint="eastAsia" w:ascii="宋体" w:hAnsi="宋体" w:eastAsia="宋体" w:cs="宋体"/>
          <w:b/>
          <w:bCs/>
          <w:i w:val="0"/>
          <w:iCs w:val="0"/>
          <w:caps w:val="0"/>
          <w:color w:val="0000FF"/>
          <w:spacing w:val="0"/>
          <w:kern w:val="0"/>
          <w:sz w:val="21"/>
          <w:szCs w:val="21"/>
          <w:shd w:val="clear" w:fill="FFFF00"/>
          <w:lang w:val="en-US" w:eastAsia="zh-CN" w:bidi="ar"/>
        </w:rPr>
        <w:t>每一本书都围绕一个核心主题展开：第一册聚焦于社区图书馆的保护，第二册探讨鸟类保护和环保意识，第三册则关注可持续发展与生态保护之间的平衡。</w:t>
      </w:r>
    </w:p>
    <w:bookmarkEnd w:id="10"/>
    <w:p w14:paraId="0BA28239">
      <w:pPr>
        <w:rPr>
          <w:b/>
          <w:bCs/>
          <w:color w:val="000000" w:themeColor="text1"/>
          <w:szCs w:val="21"/>
          <w14:textFill>
            <w14:solidFill>
              <w14:schemeClr w14:val="tx1"/>
            </w14:solidFill>
          </w14:textFill>
        </w:rPr>
      </w:pPr>
    </w:p>
    <w:p w14:paraId="3D0A76DB">
      <w:pPr>
        <w:rPr>
          <w:b/>
          <w:bCs/>
          <w:color w:val="000000" w:themeColor="text1"/>
          <w:szCs w:val="21"/>
          <w:lang w:val="fr-FR"/>
          <w14:textFill>
            <w14:solidFill>
              <w14:schemeClr w14:val="tx1"/>
            </w14:solidFill>
          </w14:textFill>
        </w:rPr>
      </w:pPr>
      <w:r>
        <w:rPr>
          <w:rFonts w:hint="eastAsia"/>
          <w:b/>
          <w:bCs/>
          <w:color w:val="000000" w:themeColor="text1"/>
          <w:szCs w:val="21"/>
          <w14:textFill>
            <w14:solidFill>
              <w14:schemeClr w14:val="tx1"/>
            </w14:solidFill>
          </w14:textFill>
        </w:rPr>
        <w:t>系列介绍</w:t>
      </w:r>
      <w:r>
        <w:rPr>
          <w:rFonts w:hint="eastAsia"/>
          <w:b/>
          <w:bCs/>
          <w:color w:val="000000" w:themeColor="text1"/>
          <w:szCs w:val="21"/>
          <w:lang w:val="fr-FR"/>
          <w14:textFill>
            <w14:solidFill>
              <w14:schemeClr w14:val="tx1"/>
            </w14:solidFill>
          </w14:textFill>
        </w:rPr>
        <w:t>：</w:t>
      </w:r>
    </w:p>
    <w:p w14:paraId="1ECA829D">
      <w:pPr>
        <w:ind w:firstLine="420" w:firstLineChars="200"/>
        <w:rPr>
          <w:bCs/>
          <w:color w:val="000000" w:themeColor="text1"/>
          <w:szCs w:val="21"/>
          <w:lang w:val="fr-FR"/>
          <w14:textFill>
            <w14:solidFill>
              <w14:schemeClr w14:val="tx1"/>
            </w14:solidFill>
          </w14:textFill>
        </w:rPr>
      </w:pPr>
    </w:p>
    <w:p w14:paraId="6A56970C">
      <w:pPr>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《图书叔叔》三部曲是由</w:t>
      </w:r>
      <w:r>
        <w:rPr>
          <w:rFonts w:hint="eastAsia"/>
          <w:bCs/>
          <w:color w:val="000000" w:themeColor="text1"/>
          <w:szCs w:val="21"/>
          <w14:textFill>
            <w14:solidFill>
              <w14:schemeClr w14:val="tx1"/>
            </w14:solidFill>
          </w14:textFill>
        </w:rPr>
        <w:t>乌玛·克里希纳斯瓦米（UMA KRISHNASWAMI）</w:t>
      </w:r>
      <w:r>
        <w:rPr>
          <w:bCs/>
          <w:color w:val="000000" w:themeColor="text1"/>
          <w:szCs w:val="21"/>
          <w14:textFill>
            <w14:solidFill>
              <w14:schemeClr w14:val="tx1"/>
            </w14:solidFill>
          </w14:textFill>
        </w:rPr>
        <w:t>创作，</w:t>
      </w:r>
      <w:r>
        <w:rPr>
          <w:rFonts w:hint="eastAsia"/>
          <w:bCs/>
          <w:color w:val="000000" w:themeColor="text1"/>
          <w:szCs w:val="21"/>
          <w14:textFill>
            <w14:solidFill>
              <w14:schemeClr w14:val="tx1"/>
            </w14:solidFill>
          </w14:textFill>
        </w:rPr>
        <w:t>朱莉安娜·斯万尼（JULIANNA SWANEY）</w:t>
      </w:r>
      <w:r>
        <w:rPr>
          <w:bCs/>
          <w:color w:val="000000" w:themeColor="text1"/>
          <w:szCs w:val="21"/>
          <w14:textFill>
            <w14:solidFill>
              <w14:schemeClr w14:val="tx1"/>
            </w14:solidFill>
          </w14:textFill>
        </w:rPr>
        <w:t>绘图的儿童文学作品，包括《图书叔叔和我》《脑中的鸟儿》和《阳光计划》。该系列以印度小镇为背景，讲述了主角雅思敏、丽妮和阿尼尔等孩子们在社区中通过自己的努力解决各种问题的故事。每一本书都围绕一个核心主题展开：第一册聚焦于社区图书馆的保护，第二册探讨鸟类保护和环保意识，第三册则关注可持续发展与生态保护之间的平衡。通过孩子们的视角，展现了草根行动主义的力量，以及孩子们如何通过自己的智慧和勇气改变现状，为社区带来积极的影响。</w:t>
      </w:r>
    </w:p>
    <w:p w14:paraId="31B8AF7A">
      <w:pPr>
        <w:rPr>
          <w:bCs/>
          <w:color w:val="FF0000"/>
          <w:szCs w:val="21"/>
        </w:rPr>
      </w:pPr>
    </w:p>
    <w:p w14:paraId="69F6446A">
      <w:pPr>
        <w:rPr>
          <w:bCs/>
          <w:color w:val="FF0000"/>
          <w:szCs w:val="21"/>
        </w:rPr>
      </w:pPr>
    </w:p>
    <w:p w14:paraId="0B2F6260">
      <w:pPr>
        <w:rPr>
          <w:b/>
          <w:color w:val="000000" w:themeColor="text1"/>
          <w:szCs w:val="21"/>
          <w:lang w:val="fr-FR"/>
          <w14:textFill>
            <w14:solidFill>
              <w14:schemeClr w14:val="tx1"/>
            </w14:solidFill>
          </w14:textFill>
        </w:rPr>
      </w:pPr>
      <w:r>
        <w:rPr>
          <w:rFonts w:hint="eastAsia"/>
          <w:bCs/>
          <w:color w:val="000000" w:themeColor="text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3890645</wp:posOffset>
            </wp:positionH>
            <wp:positionV relativeFrom="paragraph">
              <wp:posOffset>99695</wp:posOffset>
            </wp:positionV>
            <wp:extent cx="1477010" cy="2159635"/>
            <wp:effectExtent l="0" t="0" r="8890" b="0"/>
            <wp:wrapSquare wrapText="bothSides"/>
            <wp:docPr id="998919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19113"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77010" cy="2159635"/>
                    </a:xfrm>
                    <a:prstGeom prst="rect">
                      <a:avLst/>
                    </a:prstGeom>
                    <a:noFill/>
                    <a:ln>
                      <a:noFill/>
                    </a:ln>
                  </pic:spPr>
                </pic:pic>
              </a:graphicData>
            </a:graphic>
          </wp:anchor>
        </w:drawing>
      </w:r>
      <w:r>
        <w:rPr>
          <w:b/>
          <w:color w:val="000000" w:themeColor="text1"/>
          <w:szCs w:val="21"/>
          <w14:textFill>
            <w14:solidFill>
              <w14:schemeClr w14:val="tx1"/>
            </w14:solidFill>
          </w14:textFill>
        </w:rPr>
        <w:t>中文书名</w:t>
      </w:r>
      <w:r>
        <w:rPr>
          <w:b/>
          <w:color w:val="000000" w:themeColor="text1"/>
          <w:szCs w:val="21"/>
          <w:lang w:val="fr-FR"/>
          <w14:textFill>
            <w14:solidFill>
              <w14:schemeClr w14:val="tx1"/>
            </w14:solidFill>
          </w14:textFill>
        </w:rPr>
        <w:t>：</w:t>
      </w:r>
      <w:r>
        <w:rPr>
          <w:rFonts w:hint="eastAsia"/>
          <w:b/>
          <w:color w:val="000000" w:themeColor="text1"/>
          <w:szCs w:val="21"/>
          <w14:textFill>
            <w14:solidFill>
              <w14:schemeClr w14:val="tx1"/>
            </w14:solidFill>
          </w14:textFill>
        </w:rPr>
        <w:t>《图书叔叔和我》</w:t>
      </w:r>
      <w:r>
        <w:rPr>
          <w:rFonts w:hint="eastAsia"/>
          <w:b/>
          <w:color w:val="000000" w:themeColor="text1"/>
          <w:szCs w:val="21"/>
          <w:lang w:val="fr-FR"/>
          <w14:textFill>
            <w14:solidFill>
              <w14:schemeClr w14:val="tx1"/>
            </w14:solidFill>
          </w14:textFill>
        </w:rPr>
        <w:t>（</w:t>
      </w:r>
      <w:r>
        <w:rPr>
          <w:rFonts w:hint="eastAsia"/>
          <w:b/>
          <w:color w:val="000000" w:themeColor="text1"/>
          <w:szCs w:val="21"/>
          <w14:textFill>
            <w14:solidFill>
              <w14:schemeClr w14:val="tx1"/>
            </w14:solidFill>
          </w14:textFill>
        </w:rPr>
        <w:t>第一册</w:t>
      </w:r>
      <w:r>
        <w:rPr>
          <w:rFonts w:hint="eastAsia"/>
          <w:b/>
          <w:color w:val="000000" w:themeColor="text1"/>
          <w:szCs w:val="21"/>
          <w:lang w:val="fr-FR"/>
          <w14:textFill>
            <w14:solidFill>
              <w14:schemeClr w14:val="tx1"/>
            </w14:solidFill>
          </w14:textFill>
        </w:rPr>
        <w:t>）</w:t>
      </w:r>
    </w:p>
    <w:p w14:paraId="33DDA0FE">
      <w:pPr>
        <w:rPr>
          <w:b/>
          <w:bCs/>
          <w:caps/>
          <w:color w:val="000000" w:themeColor="text1"/>
          <w:szCs w:val="21"/>
          <w14:textFill>
            <w14:solidFill>
              <w14:schemeClr w14:val="tx1"/>
            </w14:solidFill>
          </w14:textFill>
        </w:rPr>
      </w:pPr>
      <w:r>
        <w:rPr>
          <w:b/>
          <w:caps/>
          <w:color w:val="000000" w:themeColor="text1"/>
          <w:szCs w:val="21"/>
          <w14:textFill>
            <w14:solidFill>
              <w14:schemeClr w14:val="tx1"/>
            </w14:solidFill>
          </w14:textFill>
        </w:rPr>
        <w:t>英文书名</w:t>
      </w:r>
      <w:r>
        <w:rPr>
          <w:b/>
          <w:caps/>
          <w:color w:val="000000" w:themeColor="text1"/>
          <w:szCs w:val="21"/>
          <w:lang w:val="fr-FR"/>
          <w14:textFill>
            <w14:solidFill>
              <w14:schemeClr w14:val="tx1"/>
            </w14:solidFill>
          </w14:textFill>
        </w:rPr>
        <w:t>：</w:t>
      </w:r>
      <w:r>
        <w:rPr>
          <w:b/>
          <w:bCs/>
          <w:caps/>
          <w:color w:val="000000" w:themeColor="text1"/>
          <w:szCs w:val="21"/>
          <w14:textFill>
            <w14:solidFill>
              <w14:schemeClr w14:val="tx1"/>
            </w14:solidFill>
          </w14:textFill>
        </w:rPr>
        <w:t>Book Uncle and Me</w:t>
      </w:r>
    </w:p>
    <w:p w14:paraId="0B070524">
      <w:pPr>
        <w:rPr>
          <w:b/>
          <w:bCs/>
          <w:lang w:val="fr-FR"/>
        </w:rPr>
      </w:pPr>
      <w:r>
        <w:rPr>
          <w:b/>
          <w:color w:val="000000" w:themeColor="text1"/>
          <w:szCs w:val="21"/>
          <w14:textFill>
            <w14:solidFill>
              <w14:schemeClr w14:val="tx1"/>
            </w14:solidFill>
          </w14:textFill>
        </w:rPr>
        <w:t>作</w:t>
      </w:r>
      <w:r>
        <w:rPr>
          <w:rFonts w:hint="eastAsia"/>
          <w:b/>
          <w:color w:val="000000" w:themeColor="text1"/>
          <w:szCs w:val="21"/>
          <w:lang w:val="fr-FR"/>
          <w14:textFill>
            <w14:solidFill>
              <w14:schemeClr w14:val="tx1"/>
            </w14:solidFill>
          </w14:textFill>
        </w:rPr>
        <w:t xml:space="preserve"> </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者</w:t>
      </w:r>
      <w:r>
        <w:rPr>
          <w:b/>
          <w:color w:val="000000" w:themeColor="text1"/>
          <w:szCs w:val="21"/>
          <w:lang w:val="fr-FR"/>
          <w14:textFill>
            <w14:solidFill>
              <w14:schemeClr w14:val="tx1"/>
            </w14:solidFill>
          </w14:textFill>
        </w:rPr>
        <w:t>：Uma Krishnaswami, Julianna Swaney (Illustrator)</w:t>
      </w:r>
    </w:p>
    <w:p w14:paraId="40D9A9F4">
      <w:pPr>
        <w:rPr>
          <w:b/>
          <w:color w:val="000000" w:themeColor="text1"/>
          <w:szCs w:val="21"/>
          <w:lang w:val="fr-FR"/>
          <w14:textFill>
            <w14:solidFill>
              <w14:schemeClr w14:val="tx1"/>
            </w14:solidFill>
          </w14:textFill>
        </w:rPr>
      </w:pPr>
      <w:r>
        <w:rPr>
          <w:b/>
          <w:color w:val="000000" w:themeColor="text1"/>
          <w:szCs w:val="21"/>
          <w14:textFill>
            <w14:solidFill>
              <w14:schemeClr w14:val="tx1"/>
            </w14:solidFill>
          </w14:textFill>
        </w:rPr>
        <w:t>出</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版</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社</w:t>
      </w:r>
      <w:r>
        <w:rPr>
          <w:b/>
          <w:color w:val="000000" w:themeColor="text1"/>
          <w:szCs w:val="21"/>
          <w:lang w:val="fr-FR"/>
          <w14:textFill>
            <w14:solidFill>
              <w14:schemeClr w14:val="tx1"/>
            </w14:solidFill>
          </w14:textFill>
        </w:rPr>
        <w:t>：Groundwood Books</w:t>
      </w:r>
    </w:p>
    <w:p w14:paraId="7959C3CA">
      <w:pPr>
        <w:rPr>
          <w:b/>
          <w:color w:val="000000" w:themeColor="text1"/>
          <w:szCs w:val="21"/>
          <w:lang w:val="fr-FR"/>
          <w14:textFill>
            <w14:solidFill>
              <w14:schemeClr w14:val="tx1"/>
            </w14:solidFill>
          </w14:textFill>
        </w:rPr>
      </w:pPr>
      <w:r>
        <w:rPr>
          <w:b/>
          <w:color w:val="000000" w:themeColor="text1"/>
          <w:szCs w:val="21"/>
          <w14:textFill>
            <w14:solidFill>
              <w14:schemeClr w14:val="tx1"/>
            </w14:solidFill>
          </w14:textFill>
        </w:rPr>
        <w:t>代理公司</w:t>
      </w:r>
      <w:r>
        <w:rPr>
          <w:rFonts w:hint="eastAsia"/>
          <w:b/>
          <w:color w:val="000000" w:themeColor="text1"/>
          <w:szCs w:val="21"/>
          <w:lang w:val="fr-FR"/>
          <w14:textFill>
            <w14:solidFill>
              <w14:schemeClr w14:val="tx1"/>
            </w14:solidFill>
          </w14:textFill>
        </w:rPr>
        <w:t>：</w:t>
      </w:r>
      <w:r>
        <w:rPr>
          <w:b/>
          <w:color w:val="000000" w:themeColor="text1"/>
          <w:szCs w:val="21"/>
          <w14:textFill>
            <w14:solidFill>
              <w14:schemeClr w14:val="tx1"/>
            </w14:solidFill>
          </w14:textFill>
        </w:rPr>
        <w:t>Curtis Brown US</w:t>
      </w:r>
      <w:r>
        <w:rPr>
          <w:b/>
          <w:color w:val="000000" w:themeColor="text1"/>
          <w:szCs w:val="21"/>
          <w:lang w:val="fr-FR"/>
          <w14:textFill>
            <w14:solidFill>
              <w14:schemeClr w14:val="tx1"/>
            </w14:solidFill>
          </w14:textFill>
        </w:rPr>
        <w:t xml:space="preserve"> </w:t>
      </w:r>
      <w:r>
        <w:rPr>
          <w:rFonts w:hint="eastAsia"/>
          <w:b/>
          <w:color w:val="000000" w:themeColor="text1"/>
          <w:szCs w:val="21"/>
          <w:lang w:val="fr-FR"/>
          <w14:textFill>
            <w14:solidFill>
              <w14:schemeClr w14:val="tx1"/>
            </w14:solidFill>
          </w14:textFill>
        </w:rPr>
        <w:t xml:space="preserve">/ </w:t>
      </w:r>
      <w:r>
        <w:rPr>
          <w:b/>
          <w:color w:val="000000" w:themeColor="text1"/>
          <w:szCs w:val="21"/>
          <w:lang w:val="fr-FR"/>
          <w14:textFill>
            <w14:solidFill>
              <w14:schemeClr w14:val="tx1"/>
            </w14:solidFill>
          </w14:textFill>
        </w:rPr>
        <w:t>ANA</w:t>
      </w:r>
    </w:p>
    <w:p w14:paraId="03B90789">
      <w:pPr>
        <w:rPr>
          <w:b/>
          <w:color w:val="000000" w:themeColor="text1"/>
          <w:szCs w:val="21"/>
          <w:lang w:val="fr-FR"/>
          <w14:textFill>
            <w14:solidFill>
              <w14:schemeClr w14:val="tx1"/>
            </w14:solidFill>
          </w14:textFill>
        </w:rPr>
      </w:pPr>
      <w:r>
        <w:rPr>
          <w:b/>
          <w:color w:val="000000" w:themeColor="text1"/>
          <w:szCs w:val="21"/>
          <w14:textFill>
            <w14:solidFill>
              <w14:schemeClr w14:val="tx1"/>
            </w14:solidFill>
          </w14:textFill>
        </w:rPr>
        <w:t>页</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数</w:t>
      </w:r>
      <w:r>
        <w:rPr>
          <w:b/>
          <w:color w:val="000000" w:themeColor="text1"/>
          <w:szCs w:val="21"/>
          <w:lang w:val="fr-FR"/>
          <w14:textFill>
            <w14:solidFill>
              <w14:schemeClr w14:val="tx1"/>
            </w14:solidFill>
          </w14:textFill>
        </w:rPr>
        <w:t>：</w:t>
      </w:r>
      <w:r>
        <w:rPr>
          <w:rFonts w:hint="eastAsia"/>
          <w:b/>
          <w:color w:val="000000" w:themeColor="text1"/>
          <w:szCs w:val="21"/>
          <w:lang w:val="fr-FR"/>
          <w14:textFill>
            <w14:solidFill>
              <w14:schemeClr w14:val="tx1"/>
            </w14:solidFill>
          </w14:textFill>
        </w:rPr>
        <w:t>152</w:t>
      </w:r>
      <w:r>
        <w:rPr>
          <w:rFonts w:hint="eastAsia"/>
          <w:b/>
          <w:color w:val="000000" w:themeColor="text1"/>
          <w:szCs w:val="21"/>
          <w14:textFill>
            <w14:solidFill>
              <w14:schemeClr w14:val="tx1"/>
            </w14:solidFill>
          </w14:textFill>
        </w:rPr>
        <w:t>页</w:t>
      </w:r>
    </w:p>
    <w:p w14:paraId="6C62BCA7">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出版时间：20</w:t>
      </w:r>
      <w:r>
        <w:rPr>
          <w:rFonts w:hint="eastAsia"/>
          <w:b/>
          <w:color w:val="000000" w:themeColor="text1"/>
          <w:szCs w:val="21"/>
          <w14:textFill>
            <w14:solidFill>
              <w14:schemeClr w14:val="tx1"/>
            </w14:solidFill>
          </w14:textFill>
        </w:rPr>
        <w:t>16</w:t>
      </w:r>
      <w:r>
        <w:rPr>
          <w:b/>
          <w:color w:val="000000" w:themeColor="text1"/>
          <w:szCs w:val="21"/>
          <w14:textFill>
            <w14:solidFill>
              <w14:schemeClr w14:val="tx1"/>
            </w14:solidFill>
          </w14:textFill>
        </w:rPr>
        <w:t>年</w:t>
      </w:r>
      <w:r>
        <w:rPr>
          <w:rFonts w:hint="eastAsia"/>
          <w:b/>
          <w:color w:val="000000" w:themeColor="text1"/>
          <w:szCs w:val="21"/>
          <w14:textFill>
            <w14:solidFill>
              <w14:schemeClr w14:val="tx1"/>
            </w14:solidFill>
          </w14:textFill>
        </w:rPr>
        <w:t>9月</w:t>
      </w:r>
    </w:p>
    <w:p w14:paraId="22EC411D">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代理地区：中国大陆、台湾</w:t>
      </w:r>
    </w:p>
    <w:p w14:paraId="5C8AC57B">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审读资料：电子稿</w:t>
      </w:r>
    </w:p>
    <w:p w14:paraId="52C6F89E">
      <w:pP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类    型</w:t>
      </w:r>
      <w:r>
        <w:rPr>
          <w:rFonts w:hint="eastAsia"/>
          <w:b/>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桥梁书</w:t>
      </w:r>
    </w:p>
    <w:p w14:paraId="22D95C77">
      <w:pPr>
        <w:rPr>
          <w:b/>
          <w:color w:val="FF0000"/>
          <w:szCs w:val="21"/>
        </w:rPr>
      </w:pPr>
      <w:r>
        <w:rPr>
          <w:rFonts w:hint="eastAsia"/>
          <w:b/>
          <w:color w:val="FF0000"/>
          <w:szCs w:val="21"/>
        </w:rPr>
        <w:t>版权已售：日语（</w:t>
      </w:r>
      <w:r>
        <w:rPr>
          <w:b/>
          <w:color w:val="FF0000"/>
          <w:szCs w:val="21"/>
        </w:rPr>
        <w:t>Froebel House</w:t>
      </w:r>
      <w:r>
        <w:rPr>
          <w:rFonts w:hint="eastAsia"/>
          <w:b/>
          <w:color w:val="FF0000"/>
          <w:szCs w:val="21"/>
        </w:rPr>
        <w:t>）；韩语（</w:t>
      </w:r>
      <w:r>
        <w:rPr>
          <w:b/>
          <w:color w:val="FF0000"/>
          <w:szCs w:val="21"/>
        </w:rPr>
        <w:t>Spring Garden</w:t>
      </w:r>
      <w:r>
        <w:rPr>
          <w:rFonts w:hint="eastAsia"/>
          <w:b/>
          <w:color w:val="FF0000"/>
          <w:szCs w:val="21"/>
        </w:rPr>
        <w:t>）；土耳其语（</w:t>
      </w:r>
      <w:r>
        <w:rPr>
          <w:b/>
          <w:color w:val="FF0000"/>
          <w:szCs w:val="21"/>
        </w:rPr>
        <w:t>TEAS Press</w:t>
      </w:r>
      <w:r>
        <w:rPr>
          <w:rFonts w:hint="eastAsia"/>
          <w:b/>
          <w:color w:val="FF0000"/>
          <w:szCs w:val="21"/>
        </w:rPr>
        <w:t>）</w:t>
      </w:r>
    </w:p>
    <w:p w14:paraId="5D63DE09">
      <w:pPr>
        <w:rPr>
          <w:b/>
          <w:color w:val="FF0000"/>
          <w:szCs w:val="21"/>
        </w:rPr>
      </w:pPr>
    </w:p>
    <w:p w14:paraId="45ADC6F4">
      <w:pPr>
        <w:rPr>
          <w:b/>
          <w:color w:val="FF0000"/>
          <w:szCs w:val="21"/>
        </w:rPr>
      </w:pPr>
      <w:r>
        <w:rPr>
          <w:rFonts w:hint="eastAsia"/>
          <w:b/>
          <w:color w:val="FF0000"/>
          <w:szCs w:val="21"/>
        </w:rPr>
        <w:t>- 国际扫盲协会社会正义文学奖</w:t>
      </w:r>
      <w:r>
        <w:rPr>
          <w:rFonts w:hint="eastAsia" w:asciiTheme="minorEastAsia" w:hAnsiTheme="minorEastAsia" w:eastAsiaTheme="minorEastAsia"/>
          <w:b/>
          <w:color w:val="FF0000"/>
          <w:szCs w:val="21"/>
        </w:rPr>
        <w:t>(</w:t>
      </w:r>
      <w:r>
        <w:rPr>
          <w:b/>
          <w:color w:val="FF0000"/>
          <w:szCs w:val="21"/>
        </w:rPr>
        <w:t>International Literacy Association Social Justice Literature Award</w:t>
      </w:r>
      <w:r>
        <w:rPr>
          <w:rFonts w:hint="eastAsia" w:asciiTheme="minorEastAsia" w:hAnsiTheme="minorEastAsia" w:eastAsiaTheme="minorEastAsia"/>
          <w:b/>
          <w:color w:val="FF0000"/>
          <w:szCs w:val="21"/>
        </w:rPr>
        <w:t>)</w:t>
      </w:r>
      <w:r>
        <w:rPr>
          <w:rFonts w:hint="eastAsia"/>
          <w:b/>
          <w:color w:val="FF0000"/>
          <w:szCs w:val="21"/>
        </w:rPr>
        <w:t>得主</w:t>
      </w:r>
    </w:p>
    <w:p w14:paraId="65BAF816">
      <w:pPr>
        <w:rPr>
          <w:b/>
          <w:color w:val="FF0000"/>
          <w:szCs w:val="21"/>
        </w:rPr>
      </w:pPr>
      <w:r>
        <w:rPr>
          <w:rFonts w:hint="eastAsia"/>
          <w:b/>
          <w:color w:val="FF0000"/>
          <w:szCs w:val="21"/>
        </w:rPr>
        <w:t>- 美国国家公共广播电台（NPR）2016年优秀读物指南</w:t>
      </w:r>
    </w:p>
    <w:p w14:paraId="1B5D4916">
      <w:pPr>
        <w:rPr>
          <w:b/>
          <w:color w:val="FF0000"/>
          <w:szCs w:val="21"/>
        </w:rPr>
      </w:pPr>
      <w:r>
        <w:rPr>
          <w:rFonts w:hint="eastAsia"/>
          <w:b/>
          <w:color w:val="FF0000"/>
          <w:szCs w:val="21"/>
        </w:rPr>
        <w:t>- USBBY优秀国际图书榜</w:t>
      </w:r>
    </w:p>
    <w:p w14:paraId="5FE6EF21">
      <w:pPr>
        <w:rPr>
          <w:rFonts w:hint="eastAsia"/>
          <w:b/>
          <w:color w:val="FF0000"/>
          <w:szCs w:val="21"/>
        </w:rPr>
      </w:pPr>
      <w:r>
        <w:rPr>
          <w:rFonts w:hint="eastAsia"/>
          <w:b/>
          <w:color w:val="FF0000"/>
          <w:szCs w:val="21"/>
        </w:rPr>
        <w:t>- OLA最佳投注十佳图书</w:t>
      </w:r>
    </w:p>
    <w:p w14:paraId="0149A43F">
      <w:pPr>
        <w:rPr>
          <w:rFonts w:hint="eastAsia" w:eastAsia="宋体"/>
          <w:b/>
          <w:color w:val="FF0000"/>
          <w:szCs w:val="21"/>
          <w:lang w:val="en-US" w:eastAsia="zh-CN"/>
        </w:rPr>
      </w:pPr>
      <w:r>
        <w:rPr>
          <w:rFonts w:hint="eastAsia"/>
          <w:b/>
          <w:color w:val="FF0000"/>
          <w:szCs w:val="21"/>
          <w:lang w:val="en-US" w:eastAsia="zh-CN"/>
        </w:rPr>
        <w:t>- Little Free Library 行动读书会推荐书目（Little Free Library Action Book Club Selection）</w:t>
      </w:r>
    </w:p>
    <w:p w14:paraId="77756CC9">
      <w:pPr>
        <w:rPr>
          <w:b/>
          <w:color w:val="FF0000"/>
          <w:szCs w:val="21"/>
        </w:rPr>
      </w:pPr>
      <w:r>
        <w:rPr>
          <w:rFonts w:hint="eastAsia"/>
          <w:b/>
          <w:color w:val="FF0000"/>
          <w:szCs w:val="21"/>
        </w:rPr>
        <w:t>- 小小自由图书馆行动图书俱乐部（</w:t>
      </w:r>
      <w:r>
        <w:rPr>
          <w:b/>
          <w:color w:val="FF0000"/>
          <w:szCs w:val="21"/>
        </w:rPr>
        <w:t>Little Free Library Action Book Club Selection</w:t>
      </w:r>
      <w:r>
        <w:rPr>
          <w:rFonts w:hint="eastAsia"/>
          <w:b/>
          <w:color w:val="FF0000"/>
          <w:szCs w:val="21"/>
        </w:rPr>
        <w:t>）精选书目</w:t>
      </w:r>
    </w:p>
    <w:p w14:paraId="1633FB34">
      <w:pPr>
        <w:rPr>
          <w:b/>
          <w:color w:val="FF0000"/>
          <w:szCs w:val="21"/>
        </w:rPr>
      </w:pPr>
      <w:r>
        <w:rPr>
          <w:rFonts w:hint="eastAsia"/>
          <w:b/>
          <w:color w:val="FF0000"/>
          <w:szCs w:val="21"/>
        </w:rPr>
        <w:t>- 合作儿童图书中心精选书单（</w:t>
      </w:r>
      <w:r>
        <w:rPr>
          <w:b/>
          <w:color w:val="FF0000"/>
          <w:szCs w:val="21"/>
        </w:rPr>
        <w:t>Cooperative Children’s Book Center Choices List</w:t>
      </w:r>
      <w:r>
        <w:rPr>
          <w:rFonts w:hint="eastAsia"/>
          <w:b/>
          <w:color w:val="FF0000"/>
          <w:szCs w:val="21"/>
        </w:rPr>
        <w:t>）</w:t>
      </w:r>
    </w:p>
    <w:p w14:paraId="494BB386">
      <w:pPr>
        <w:rPr>
          <w:b/>
          <w:color w:val="FF0000"/>
          <w:szCs w:val="21"/>
        </w:rPr>
      </w:pPr>
      <w:r>
        <w:rPr>
          <w:rFonts w:hint="eastAsia"/>
          <w:b/>
          <w:color w:val="FF0000"/>
          <w:szCs w:val="21"/>
        </w:rPr>
        <w:t>- 银行街教育学院年度最佳童书（</w:t>
      </w:r>
      <w:r>
        <w:rPr>
          <w:b/>
          <w:color w:val="FF0000"/>
          <w:szCs w:val="21"/>
        </w:rPr>
        <w:t>Bank Street College of Education Best Children’s Books of the Year</w:t>
      </w:r>
      <w:r>
        <w:rPr>
          <w:rFonts w:hint="eastAsia"/>
          <w:b/>
          <w:color w:val="FF0000"/>
          <w:szCs w:val="21"/>
        </w:rPr>
        <w:t>）</w:t>
      </w:r>
    </w:p>
    <w:p w14:paraId="3DCFFF33">
      <w:pPr>
        <w:rPr>
          <w:b/>
          <w:color w:val="FF0000"/>
          <w:szCs w:val="21"/>
        </w:rPr>
      </w:pPr>
    </w:p>
    <w:p w14:paraId="4FACEDB6">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内容简介：</w:t>
      </w:r>
    </w:p>
    <w:p w14:paraId="5E992203">
      <w:pPr>
        <w:rPr>
          <w:bCs/>
          <w:color w:val="000000" w:themeColor="text1"/>
          <w:szCs w:val="21"/>
          <w14:textFill>
            <w14:solidFill>
              <w14:schemeClr w14:val="tx1"/>
            </w14:solidFill>
          </w14:textFill>
        </w:rPr>
      </w:pPr>
    </w:p>
    <w:p w14:paraId="5756462B">
      <w:pPr>
        <w:ind w:firstLine="420" w:firstLineChars="200"/>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14:textFill>
            <w14:solidFill>
              <w14:schemeClr w14:val="tx1"/>
            </w14:solidFill>
          </w14:textFill>
        </w:rPr>
        <w:t>获奖中级小说，讲述了草根行动主义的力量以及孩子们如何改变现状</w:t>
      </w:r>
      <w:r>
        <w:rPr>
          <w:rFonts w:hint="eastAsia"/>
          <w:bCs/>
          <w:color w:val="000000" w:themeColor="text1"/>
          <w:szCs w:val="21"/>
          <w:lang w:eastAsia="zh-CN"/>
          <w14:textFill>
            <w14:solidFill>
              <w14:schemeClr w14:val="tx1"/>
            </w14:solidFill>
          </w14:textFill>
        </w:rPr>
        <w:t>。</w:t>
      </w:r>
    </w:p>
    <w:p w14:paraId="4D854BD7">
      <w:pPr>
        <w:ind w:firstLine="420" w:firstLineChars="200"/>
        <w:rPr>
          <w:bCs/>
          <w:color w:val="000000" w:themeColor="text1"/>
          <w:szCs w:val="21"/>
          <w14:textFill>
            <w14:solidFill>
              <w14:schemeClr w14:val="tx1"/>
            </w14:solidFill>
          </w14:textFill>
        </w:rPr>
      </w:pPr>
    </w:p>
    <w:p w14:paraId="11E34AFF">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九岁的雅思敏（</w:t>
      </w:r>
      <w:r>
        <w:rPr>
          <w:bCs/>
          <w:color w:val="000000" w:themeColor="text1"/>
          <w:szCs w:val="21"/>
          <w14:textFill>
            <w14:solidFill>
              <w14:schemeClr w14:val="tx1"/>
            </w14:solidFill>
          </w14:textFill>
        </w:rPr>
        <w:t>Yasmin</w:t>
      </w:r>
      <w:r>
        <w:rPr>
          <w:rFonts w:hint="eastAsia"/>
          <w:bCs/>
          <w:color w:val="000000" w:themeColor="text1"/>
          <w:szCs w:val="21"/>
          <w14:textFill>
            <w14:solidFill>
              <w14:schemeClr w14:val="tx1"/>
            </w14:solidFill>
          </w14:textFill>
        </w:rPr>
        <w:t>）每天都要向图书叔叔（</w:t>
      </w:r>
      <w:r>
        <w:rPr>
          <w:bCs/>
          <w:color w:val="000000" w:themeColor="text1"/>
          <w:szCs w:val="21"/>
          <w14:textFill>
            <w14:solidFill>
              <w14:schemeClr w14:val="tx1"/>
            </w14:solidFill>
          </w14:textFill>
        </w:rPr>
        <w:t>Book Uncle</w:t>
      </w:r>
      <w:r>
        <w:rPr>
          <w:rFonts w:hint="eastAsia"/>
          <w:bCs/>
          <w:color w:val="000000" w:themeColor="text1"/>
          <w:szCs w:val="21"/>
          <w14:textFill>
            <w14:solidFill>
              <w14:schemeClr w14:val="tx1"/>
            </w14:solidFill>
          </w14:textFill>
        </w:rPr>
        <w:t>）借书，图书叔叔是一位退休教师，在街角建立了一个免费借阅图书馆。但是，当市长试图关闭这个摇摇欲坠的书摊时，雅思敏不得不从书本中抽身出来，做点什么。</w:t>
      </w:r>
    </w:p>
    <w:p w14:paraId="1AAB22FA">
      <w:pPr>
        <w:ind w:firstLine="420" w:firstLineChars="200"/>
        <w:rPr>
          <w:bCs/>
          <w:color w:val="000000" w:themeColor="text1"/>
          <w:szCs w:val="21"/>
          <w14:textFill>
            <w14:solidFill>
              <w14:schemeClr w14:val="tx1"/>
            </w14:solidFill>
          </w14:textFill>
        </w:rPr>
      </w:pPr>
    </w:p>
    <w:p w14:paraId="46AFA599">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她能做什么呢？地方选举马上就要开始了，可她只是个孩子。她甚至不能投票！</w:t>
      </w:r>
    </w:p>
    <w:p w14:paraId="0F964AF1">
      <w:pPr>
        <w:ind w:firstLine="420" w:firstLineChars="200"/>
        <w:rPr>
          <w:bCs/>
          <w:color w:val="000000" w:themeColor="text1"/>
          <w:szCs w:val="21"/>
          <w14:textFill>
            <w14:solidFill>
              <w14:schemeClr w14:val="tx1"/>
            </w14:solidFill>
          </w14:textFill>
        </w:rPr>
      </w:pPr>
    </w:p>
    <w:p w14:paraId="0B99ACD3">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不过，雅思敏还是有朋友的——最好的朋友丽妮（</w:t>
      </w:r>
      <w:r>
        <w:rPr>
          <w:bCs/>
          <w:color w:val="000000" w:themeColor="text1"/>
          <w:szCs w:val="21"/>
          <w14:textFill>
            <w14:solidFill>
              <w14:schemeClr w14:val="tx1"/>
            </w14:solidFill>
          </w14:textFill>
        </w:rPr>
        <w:t>Reeni</w:t>
      </w:r>
      <w:r>
        <w:rPr>
          <w:rFonts w:hint="eastAsia"/>
          <w:bCs/>
          <w:color w:val="000000" w:themeColor="text1"/>
          <w:szCs w:val="21"/>
          <w14:textFill>
            <w14:solidFill>
              <w14:schemeClr w14:val="tx1"/>
            </w14:solidFill>
          </w14:textFill>
        </w:rPr>
        <w:t>）和阿尼尔（</w:t>
      </w:r>
      <w:r>
        <w:rPr>
          <w:bCs/>
          <w:color w:val="000000" w:themeColor="text1"/>
          <w:szCs w:val="21"/>
          <w14:textFill>
            <w14:solidFill>
              <w14:schemeClr w14:val="tx1"/>
            </w14:solidFill>
          </w14:textFill>
        </w:rPr>
        <w:t>Anil</w:t>
      </w:r>
      <w:r>
        <w:rPr>
          <w:rFonts w:hint="eastAsia"/>
          <w:bCs/>
          <w:color w:val="000000" w:themeColor="text1"/>
          <w:szCs w:val="21"/>
          <w14:textFill>
            <w14:solidFill>
              <w14:schemeClr w14:val="tx1"/>
            </w14:solidFill>
          </w14:textFill>
        </w:rPr>
        <w:t>），后者甚至还拥有空手道蓝带。她还有家人和邻居。更重要的是，她有一个想法，这个想法就来自她从图书叔叔那里借来的最后一本书。</w:t>
      </w:r>
    </w:p>
    <w:p w14:paraId="73182CDB">
      <w:pPr>
        <w:ind w:firstLine="420" w:firstLineChars="200"/>
        <w:rPr>
          <w:bCs/>
          <w:color w:val="000000" w:themeColor="text1"/>
          <w:szCs w:val="21"/>
          <w14:textFill>
            <w14:solidFill>
              <w14:schemeClr w14:val="tx1"/>
            </w14:solidFill>
          </w14:textFill>
        </w:rPr>
      </w:pPr>
    </w:p>
    <w:p w14:paraId="27610C30">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于是，雅思敏和她的朋友们开始工作。想法就像人行道上的裂缝一样不断涌现，很快整个计划就进展顺利……还是说，已经失控了？</w:t>
      </w:r>
    </w:p>
    <w:p w14:paraId="6E9191AA">
      <w:pPr>
        <w:ind w:firstLine="420" w:firstLineChars="200"/>
        <w:rPr>
          <w:bCs/>
          <w:color w:val="000000" w:themeColor="text1"/>
          <w:szCs w:val="21"/>
          <w14:textFill>
            <w14:solidFill>
              <w14:schemeClr w14:val="tx1"/>
            </w14:solidFill>
          </w14:textFill>
        </w:rPr>
      </w:pPr>
    </w:p>
    <w:p w14:paraId="23256DD6">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这是一个关于社区活动、友谊和对书籍的热爱的充满活力、有趣而古怪的故事。</w:t>
      </w:r>
    </w:p>
    <w:p w14:paraId="214F0D05">
      <w:pPr>
        <w:ind w:firstLine="420" w:firstLineChars="200"/>
        <w:rPr>
          <w:bCs/>
          <w:color w:val="000000" w:themeColor="text1"/>
          <w:szCs w:val="21"/>
          <w14:textFill>
            <w14:solidFill>
              <w14:schemeClr w14:val="tx1"/>
            </w14:solidFill>
          </w14:textFill>
        </w:rPr>
      </w:pPr>
    </w:p>
    <w:p w14:paraId="1C565B03">
      <w:pPr>
        <w:jc w:val="left"/>
        <w:rPr>
          <w:rFonts w:hint="eastAsia" w:eastAsia="宋体"/>
          <w:b/>
          <w:color w:val="auto"/>
          <w:szCs w:val="21"/>
          <w:lang w:val="en-US" w:eastAsia="zh-CN"/>
        </w:rPr>
      </w:pPr>
      <w:r>
        <w:rPr>
          <w:rFonts w:hint="eastAsia"/>
          <w:b/>
          <w:color w:val="auto"/>
          <w:szCs w:val="21"/>
          <w:lang w:val="en-US" w:eastAsia="zh-CN"/>
        </w:rPr>
        <w:t>媒体评论：</w:t>
      </w:r>
    </w:p>
    <w:p w14:paraId="45349116">
      <w:pPr>
        <w:jc w:val="left"/>
        <w:rPr>
          <w:rFonts w:hint="eastAsia"/>
          <w:b/>
          <w:color w:val="auto"/>
          <w:szCs w:val="21"/>
        </w:rPr>
      </w:pPr>
    </w:p>
    <w:p w14:paraId="65A8323A">
      <w:pPr>
        <w:jc w:val="left"/>
        <w:rPr>
          <w:b w:val="0"/>
          <w:bCs/>
          <w:color w:val="auto"/>
          <w:szCs w:val="21"/>
        </w:rPr>
      </w:pPr>
      <w:r>
        <w:rPr>
          <w:rFonts w:hint="eastAsia"/>
          <w:b w:val="0"/>
          <w:bCs/>
          <w:color w:val="auto"/>
          <w:szCs w:val="21"/>
        </w:rPr>
        <w:t>“雅思敏的活动应有助于激励小读者相信自己有改变现状的潜力，并告诉他们一个宝贵的道理：有时需要采取一些小行动才能取得大成就。”——《柯克斯书评》，星级评论</w:t>
      </w:r>
    </w:p>
    <w:p w14:paraId="7F34C6D3">
      <w:pPr>
        <w:ind w:firstLine="420" w:firstLineChars="200"/>
        <w:jc w:val="left"/>
        <w:rPr>
          <w:b w:val="0"/>
          <w:bCs/>
          <w:color w:val="auto"/>
          <w:szCs w:val="21"/>
        </w:rPr>
      </w:pPr>
    </w:p>
    <w:p w14:paraId="5A38DB0B">
      <w:pPr>
        <w:jc w:val="left"/>
        <w:rPr>
          <w:b w:val="0"/>
          <w:bCs/>
          <w:color w:val="auto"/>
          <w:szCs w:val="21"/>
        </w:rPr>
      </w:pPr>
      <w:r>
        <w:rPr>
          <w:rFonts w:hint="eastAsia"/>
          <w:b w:val="0"/>
          <w:bCs/>
          <w:color w:val="auto"/>
          <w:szCs w:val="21"/>
        </w:rPr>
        <w:t>“这部温暖的生活片段小说展现了孩子如何参与改变自己的社区，也正好适合借此引导孩子了解选举。”——《学校图书馆杂志》</w:t>
      </w:r>
    </w:p>
    <w:p w14:paraId="2BB241D2">
      <w:pPr>
        <w:jc w:val="left"/>
        <w:rPr>
          <w:b w:val="0"/>
          <w:bCs/>
          <w:color w:val="auto"/>
          <w:szCs w:val="21"/>
        </w:rPr>
      </w:pPr>
    </w:p>
    <w:p w14:paraId="1972BA45">
      <w:pPr>
        <w:jc w:val="left"/>
        <w:rPr>
          <w:b w:val="0"/>
          <w:bCs/>
          <w:color w:val="auto"/>
          <w:szCs w:val="21"/>
        </w:rPr>
      </w:pPr>
      <w:r>
        <w:rPr>
          <w:rFonts w:hint="eastAsia"/>
          <w:b w:val="0"/>
          <w:bCs/>
          <w:color w:val="auto"/>
          <w:szCs w:val="21"/>
        </w:rPr>
        <w:t>“读者一定会被雅思敏乐观的个性和坚定的决心所吸引”。——《号角书》</w:t>
      </w:r>
    </w:p>
    <w:p w14:paraId="6213608B">
      <w:pPr>
        <w:rPr>
          <w:bCs/>
          <w:color w:val="000000" w:themeColor="text1"/>
          <w:szCs w:val="21"/>
          <w14:textFill>
            <w14:solidFill>
              <w14:schemeClr w14:val="tx1"/>
            </w14:solidFill>
          </w14:textFill>
        </w:rPr>
      </w:pPr>
    </w:p>
    <w:p w14:paraId="0571F3A7">
      <w:pPr>
        <w:rPr>
          <w:bCs/>
          <w:color w:val="000000" w:themeColor="text1"/>
          <w:szCs w:val="21"/>
          <w14:textFill>
            <w14:solidFill>
              <w14:schemeClr w14:val="tx1"/>
            </w14:solidFill>
          </w14:textFill>
        </w:rPr>
      </w:pPr>
    </w:p>
    <w:p w14:paraId="3B526B43">
      <w:pPr>
        <w:rPr>
          <w:b/>
          <w:color w:val="000000" w:themeColor="text1"/>
          <w:szCs w:val="21"/>
          <w:lang w:val="fr-FR"/>
          <w14:textFill>
            <w14:solidFill>
              <w14:schemeClr w14:val="tx1"/>
            </w14:solidFill>
          </w14:textFill>
        </w:rPr>
      </w:pPr>
      <w:bookmarkStart w:id="1" w:name="_Hlk186548532"/>
      <w:r>
        <w:rPr>
          <w:rFonts w:hint="eastAsia"/>
          <w:bCs/>
          <w:color w:val="000000" w:themeColor="text1"/>
          <w:szCs w:val="21"/>
          <w14:textFill>
            <w14:solidFill>
              <w14:schemeClr w14:val="tx1"/>
            </w14:solidFill>
          </w14:textFill>
        </w:rPr>
        <w:drawing>
          <wp:anchor distT="0" distB="0" distL="114300" distR="114300" simplePos="0" relativeHeight="251661312" behindDoc="0" locked="0" layoutInCell="1" allowOverlap="1">
            <wp:simplePos x="0" y="0"/>
            <wp:positionH relativeFrom="column">
              <wp:posOffset>3876675</wp:posOffset>
            </wp:positionH>
            <wp:positionV relativeFrom="paragraph">
              <wp:posOffset>13970</wp:posOffset>
            </wp:positionV>
            <wp:extent cx="1439545" cy="2159635"/>
            <wp:effectExtent l="0" t="0" r="8255" b="0"/>
            <wp:wrapSquare wrapText="bothSides"/>
            <wp:docPr id="15611798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79877"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39545" cy="2159635"/>
                    </a:xfrm>
                    <a:prstGeom prst="rect">
                      <a:avLst/>
                    </a:prstGeom>
                    <a:noFill/>
                    <a:ln>
                      <a:noFill/>
                    </a:ln>
                  </pic:spPr>
                </pic:pic>
              </a:graphicData>
            </a:graphic>
          </wp:anchor>
        </w:drawing>
      </w:r>
      <w:r>
        <w:rPr>
          <w:b/>
          <w:color w:val="000000" w:themeColor="text1"/>
          <w:szCs w:val="21"/>
          <w14:textFill>
            <w14:solidFill>
              <w14:schemeClr w14:val="tx1"/>
            </w14:solidFill>
          </w14:textFill>
        </w:rPr>
        <w:t>中文书名</w:t>
      </w:r>
      <w:r>
        <w:rPr>
          <w:b/>
          <w:color w:val="000000" w:themeColor="text1"/>
          <w:szCs w:val="21"/>
          <w:lang w:val="fr-FR"/>
          <w14:textFill>
            <w14:solidFill>
              <w14:schemeClr w14:val="tx1"/>
            </w14:solidFill>
          </w14:textFill>
        </w:rPr>
        <w:t>：</w:t>
      </w:r>
      <w:r>
        <w:rPr>
          <w:rFonts w:hint="eastAsia"/>
          <w:b/>
          <w:color w:val="000000" w:themeColor="text1"/>
          <w:szCs w:val="21"/>
          <w14:textFill>
            <w14:solidFill>
              <w14:schemeClr w14:val="tx1"/>
            </w14:solidFill>
          </w14:textFill>
        </w:rPr>
        <w:t>《脑中的鸟儿》</w:t>
      </w:r>
      <w:r>
        <w:rPr>
          <w:rFonts w:hint="eastAsia"/>
          <w:b/>
          <w:color w:val="000000" w:themeColor="text1"/>
          <w:szCs w:val="21"/>
          <w:lang w:val="fr-FR"/>
          <w14:textFill>
            <w14:solidFill>
              <w14:schemeClr w14:val="tx1"/>
            </w14:solidFill>
          </w14:textFill>
        </w:rPr>
        <w:t>（</w:t>
      </w:r>
      <w:r>
        <w:rPr>
          <w:rFonts w:hint="eastAsia"/>
          <w:b/>
          <w:color w:val="000000" w:themeColor="text1"/>
          <w:szCs w:val="21"/>
          <w14:textFill>
            <w14:solidFill>
              <w14:schemeClr w14:val="tx1"/>
            </w14:solidFill>
          </w14:textFill>
        </w:rPr>
        <w:t>第二册</w:t>
      </w:r>
      <w:r>
        <w:rPr>
          <w:rFonts w:hint="eastAsia"/>
          <w:b/>
          <w:color w:val="000000" w:themeColor="text1"/>
          <w:szCs w:val="21"/>
          <w:lang w:val="fr-FR"/>
          <w14:textFill>
            <w14:solidFill>
              <w14:schemeClr w14:val="tx1"/>
            </w14:solidFill>
          </w14:textFill>
        </w:rPr>
        <w:t>）</w:t>
      </w:r>
    </w:p>
    <w:p w14:paraId="63E9AE32">
      <w:pPr>
        <w:rPr>
          <w:b/>
          <w:bCs/>
          <w:lang w:val="fr-FR"/>
        </w:rPr>
      </w:pPr>
      <w:r>
        <w:rPr>
          <w:b/>
          <w:caps/>
          <w:color w:val="000000" w:themeColor="text1"/>
          <w:szCs w:val="21"/>
          <w14:textFill>
            <w14:solidFill>
              <w14:schemeClr w14:val="tx1"/>
            </w14:solidFill>
          </w14:textFill>
        </w:rPr>
        <w:t>英文书名</w:t>
      </w:r>
      <w:r>
        <w:rPr>
          <w:b/>
          <w:caps/>
          <w:color w:val="000000" w:themeColor="text1"/>
          <w:szCs w:val="21"/>
          <w:lang w:val="fr-FR"/>
          <w14:textFill>
            <w14:solidFill>
              <w14:schemeClr w14:val="tx1"/>
            </w14:solidFill>
          </w14:textFill>
        </w:rPr>
        <w:t>：BIRDS ON THE BRAIN</w:t>
      </w:r>
    </w:p>
    <w:bookmarkEnd w:id="1"/>
    <w:p w14:paraId="7A70A992">
      <w:pPr>
        <w:rPr>
          <w:b/>
          <w:bCs/>
          <w:lang w:val="fr-FR"/>
        </w:rPr>
      </w:pPr>
      <w:r>
        <w:rPr>
          <w:b/>
          <w:color w:val="000000" w:themeColor="text1"/>
          <w:szCs w:val="21"/>
          <w14:textFill>
            <w14:solidFill>
              <w14:schemeClr w14:val="tx1"/>
            </w14:solidFill>
          </w14:textFill>
        </w:rPr>
        <w:t>作</w:t>
      </w:r>
      <w:r>
        <w:rPr>
          <w:rFonts w:hint="eastAsia"/>
          <w:b/>
          <w:color w:val="000000" w:themeColor="text1"/>
          <w:szCs w:val="21"/>
          <w:lang w:val="fr-FR"/>
          <w14:textFill>
            <w14:solidFill>
              <w14:schemeClr w14:val="tx1"/>
            </w14:solidFill>
          </w14:textFill>
        </w:rPr>
        <w:t xml:space="preserve"> </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者</w:t>
      </w:r>
      <w:r>
        <w:rPr>
          <w:b/>
          <w:color w:val="000000" w:themeColor="text1"/>
          <w:szCs w:val="21"/>
          <w:lang w:val="fr-FR"/>
          <w14:textFill>
            <w14:solidFill>
              <w14:schemeClr w14:val="tx1"/>
            </w14:solidFill>
          </w14:textFill>
        </w:rPr>
        <w:t>：Uma Krishnaswami, Julianna Swaney (Illustrator)</w:t>
      </w:r>
    </w:p>
    <w:p w14:paraId="4F264F75">
      <w:pPr>
        <w:rPr>
          <w:b/>
          <w:color w:val="000000" w:themeColor="text1"/>
          <w:szCs w:val="21"/>
          <w:lang w:val="fr-FR"/>
          <w14:textFill>
            <w14:solidFill>
              <w14:schemeClr w14:val="tx1"/>
            </w14:solidFill>
          </w14:textFill>
        </w:rPr>
      </w:pPr>
      <w:r>
        <w:rPr>
          <w:b/>
          <w:color w:val="000000" w:themeColor="text1"/>
          <w:szCs w:val="21"/>
          <w14:textFill>
            <w14:solidFill>
              <w14:schemeClr w14:val="tx1"/>
            </w14:solidFill>
          </w14:textFill>
        </w:rPr>
        <w:t>出</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版</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社</w:t>
      </w:r>
      <w:r>
        <w:rPr>
          <w:b/>
          <w:color w:val="000000" w:themeColor="text1"/>
          <w:szCs w:val="21"/>
          <w:lang w:val="fr-FR"/>
          <w14:textFill>
            <w14:solidFill>
              <w14:schemeClr w14:val="tx1"/>
            </w14:solidFill>
          </w14:textFill>
        </w:rPr>
        <w:t>：Groundwood Books</w:t>
      </w:r>
    </w:p>
    <w:p w14:paraId="0BC31A71">
      <w:pPr>
        <w:rPr>
          <w:b/>
          <w:color w:val="000000" w:themeColor="text1"/>
          <w:szCs w:val="21"/>
          <w:lang w:val="fr-FR"/>
          <w14:textFill>
            <w14:solidFill>
              <w14:schemeClr w14:val="tx1"/>
            </w14:solidFill>
          </w14:textFill>
        </w:rPr>
      </w:pPr>
      <w:r>
        <w:rPr>
          <w:b/>
          <w:color w:val="000000" w:themeColor="text1"/>
          <w:szCs w:val="21"/>
          <w14:textFill>
            <w14:solidFill>
              <w14:schemeClr w14:val="tx1"/>
            </w14:solidFill>
          </w14:textFill>
        </w:rPr>
        <w:t>代理公司</w:t>
      </w:r>
      <w:r>
        <w:rPr>
          <w:rFonts w:hint="eastAsia"/>
          <w:b/>
          <w:color w:val="000000" w:themeColor="text1"/>
          <w:szCs w:val="21"/>
          <w:lang w:val="fr-FR"/>
          <w14:textFill>
            <w14:solidFill>
              <w14:schemeClr w14:val="tx1"/>
            </w14:solidFill>
          </w14:textFill>
        </w:rPr>
        <w:t>：</w:t>
      </w:r>
      <w:r>
        <w:rPr>
          <w:b/>
          <w:color w:val="000000" w:themeColor="text1"/>
          <w:szCs w:val="21"/>
          <w14:textFill>
            <w14:solidFill>
              <w14:schemeClr w14:val="tx1"/>
            </w14:solidFill>
          </w14:textFill>
        </w:rPr>
        <w:t>Curtis Brown US</w:t>
      </w:r>
      <w:r>
        <w:rPr>
          <w:b/>
          <w:color w:val="000000" w:themeColor="text1"/>
          <w:szCs w:val="21"/>
          <w:lang w:val="fr-FR"/>
          <w14:textFill>
            <w14:solidFill>
              <w14:schemeClr w14:val="tx1"/>
            </w14:solidFill>
          </w14:textFill>
        </w:rPr>
        <w:t xml:space="preserve"> </w:t>
      </w:r>
      <w:r>
        <w:rPr>
          <w:rFonts w:hint="eastAsia"/>
          <w:b/>
          <w:color w:val="000000" w:themeColor="text1"/>
          <w:szCs w:val="21"/>
          <w:lang w:val="fr-FR"/>
          <w14:textFill>
            <w14:solidFill>
              <w14:schemeClr w14:val="tx1"/>
            </w14:solidFill>
          </w14:textFill>
        </w:rPr>
        <w:t xml:space="preserve">/ </w:t>
      </w:r>
      <w:r>
        <w:rPr>
          <w:b/>
          <w:color w:val="000000" w:themeColor="text1"/>
          <w:szCs w:val="21"/>
          <w:lang w:val="fr-FR"/>
          <w14:textFill>
            <w14:solidFill>
              <w14:schemeClr w14:val="tx1"/>
            </w14:solidFill>
          </w14:textFill>
        </w:rPr>
        <w:t>ANA</w:t>
      </w:r>
    </w:p>
    <w:p w14:paraId="56DA19D8">
      <w:pPr>
        <w:rPr>
          <w:b/>
          <w:color w:val="000000" w:themeColor="text1"/>
          <w:szCs w:val="21"/>
          <w:lang w:val="fr-FR"/>
          <w14:textFill>
            <w14:solidFill>
              <w14:schemeClr w14:val="tx1"/>
            </w14:solidFill>
          </w14:textFill>
        </w:rPr>
      </w:pPr>
      <w:r>
        <w:rPr>
          <w:b/>
          <w:color w:val="000000" w:themeColor="text1"/>
          <w:szCs w:val="21"/>
          <w14:textFill>
            <w14:solidFill>
              <w14:schemeClr w14:val="tx1"/>
            </w14:solidFill>
          </w14:textFill>
        </w:rPr>
        <w:t>页</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数</w:t>
      </w:r>
      <w:r>
        <w:rPr>
          <w:b/>
          <w:color w:val="000000" w:themeColor="text1"/>
          <w:szCs w:val="21"/>
          <w:lang w:val="fr-FR"/>
          <w14:textFill>
            <w14:solidFill>
              <w14:schemeClr w14:val="tx1"/>
            </w14:solidFill>
          </w14:textFill>
        </w:rPr>
        <w:t>：</w:t>
      </w:r>
      <w:r>
        <w:rPr>
          <w:rFonts w:hint="eastAsia"/>
          <w:b/>
          <w:color w:val="000000" w:themeColor="text1"/>
          <w:szCs w:val="21"/>
          <w:lang w:val="fr-FR"/>
          <w14:textFill>
            <w14:solidFill>
              <w14:schemeClr w14:val="tx1"/>
            </w14:solidFill>
          </w14:textFill>
        </w:rPr>
        <w:t>184</w:t>
      </w:r>
      <w:r>
        <w:rPr>
          <w:rFonts w:hint="eastAsia"/>
          <w:b/>
          <w:color w:val="000000" w:themeColor="text1"/>
          <w:szCs w:val="21"/>
          <w14:textFill>
            <w14:solidFill>
              <w14:schemeClr w14:val="tx1"/>
            </w14:solidFill>
          </w14:textFill>
        </w:rPr>
        <w:t>页</w:t>
      </w:r>
    </w:p>
    <w:p w14:paraId="081E6789">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出版时间：20</w:t>
      </w:r>
      <w:r>
        <w:rPr>
          <w:rFonts w:hint="eastAsia"/>
          <w:b/>
          <w:color w:val="000000" w:themeColor="text1"/>
          <w:szCs w:val="21"/>
          <w14:textFill>
            <w14:solidFill>
              <w14:schemeClr w14:val="tx1"/>
            </w14:solidFill>
          </w14:textFill>
        </w:rPr>
        <w:t>24</w:t>
      </w:r>
      <w:r>
        <w:rPr>
          <w:b/>
          <w:color w:val="000000" w:themeColor="text1"/>
          <w:szCs w:val="21"/>
          <w14:textFill>
            <w14:solidFill>
              <w14:schemeClr w14:val="tx1"/>
            </w14:solidFill>
          </w14:textFill>
        </w:rPr>
        <w:t>年</w:t>
      </w:r>
      <w:r>
        <w:rPr>
          <w:rFonts w:hint="eastAsia"/>
          <w:b/>
          <w:color w:val="000000" w:themeColor="text1"/>
          <w:szCs w:val="21"/>
          <w14:textFill>
            <w14:solidFill>
              <w14:schemeClr w14:val="tx1"/>
            </w14:solidFill>
          </w14:textFill>
        </w:rPr>
        <w:t>8月</w:t>
      </w:r>
    </w:p>
    <w:p w14:paraId="1176B41C">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代理地区：中国大陆、台湾</w:t>
      </w:r>
    </w:p>
    <w:p w14:paraId="11E858A3">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审读资料：电子稿</w:t>
      </w:r>
    </w:p>
    <w:p w14:paraId="199D1D1D">
      <w:pP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类    型</w:t>
      </w:r>
      <w:r>
        <w:rPr>
          <w:rFonts w:hint="eastAsia"/>
          <w:b/>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桥梁书</w:t>
      </w:r>
    </w:p>
    <w:p w14:paraId="365207D3">
      <w:pPr>
        <w:rPr>
          <w:b/>
          <w:color w:val="FF0000"/>
          <w:szCs w:val="21"/>
        </w:rPr>
      </w:pPr>
      <w:r>
        <w:rPr>
          <w:rFonts w:hint="eastAsia"/>
          <w:b/>
          <w:color w:val="FF0000"/>
          <w:szCs w:val="21"/>
        </w:rPr>
        <w:t>版权已售：法语（</w:t>
      </w:r>
      <w:r>
        <w:rPr>
          <w:b/>
          <w:color w:val="FF0000"/>
          <w:szCs w:val="21"/>
        </w:rPr>
        <w:t>Groundwood Books</w:t>
      </w:r>
      <w:r>
        <w:rPr>
          <w:rFonts w:hint="eastAsia"/>
          <w:b/>
          <w:color w:val="FF0000"/>
          <w:szCs w:val="21"/>
        </w:rPr>
        <w:t>）</w:t>
      </w:r>
    </w:p>
    <w:p w14:paraId="35A89C44">
      <w:pPr>
        <w:rPr>
          <w:b/>
          <w:color w:val="FF0000"/>
          <w:szCs w:val="21"/>
        </w:rPr>
      </w:pPr>
    </w:p>
    <w:p w14:paraId="0403067E">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内容简介：</w:t>
      </w:r>
    </w:p>
    <w:p w14:paraId="0F9B8262">
      <w:pPr>
        <w:rPr>
          <w:b/>
          <w:color w:val="000000" w:themeColor="text1"/>
          <w:szCs w:val="21"/>
          <w14:textFill>
            <w14:solidFill>
              <w14:schemeClr w14:val="tx1"/>
            </w14:solidFill>
          </w14:textFill>
        </w:rPr>
      </w:pPr>
    </w:p>
    <w:p w14:paraId="5BE59848">
      <w:pPr>
        <w:ind w:firstLine="422" w:firstLineChars="200"/>
        <w:rPr>
          <w:b/>
          <w:color w:val="FF0000"/>
          <w:szCs w:val="21"/>
        </w:rPr>
      </w:pPr>
      <w:r>
        <w:rPr>
          <w:rFonts w:hint="eastAsia"/>
          <w:b/>
          <w:color w:val="FF0000"/>
          <w:szCs w:val="21"/>
        </w:rPr>
        <w:t>本书是获奖作品《图书叔叔和我》的续集，讲述了鸟类爱好者雷尼在市长试图关闭本市的鸟类计数活动时，为挽救这一活动而进行的努力。</w:t>
      </w:r>
    </w:p>
    <w:p w14:paraId="72E341C0">
      <w:pPr>
        <w:ind w:firstLine="422" w:firstLineChars="200"/>
        <w:rPr>
          <w:b/>
          <w:color w:val="000000" w:themeColor="text1"/>
          <w:szCs w:val="21"/>
          <w14:textFill>
            <w14:solidFill>
              <w14:schemeClr w14:val="tx1"/>
            </w14:solidFill>
          </w14:textFill>
        </w:rPr>
      </w:pPr>
    </w:p>
    <w:p w14:paraId="207F613D">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丽妮对鸟儿充满了狂热！现在，她要和好朋友雅思敏要为学校的一个项目选择一个调查主题，显而易见，询问邻居们对鸟类的了解是个不错的选择。她们震惊地发现，没有人——没有一个人——听说过“印度鸟类计数”（</w:t>
      </w:r>
      <w:r>
        <w:rPr>
          <w:bCs/>
          <w:color w:val="000000" w:themeColor="text1"/>
          <w:szCs w:val="21"/>
          <w14:textFill>
            <w14:solidFill>
              <w14:schemeClr w14:val="tx1"/>
            </w14:solidFill>
          </w14:textFill>
        </w:rPr>
        <w:t>Bird Count India</w:t>
      </w:r>
      <w:r>
        <w:rPr>
          <w:rFonts w:hint="eastAsia"/>
          <w:bCs/>
          <w:color w:val="000000" w:themeColor="text1"/>
          <w:szCs w:val="21"/>
          <w14:textFill>
            <w14:solidFill>
              <w14:schemeClr w14:val="tx1"/>
            </w14:solidFill>
          </w14:textFill>
        </w:rPr>
        <w:t>）和以及它即将在全国发起的大型活动！作为全球运动的一部分，成千上万的观鸟者将外出数鸟。全球意味着世界，而这座城市不正是世界的一部分吗？为什么人们似乎并不关心城市鸟类面临的威胁？为什么市长要故意阻挠本市的鸟类计数活动？</w:t>
      </w:r>
    </w:p>
    <w:p w14:paraId="51C21C34">
      <w:pPr>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w:t>
      </w:r>
    </w:p>
    <w:p w14:paraId="1EC0D5D4">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丽妮和雅思敏从图书叔叔、家人甚至他们的校车司机那里寻求帮助。她们必须让人们对鸟类计数感兴趣，让他们请求市政府支持这项活动。毕竟，对鸟儿好，就是对大家好……对吧？</w:t>
      </w:r>
    </w:p>
    <w:p w14:paraId="66D7DECF">
      <w:pPr>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w:t>
      </w:r>
    </w:p>
    <w:p w14:paraId="028B9F44">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这是一个关于学会为社区中的人类和非人类居民代言的有趣而成功的故事。</w:t>
      </w:r>
    </w:p>
    <w:p w14:paraId="2C6AD203">
      <w:pPr>
        <w:ind w:firstLine="420" w:firstLineChars="200"/>
        <w:rPr>
          <w:rFonts w:hint="eastAsia"/>
          <w:bCs/>
          <w:color w:val="000000" w:themeColor="text1"/>
          <w:szCs w:val="21"/>
          <w14:textFill>
            <w14:solidFill>
              <w14:schemeClr w14:val="tx1"/>
            </w14:solidFill>
          </w14:textFill>
        </w:rPr>
      </w:pPr>
    </w:p>
    <w:p w14:paraId="092D9BAA">
      <w:pPr>
        <w:rPr>
          <w:rFonts w:hint="eastAsia"/>
          <w:b/>
          <w:bCs w:val="0"/>
          <w:color w:val="000000" w:themeColor="text1"/>
          <w:szCs w:val="21"/>
          <w:lang w:val="en-US" w:eastAsia="zh-CN"/>
          <w14:textFill>
            <w14:solidFill>
              <w14:schemeClr w14:val="tx1"/>
            </w14:solidFill>
          </w14:textFill>
        </w:rPr>
      </w:pPr>
      <w:r>
        <w:rPr>
          <w:rFonts w:hint="eastAsia"/>
          <w:b/>
          <w:bCs w:val="0"/>
          <w:color w:val="000000" w:themeColor="text1"/>
          <w:szCs w:val="21"/>
          <w:lang w:val="en-US" w:eastAsia="zh-CN"/>
          <w14:textFill>
            <w14:solidFill>
              <w14:schemeClr w14:val="tx1"/>
            </w14:solidFill>
          </w14:textFill>
        </w:rPr>
        <w:t>媒体评论：</w:t>
      </w:r>
    </w:p>
    <w:p w14:paraId="6023A530">
      <w:pPr>
        <w:rPr>
          <w:rFonts w:hint="eastAsia"/>
          <w:bCs/>
          <w:color w:val="000000" w:themeColor="text1"/>
          <w:szCs w:val="21"/>
          <w:lang w:val="en-US" w:eastAsia="zh-CN"/>
          <w14:textFill>
            <w14:solidFill>
              <w14:schemeClr w14:val="tx1"/>
            </w14:solidFill>
          </w14:textFill>
        </w:rPr>
      </w:pPr>
    </w:p>
    <w:p w14:paraId="5677F2CB">
      <w:pPr>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“《脑中的鸟儿》是一部情节紧凑、错综复杂、主题鲜明的小说……事实证明，这本书既能丰富人的生活，又能增强人的能力。”——CM: Canadian Review of Materials</w:t>
      </w:r>
    </w:p>
    <w:p w14:paraId="2C90E1C4">
      <w:pPr>
        <w:rPr>
          <w:rFonts w:hint="eastAsia"/>
          <w:bCs/>
          <w:color w:val="000000" w:themeColor="text1"/>
          <w:szCs w:val="21"/>
          <w:lang w:val="en-US" w:eastAsia="zh-CN"/>
          <w14:textFill>
            <w14:solidFill>
              <w14:schemeClr w14:val="tx1"/>
            </w14:solidFill>
          </w14:textFill>
        </w:rPr>
      </w:pPr>
    </w:p>
    <w:p w14:paraId="1EABBB65">
      <w:pPr>
        <w:rPr>
          <w:rFonts w:hint="eastAsia"/>
          <w:bCs/>
          <w:color w:val="000000" w:themeColor="text1"/>
          <w:szCs w:val="21"/>
          <w:lang w:val="en-US" w:eastAsia="zh-CN"/>
          <w14:textFill>
            <w14:solidFill>
              <w14:schemeClr w14:val="tx1"/>
            </w14:solidFill>
          </w14:textFill>
        </w:rPr>
      </w:pPr>
    </w:p>
    <w:p w14:paraId="02552173">
      <w:pPr>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“贯穿全书的是友谊、社区以及全球福祉的主题，这是一部紧凑又富有层次的小说。”</w:t>
      </w:r>
    </w:p>
    <w:p w14:paraId="1DA173A5">
      <w:pPr>
        <w:rPr>
          <w:rFonts w:hint="eastAsia"/>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——《儿童文学综合数据库》（Children's Literature Comprehensive Database）</w:t>
      </w:r>
    </w:p>
    <w:p w14:paraId="180B432C">
      <w:pPr>
        <w:ind w:firstLine="420" w:firstLineChars="200"/>
        <w:rPr>
          <w:rFonts w:hint="eastAsia"/>
          <w:bCs/>
          <w:color w:val="000000" w:themeColor="text1"/>
          <w:szCs w:val="21"/>
          <w14:textFill>
            <w14:solidFill>
              <w14:schemeClr w14:val="tx1"/>
            </w14:solidFill>
          </w14:textFill>
        </w:rPr>
      </w:pPr>
    </w:p>
    <w:p w14:paraId="14A8A67D">
      <w:pPr>
        <w:ind w:firstLine="420" w:firstLineChars="200"/>
        <w:rPr>
          <w:rFonts w:hint="eastAsia"/>
          <w:bCs/>
          <w:color w:val="000000" w:themeColor="text1"/>
          <w:szCs w:val="21"/>
          <w14:textFill>
            <w14:solidFill>
              <w14:schemeClr w14:val="tx1"/>
            </w14:solidFill>
          </w14:textFill>
        </w:rPr>
      </w:pPr>
    </w:p>
    <w:p w14:paraId="66A2D58A">
      <w:pPr>
        <w:rPr>
          <w:b/>
          <w:color w:val="000000" w:themeColor="text1"/>
          <w:szCs w:val="21"/>
          <w:lang w:val="fr-FR"/>
          <w14:textFill>
            <w14:solidFill>
              <w14:schemeClr w14:val="tx1"/>
            </w14:solidFill>
          </w14:textFill>
        </w:rPr>
      </w:pPr>
      <w:r>
        <w:rPr>
          <w:rFonts w:hint="eastAsia"/>
          <w:b/>
          <w:color w:val="FF0000"/>
          <w:szCs w:val="21"/>
        </w:rPr>
        <w:drawing>
          <wp:anchor distT="0" distB="0" distL="114300" distR="114300" simplePos="0" relativeHeight="251662336" behindDoc="0" locked="0" layoutInCell="1" allowOverlap="1">
            <wp:simplePos x="0" y="0"/>
            <wp:positionH relativeFrom="column">
              <wp:posOffset>3838575</wp:posOffset>
            </wp:positionH>
            <wp:positionV relativeFrom="paragraph">
              <wp:posOffset>0</wp:posOffset>
            </wp:positionV>
            <wp:extent cx="1541780" cy="2159635"/>
            <wp:effectExtent l="0" t="0" r="1270" b="0"/>
            <wp:wrapSquare wrapText="bothSides"/>
            <wp:docPr id="5479959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5900"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41780" cy="2159635"/>
                    </a:xfrm>
                    <a:prstGeom prst="rect">
                      <a:avLst/>
                    </a:prstGeom>
                    <a:noFill/>
                    <a:ln>
                      <a:noFill/>
                    </a:ln>
                  </pic:spPr>
                </pic:pic>
              </a:graphicData>
            </a:graphic>
          </wp:anchor>
        </w:drawing>
      </w:r>
      <w:r>
        <w:rPr>
          <w:b/>
          <w:color w:val="000000" w:themeColor="text1"/>
          <w:szCs w:val="21"/>
          <w14:textFill>
            <w14:solidFill>
              <w14:schemeClr w14:val="tx1"/>
            </w14:solidFill>
          </w14:textFill>
        </w:rPr>
        <w:t>中文书名</w:t>
      </w:r>
      <w:r>
        <w:rPr>
          <w:b/>
          <w:color w:val="000000" w:themeColor="text1"/>
          <w:szCs w:val="21"/>
          <w:lang w:val="fr-FR"/>
          <w14:textFill>
            <w14:solidFill>
              <w14:schemeClr w14:val="tx1"/>
            </w14:solidFill>
          </w14:textFill>
        </w:rPr>
        <w:t>：</w:t>
      </w:r>
      <w:r>
        <w:rPr>
          <w:rFonts w:hint="eastAsia"/>
          <w:b/>
          <w:color w:val="000000" w:themeColor="text1"/>
          <w:szCs w:val="21"/>
          <w14:textFill>
            <w14:solidFill>
              <w14:schemeClr w14:val="tx1"/>
            </w14:solidFill>
          </w14:textFill>
        </w:rPr>
        <w:t>《阳光计划》</w:t>
      </w:r>
      <w:r>
        <w:rPr>
          <w:rFonts w:hint="eastAsia"/>
          <w:b/>
          <w:color w:val="000000" w:themeColor="text1"/>
          <w:szCs w:val="21"/>
          <w:lang w:val="fr-FR"/>
          <w14:textFill>
            <w14:solidFill>
              <w14:schemeClr w14:val="tx1"/>
            </w14:solidFill>
          </w14:textFill>
        </w:rPr>
        <w:t>（</w:t>
      </w:r>
      <w:r>
        <w:rPr>
          <w:rFonts w:hint="eastAsia"/>
          <w:b/>
          <w:color w:val="000000" w:themeColor="text1"/>
          <w:szCs w:val="21"/>
          <w14:textFill>
            <w14:solidFill>
              <w14:schemeClr w14:val="tx1"/>
            </w14:solidFill>
          </w14:textFill>
        </w:rPr>
        <w:t>第三册</w:t>
      </w:r>
      <w:r>
        <w:rPr>
          <w:rFonts w:hint="eastAsia"/>
          <w:b/>
          <w:color w:val="000000" w:themeColor="text1"/>
          <w:szCs w:val="21"/>
          <w:lang w:val="fr-FR"/>
          <w14:textFill>
            <w14:solidFill>
              <w14:schemeClr w14:val="tx1"/>
            </w14:solidFill>
          </w14:textFill>
        </w:rPr>
        <w:t>）</w:t>
      </w:r>
    </w:p>
    <w:p w14:paraId="0FE6F99C">
      <w:pPr>
        <w:rPr>
          <w:b/>
          <w:bCs/>
          <w:lang w:val="fr-FR"/>
        </w:rPr>
      </w:pPr>
      <w:r>
        <w:rPr>
          <w:b/>
          <w:caps/>
          <w:color w:val="000000" w:themeColor="text1"/>
          <w:szCs w:val="21"/>
          <w14:textFill>
            <w14:solidFill>
              <w14:schemeClr w14:val="tx1"/>
            </w14:solidFill>
          </w14:textFill>
        </w:rPr>
        <w:t>英文书名</w:t>
      </w:r>
      <w:r>
        <w:rPr>
          <w:b/>
          <w:caps/>
          <w:color w:val="000000" w:themeColor="text1"/>
          <w:szCs w:val="21"/>
          <w:lang w:val="fr-FR"/>
          <w14:textFill>
            <w14:solidFill>
              <w14:schemeClr w14:val="tx1"/>
            </w14:solidFill>
          </w14:textFill>
        </w:rPr>
        <w:t>：THE SUNSHINE PROJECT</w:t>
      </w:r>
    </w:p>
    <w:p w14:paraId="21076F85">
      <w:pPr>
        <w:rPr>
          <w:b/>
          <w:bCs/>
          <w:lang w:val="fr-FR"/>
        </w:rPr>
      </w:pPr>
      <w:r>
        <w:rPr>
          <w:b/>
          <w:color w:val="000000" w:themeColor="text1"/>
          <w:szCs w:val="21"/>
          <w14:textFill>
            <w14:solidFill>
              <w14:schemeClr w14:val="tx1"/>
            </w14:solidFill>
          </w14:textFill>
        </w:rPr>
        <w:t>作</w:t>
      </w:r>
      <w:r>
        <w:rPr>
          <w:rFonts w:hint="eastAsia"/>
          <w:b/>
          <w:color w:val="000000" w:themeColor="text1"/>
          <w:szCs w:val="21"/>
          <w:lang w:val="fr-FR"/>
          <w14:textFill>
            <w14:solidFill>
              <w14:schemeClr w14:val="tx1"/>
            </w14:solidFill>
          </w14:textFill>
        </w:rPr>
        <w:t xml:space="preserve"> </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者</w:t>
      </w:r>
      <w:r>
        <w:rPr>
          <w:b/>
          <w:color w:val="000000" w:themeColor="text1"/>
          <w:szCs w:val="21"/>
          <w:lang w:val="fr-FR"/>
          <w14:textFill>
            <w14:solidFill>
              <w14:schemeClr w14:val="tx1"/>
            </w14:solidFill>
          </w14:textFill>
        </w:rPr>
        <w:t>：Uma Krishnaswami, Julianna Swaney (Illustrator)</w:t>
      </w:r>
    </w:p>
    <w:p w14:paraId="354DFF35">
      <w:pPr>
        <w:rPr>
          <w:b/>
          <w:color w:val="000000" w:themeColor="text1"/>
          <w:szCs w:val="21"/>
          <w:lang w:val="fr-FR"/>
          <w14:textFill>
            <w14:solidFill>
              <w14:schemeClr w14:val="tx1"/>
            </w14:solidFill>
          </w14:textFill>
        </w:rPr>
      </w:pPr>
      <w:r>
        <w:rPr>
          <w:b/>
          <w:color w:val="000000" w:themeColor="text1"/>
          <w:szCs w:val="21"/>
          <w14:textFill>
            <w14:solidFill>
              <w14:schemeClr w14:val="tx1"/>
            </w14:solidFill>
          </w14:textFill>
        </w:rPr>
        <w:t>出</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版</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社</w:t>
      </w:r>
      <w:r>
        <w:rPr>
          <w:b/>
          <w:color w:val="000000" w:themeColor="text1"/>
          <w:szCs w:val="21"/>
          <w:lang w:val="fr-FR"/>
          <w14:textFill>
            <w14:solidFill>
              <w14:schemeClr w14:val="tx1"/>
            </w14:solidFill>
          </w14:textFill>
        </w:rPr>
        <w:t>：Groundwood Books</w:t>
      </w:r>
    </w:p>
    <w:p w14:paraId="0C446F72">
      <w:pPr>
        <w:rPr>
          <w:b/>
          <w:color w:val="000000" w:themeColor="text1"/>
          <w:szCs w:val="21"/>
          <w:lang w:val="fr-FR"/>
          <w14:textFill>
            <w14:solidFill>
              <w14:schemeClr w14:val="tx1"/>
            </w14:solidFill>
          </w14:textFill>
        </w:rPr>
      </w:pPr>
      <w:r>
        <w:rPr>
          <w:b/>
          <w:color w:val="000000" w:themeColor="text1"/>
          <w:szCs w:val="21"/>
          <w14:textFill>
            <w14:solidFill>
              <w14:schemeClr w14:val="tx1"/>
            </w14:solidFill>
          </w14:textFill>
        </w:rPr>
        <w:t>代理公司</w:t>
      </w:r>
      <w:r>
        <w:rPr>
          <w:rFonts w:hint="eastAsia"/>
          <w:b/>
          <w:color w:val="000000" w:themeColor="text1"/>
          <w:szCs w:val="21"/>
          <w:lang w:val="fr-FR"/>
          <w14:textFill>
            <w14:solidFill>
              <w14:schemeClr w14:val="tx1"/>
            </w14:solidFill>
          </w14:textFill>
        </w:rPr>
        <w:t>：</w:t>
      </w:r>
      <w:r>
        <w:rPr>
          <w:b/>
          <w:color w:val="000000" w:themeColor="text1"/>
          <w:szCs w:val="21"/>
          <w14:textFill>
            <w14:solidFill>
              <w14:schemeClr w14:val="tx1"/>
            </w14:solidFill>
          </w14:textFill>
        </w:rPr>
        <w:t>Curtis Brown US</w:t>
      </w:r>
      <w:r>
        <w:rPr>
          <w:b/>
          <w:color w:val="000000" w:themeColor="text1"/>
          <w:szCs w:val="21"/>
          <w:lang w:val="fr-FR"/>
          <w14:textFill>
            <w14:solidFill>
              <w14:schemeClr w14:val="tx1"/>
            </w14:solidFill>
          </w14:textFill>
        </w:rPr>
        <w:t xml:space="preserve"> </w:t>
      </w:r>
      <w:r>
        <w:rPr>
          <w:rFonts w:hint="eastAsia"/>
          <w:b/>
          <w:color w:val="000000" w:themeColor="text1"/>
          <w:szCs w:val="21"/>
          <w:lang w:val="fr-FR"/>
          <w14:textFill>
            <w14:solidFill>
              <w14:schemeClr w14:val="tx1"/>
            </w14:solidFill>
          </w14:textFill>
        </w:rPr>
        <w:t xml:space="preserve">/ </w:t>
      </w:r>
      <w:r>
        <w:rPr>
          <w:b/>
          <w:color w:val="000000" w:themeColor="text1"/>
          <w:szCs w:val="21"/>
          <w:lang w:val="fr-FR"/>
          <w14:textFill>
            <w14:solidFill>
              <w14:schemeClr w14:val="tx1"/>
            </w14:solidFill>
          </w14:textFill>
        </w:rPr>
        <w:t>ANA</w:t>
      </w:r>
    </w:p>
    <w:p w14:paraId="01DAF9ED">
      <w:pPr>
        <w:rPr>
          <w:b/>
          <w:color w:val="000000" w:themeColor="text1"/>
          <w:szCs w:val="21"/>
          <w:lang w:val="fr-FR"/>
          <w14:textFill>
            <w14:solidFill>
              <w14:schemeClr w14:val="tx1"/>
            </w14:solidFill>
          </w14:textFill>
        </w:rPr>
      </w:pPr>
      <w:r>
        <w:rPr>
          <w:b/>
          <w:color w:val="000000" w:themeColor="text1"/>
          <w:szCs w:val="21"/>
          <w14:textFill>
            <w14:solidFill>
              <w14:schemeClr w14:val="tx1"/>
            </w14:solidFill>
          </w14:textFill>
        </w:rPr>
        <w:t>页</w:t>
      </w:r>
      <w:r>
        <w:rPr>
          <w:b/>
          <w:color w:val="000000" w:themeColor="text1"/>
          <w:szCs w:val="21"/>
          <w:lang w:val="fr-FR"/>
          <w14:textFill>
            <w14:solidFill>
              <w14:schemeClr w14:val="tx1"/>
            </w14:solidFill>
          </w14:textFill>
        </w:rPr>
        <w:t xml:space="preserve">    </w:t>
      </w:r>
      <w:r>
        <w:rPr>
          <w:b/>
          <w:color w:val="000000" w:themeColor="text1"/>
          <w:szCs w:val="21"/>
          <w14:textFill>
            <w14:solidFill>
              <w14:schemeClr w14:val="tx1"/>
            </w14:solidFill>
          </w14:textFill>
        </w:rPr>
        <w:t>数</w:t>
      </w:r>
      <w:r>
        <w:rPr>
          <w:b/>
          <w:color w:val="000000" w:themeColor="text1"/>
          <w:szCs w:val="21"/>
          <w:lang w:val="fr-FR"/>
          <w14:textFill>
            <w14:solidFill>
              <w14:schemeClr w14:val="tx1"/>
            </w14:solidFill>
          </w14:textFill>
        </w:rPr>
        <w:t>：</w:t>
      </w:r>
      <w:r>
        <w:rPr>
          <w:rFonts w:hint="eastAsia"/>
          <w:b/>
          <w:color w:val="000000" w:themeColor="text1"/>
          <w:szCs w:val="21"/>
          <w:lang w:val="fr-FR"/>
          <w14:textFill>
            <w14:solidFill>
              <w14:schemeClr w14:val="tx1"/>
            </w14:solidFill>
          </w14:textFill>
        </w:rPr>
        <w:t>248</w:t>
      </w:r>
      <w:r>
        <w:rPr>
          <w:rFonts w:hint="eastAsia"/>
          <w:b/>
          <w:color w:val="000000" w:themeColor="text1"/>
          <w:szCs w:val="21"/>
          <w14:textFill>
            <w14:solidFill>
              <w14:schemeClr w14:val="tx1"/>
            </w14:solidFill>
          </w14:textFill>
        </w:rPr>
        <w:t>页</w:t>
      </w:r>
    </w:p>
    <w:p w14:paraId="48B29A97">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出版时间：2025年</w:t>
      </w:r>
      <w:r>
        <w:rPr>
          <w:rFonts w:hint="eastAsia"/>
          <w:b/>
          <w:color w:val="000000" w:themeColor="text1"/>
          <w:szCs w:val="21"/>
          <w14:textFill>
            <w14:solidFill>
              <w14:schemeClr w14:val="tx1"/>
            </w14:solidFill>
          </w14:textFill>
        </w:rPr>
        <w:t>8月</w:t>
      </w:r>
    </w:p>
    <w:p w14:paraId="06E1741E">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代理地区：中国大陆、台湾</w:t>
      </w:r>
    </w:p>
    <w:p w14:paraId="1230648A">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审读资料：电子稿</w:t>
      </w:r>
    </w:p>
    <w:p w14:paraId="658DBA1A">
      <w:pP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类    型</w:t>
      </w:r>
      <w:r>
        <w:rPr>
          <w:rFonts w:hint="eastAsia"/>
          <w:b/>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桥梁书</w:t>
      </w:r>
    </w:p>
    <w:p w14:paraId="53403FCC">
      <w:pPr>
        <w:rPr>
          <w:b/>
          <w:color w:val="FF0000"/>
          <w:szCs w:val="21"/>
        </w:rPr>
      </w:pPr>
    </w:p>
    <w:p w14:paraId="62DC635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内容简介：</w:t>
      </w:r>
    </w:p>
    <w:p w14:paraId="41B8F46B">
      <w:pPr>
        <w:rPr>
          <w:b/>
          <w:bCs/>
          <w:color w:val="000000" w:themeColor="text1"/>
          <w:szCs w:val="21"/>
          <w14:textFill>
            <w14:solidFill>
              <w14:schemeClr w14:val="tx1"/>
            </w14:solidFill>
          </w14:textFill>
        </w:rPr>
      </w:pPr>
    </w:p>
    <w:p w14:paraId="3081FBF9">
      <w:pPr>
        <w:ind w:firstLine="422" w:firstLineChars="200"/>
        <w:rPr>
          <w:b/>
          <w:bCs/>
          <w:color w:val="FF0000"/>
          <w:szCs w:val="21"/>
          <w:shd w:val="clear" w:color="auto" w:fill="FFFFFF"/>
        </w:rPr>
      </w:pPr>
      <w:r>
        <w:rPr>
          <w:rFonts w:hint="eastAsia"/>
          <w:b/>
          <w:bCs/>
          <w:color w:val="FF0000"/>
          <w:szCs w:val="21"/>
          <w:shd w:val="clear" w:color="auto" w:fill="FFFFFF"/>
        </w:rPr>
        <w:t>在《图书叔叔》三部曲的最后一本书中，城市决定在红树林的原址上建造一座太阳能电池板工厂时，阿尼尔面临着两难的选择。</w:t>
      </w:r>
    </w:p>
    <w:p w14:paraId="24C835EE">
      <w:pPr>
        <w:ind w:firstLine="420" w:firstLineChars="200"/>
        <w:rPr>
          <w:color w:val="000000"/>
          <w:szCs w:val="21"/>
          <w:shd w:val="clear" w:color="auto" w:fill="FFFFFF"/>
        </w:rPr>
      </w:pPr>
    </w:p>
    <w:p w14:paraId="05AC4392">
      <w:pPr>
        <w:ind w:firstLine="420" w:firstLineChars="200"/>
        <w:rPr>
          <w:color w:val="000000"/>
          <w:szCs w:val="21"/>
          <w:shd w:val="clear" w:color="auto" w:fill="FFFFFF"/>
        </w:rPr>
      </w:pPr>
      <w:r>
        <w:rPr>
          <w:rFonts w:hint="eastAsia"/>
          <w:color w:val="000000"/>
          <w:szCs w:val="21"/>
          <w:shd w:val="clear" w:color="auto" w:fill="FFFFFF"/>
        </w:rPr>
        <w:t>阿尼尔（</w:t>
      </w:r>
      <w:r>
        <w:rPr>
          <w:color w:val="000000"/>
          <w:szCs w:val="21"/>
          <w:shd w:val="clear" w:color="auto" w:fill="FFFFFF"/>
        </w:rPr>
        <w:t>Anil</w:t>
      </w:r>
      <w:r>
        <w:rPr>
          <w:rFonts w:hint="eastAsia"/>
          <w:color w:val="000000"/>
          <w:szCs w:val="21"/>
          <w:shd w:val="clear" w:color="auto" w:fill="FFFFFF"/>
        </w:rPr>
        <w:t>）喜欢空手道，喜欢他的朋友，也喜欢他在社区里倡导的太阳能发电项目。他不喜欢大声说话——正如他的空手道老师所说，最好的战斗，就是不战斗。不过，阿尼尔还是希望他的同学莫汉不要再欺负他了。</w:t>
      </w:r>
    </w:p>
    <w:p w14:paraId="3CA8EFC9">
      <w:pPr>
        <w:ind w:firstLine="420" w:firstLineChars="200"/>
        <w:rPr>
          <w:color w:val="000000"/>
          <w:szCs w:val="21"/>
          <w:shd w:val="clear" w:color="auto" w:fill="FFFFFF"/>
        </w:rPr>
      </w:pPr>
    </w:p>
    <w:p w14:paraId="3803D141">
      <w:pPr>
        <w:ind w:firstLine="420" w:firstLineChars="200"/>
        <w:rPr>
          <w:color w:val="000000"/>
          <w:szCs w:val="21"/>
          <w:shd w:val="clear" w:color="auto" w:fill="FFFFFF"/>
        </w:rPr>
      </w:pPr>
      <w:r>
        <w:rPr>
          <w:rFonts w:hint="eastAsia"/>
          <w:color w:val="000000"/>
          <w:szCs w:val="21"/>
          <w:shd w:val="clear" w:color="auto" w:fill="FFFFFF"/>
        </w:rPr>
        <w:t>后来，阿尼尔得知这座城市正计划在哪里建造一座新的太阳能电池板工厂。更多的可持续能源是个好消息，但这座工厂将威胁到动植物物种，并迫使生活在这片土地上的村民搬迁。也许保持沉默不再是一种选择</w:t>
      </w:r>
    </w:p>
    <w:p w14:paraId="057F7F49">
      <w:pPr>
        <w:ind w:firstLine="420" w:firstLineChars="200"/>
        <w:rPr>
          <w:color w:val="000000"/>
          <w:szCs w:val="21"/>
          <w:shd w:val="clear" w:color="auto" w:fill="FFFFFF"/>
        </w:rPr>
      </w:pPr>
    </w:p>
    <w:p w14:paraId="0742D0BD">
      <w:pPr>
        <w:ind w:firstLine="420" w:firstLineChars="200"/>
        <w:rPr>
          <w:color w:val="000000"/>
          <w:szCs w:val="21"/>
          <w:shd w:val="clear" w:color="auto" w:fill="FFFFFF"/>
        </w:rPr>
      </w:pPr>
      <w:r>
        <w:rPr>
          <w:rFonts w:hint="eastAsia"/>
          <w:color w:val="000000"/>
          <w:szCs w:val="21"/>
          <w:shd w:val="clear" w:color="auto" w:fill="FFFFFF"/>
        </w:rPr>
        <w:t>一项课堂作业促使阿尼尔开始行动。现在他是一名小记者了，为什么不对工厂提出质疑呢？在朋友雅思敏和丽妮的帮助下，在同学和邻居的支持下，在图书叔叔的正确指导下，阿尼尔能帮助这座城市找到一个对所有人都有利的解决方案吗？他又该如何大声疾呼呢？</w:t>
      </w:r>
    </w:p>
    <w:p w14:paraId="294EA57F">
      <w:pPr>
        <w:ind w:firstLine="420" w:firstLineChars="200"/>
        <w:rPr>
          <w:color w:val="000000"/>
          <w:szCs w:val="21"/>
          <w:shd w:val="clear" w:color="auto" w:fill="FFFFFF"/>
        </w:rPr>
      </w:pPr>
    </w:p>
    <w:p w14:paraId="7ECBEFFF">
      <w:pPr>
        <w:ind w:firstLine="420" w:firstLineChars="200"/>
        <w:rPr>
          <w:rFonts w:hint="eastAsia"/>
          <w:color w:val="000000"/>
          <w:szCs w:val="21"/>
          <w:shd w:val="clear" w:color="auto" w:fill="FFFFFF"/>
        </w:rPr>
      </w:pPr>
      <w:r>
        <w:rPr>
          <w:rFonts w:hint="eastAsia"/>
          <w:color w:val="000000"/>
          <w:szCs w:val="21"/>
          <w:shd w:val="clear" w:color="auto" w:fill="FFFFFF"/>
        </w:rPr>
        <w:t>这是三部曲的最后一部，讲述了当社区发生变化时，提出正确的问题和倾听的力量。</w:t>
      </w:r>
    </w:p>
    <w:p w14:paraId="460FEB82">
      <w:pPr>
        <w:ind w:firstLine="420" w:firstLineChars="200"/>
        <w:rPr>
          <w:rFonts w:hint="eastAsia"/>
          <w:color w:val="000000"/>
          <w:szCs w:val="21"/>
          <w:shd w:val="clear" w:color="auto" w:fill="FFFFFF"/>
        </w:rPr>
      </w:pPr>
    </w:p>
    <w:p w14:paraId="357CB58D">
      <w:pPr>
        <w:rPr>
          <w:rFonts w:hint="eastAsia"/>
          <w:b/>
          <w:bCs/>
          <w:color w:val="000000"/>
          <w:szCs w:val="21"/>
          <w:shd w:val="clear" w:color="auto" w:fill="FFFFFF"/>
          <w:lang w:val="en-US" w:eastAsia="zh-CN"/>
        </w:rPr>
      </w:pPr>
      <w:r>
        <w:rPr>
          <w:rFonts w:hint="eastAsia"/>
          <w:b/>
          <w:bCs/>
          <w:color w:val="000000"/>
          <w:szCs w:val="21"/>
          <w:shd w:val="clear" w:color="auto" w:fill="FFFFFF"/>
          <w:lang w:val="en-US" w:eastAsia="zh-CN"/>
        </w:rPr>
        <w:t>媒体评论：</w:t>
      </w:r>
    </w:p>
    <w:p w14:paraId="3703F834">
      <w:pPr>
        <w:rPr>
          <w:rFonts w:hint="eastAsia"/>
          <w:b/>
          <w:bCs/>
          <w:color w:val="000000"/>
          <w:szCs w:val="21"/>
          <w:shd w:val="clear" w:color="auto" w:fill="FFFFFF"/>
          <w:lang w:val="en-US" w:eastAsia="zh-CN"/>
        </w:rPr>
      </w:pPr>
    </w:p>
    <w:p w14:paraId="042E7156">
      <w:pPr>
        <w:rPr>
          <w:rFonts w:hint="eastAsia"/>
          <w:color w:val="000000"/>
          <w:szCs w:val="21"/>
          <w:shd w:val="clear" w:color="auto" w:fill="FFFFFF"/>
          <w:lang w:val="en-US" w:eastAsia="zh-CN"/>
        </w:rPr>
      </w:pPr>
      <w:r>
        <w:rPr>
          <w:rFonts w:hint="eastAsia"/>
          <w:color w:val="000000"/>
          <w:szCs w:val="21"/>
          <w:shd w:val="clear" w:color="auto" w:fill="FFFFFF"/>
          <w:lang w:val="en-US" w:eastAsia="zh-CN"/>
        </w:rPr>
        <w:t>“一场精彩的收官。”——《环球邮报》</w:t>
      </w:r>
    </w:p>
    <w:p w14:paraId="73E1AB41">
      <w:pPr>
        <w:ind w:firstLine="422" w:firstLineChars="200"/>
        <w:rPr>
          <w:b/>
          <w:color w:val="000000" w:themeColor="text1"/>
          <w:szCs w:val="21"/>
          <w14:textFill>
            <w14:solidFill>
              <w14:schemeClr w14:val="tx1"/>
            </w14:solidFill>
          </w14:textFill>
        </w:rPr>
      </w:pPr>
    </w:p>
    <w:p w14:paraId="49E24980">
      <w:pPr>
        <w:rPr>
          <w:rFonts w:hint="eastAsia"/>
          <w:b/>
          <w:color w:val="000000" w:themeColor="text1"/>
          <w:szCs w:val="21"/>
          <w:lang w:val="fr-FR"/>
          <w14:textFill>
            <w14:solidFill>
              <w14:schemeClr w14:val="tx1"/>
            </w14:solidFill>
          </w14:textFill>
        </w:rPr>
      </w:pPr>
      <w:r>
        <w:rPr>
          <w:rFonts w:hint="eastAsia"/>
          <w:b/>
          <w:color w:val="000000" w:themeColor="text1"/>
          <w:szCs w:val="21"/>
          <w14:textFill>
            <w14:solidFill>
              <w14:schemeClr w14:val="tx1"/>
            </w14:solidFill>
          </w14:textFill>
        </w:rPr>
        <w:t>作者介绍</w:t>
      </w:r>
      <w:r>
        <w:rPr>
          <w:rFonts w:hint="eastAsia"/>
          <w:b/>
          <w:color w:val="000000" w:themeColor="text1"/>
          <w:szCs w:val="21"/>
          <w:lang w:val="fr-FR"/>
          <w14:textFill>
            <w14:solidFill>
              <w14:schemeClr w14:val="tx1"/>
            </w14:solidFill>
          </w14:textFill>
        </w:rPr>
        <w:t>：</w:t>
      </w:r>
    </w:p>
    <w:p w14:paraId="6096287C">
      <w:pPr>
        <w:rPr>
          <w:rFonts w:hint="eastAsia"/>
          <w:b/>
          <w:color w:val="000000" w:themeColor="text1"/>
          <w:szCs w:val="21"/>
          <w:lang w:val="fr-FR"/>
          <w14:textFill>
            <w14:solidFill>
              <w14:schemeClr w14:val="tx1"/>
            </w14:solidFill>
          </w14:textFill>
        </w:rPr>
      </w:pPr>
      <w:r>
        <w:rPr>
          <w:rFonts w:hint="eastAsia"/>
        </w:rPr>
        <w:drawing>
          <wp:anchor distT="0" distB="0" distL="114300" distR="114300" simplePos="0" relativeHeight="251663360" behindDoc="0" locked="0" layoutInCell="1" allowOverlap="1">
            <wp:simplePos x="0" y="0"/>
            <wp:positionH relativeFrom="column">
              <wp:posOffset>33655</wp:posOffset>
            </wp:positionH>
            <wp:positionV relativeFrom="paragraph">
              <wp:posOffset>108585</wp:posOffset>
            </wp:positionV>
            <wp:extent cx="1031875" cy="976630"/>
            <wp:effectExtent l="0" t="0" r="6350" b="4445"/>
            <wp:wrapSquare wrapText="bothSides"/>
            <wp:docPr id="1337603098" name="图片 4" descr="Uma Krishna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03098" name="图片 4" descr="Uma Krishnaswam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31875" cy="976630"/>
                    </a:xfrm>
                    <a:prstGeom prst="rect">
                      <a:avLst/>
                    </a:prstGeom>
                    <a:noFill/>
                    <a:ln>
                      <a:noFill/>
                    </a:ln>
                  </pic:spPr>
                </pic:pic>
              </a:graphicData>
            </a:graphic>
          </wp:anchor>
        </w:drawing>
      </w:r>
    </w:p>
    <w:p w14:paraId="6449CA31">
      <w:pPr>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-1146810</wp:posOffset>
            </wp:positionH>
            <wp:positionV relativeFrom="paragraph">
              <wp:posOffset>962025</wp:posOffset>
            </wp:positionV>
            <wp:extent cx="999490" cy="999490"/>
            <wp:effectExtent l="0" t="0" r="635" b="635"/>
            <wp:wrapSquare wrapText="bothSides"/>
            <wp:docPr id="16211547" name="图片 5" descr="Amazon.co.uk: Julianna Swaney: Books, Biography, Blogs, Audiobooks, Ki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547" name="图片 5" descr="Amazon.co.uk: Julianna Swaney: Books, Biography, Blogs, Audiobooks, Kind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99490" cy="999490"/>
                    </a:xfrm>
                    <a:prstGeom prst="rect">
                      <a:avLst/>
                    </a:prstGeom>
                    <a:noFill/>
                    <a:ln>
                      <a:noFill/>
                    </a:ln>
                  </pic:spPr>
                </pic:pic>
              </a:graphicData>
            </a:graphic>
          </wp:anchor>
        </w:drawing>
      </w:r>
      <w:r>
        <w:rPr>
          <w:rFonts w:hint="eastAsia"/>
          <w:b/>
          <w:color w:val="000000" w:themeColor="text1"/>
          <w:szCs w:val="21"/>
          <w14:textFill>
            <w14:solidFill>
              <w14:schemeClr w14:val="tx1"/>
            </w14:solidFill>
          </w14:textFill>
        </w:rPr>
        <w:t>乌玛·克里希纳斯瓦米（UMA KRISHNASWAMI）</w:t>
      </w:r>
      <w:r>
        <w:rPr>
          <w:rFonts w:hint="eastAsia"/>
          <w:bCs/>
          <w:color w:val="000000" w:themeColor="text1"/>
          <w:szCs w:val="21"/>
          <w14:textFill>
            <w14:solidFill>
              <w14:schemeClr w14:val="tx1"/>
            </w14:solidFill>
          </w14:textFill>
        </w:rPr>
        <w:t>出生于印度，现居不列颠哥伦比亚省维多利亚市。她的《图书叔叔》三部曲”包括畅销书《图书叔叔和我》（曾获国际文学协会社会正义文学奖）、《脑中的鸟儿》和《阳光计划》。绘本包括</w:t>
      </w:r>
      <w:r>
        <w:rPr>
          <w:rFonts w:hint="eastAsia"/>
          <w:bCs/>
          <w:i/>
          <w:iCs/>
          <w:color w:val="000000" w:themeColor="text1"/>
          <w:szCs w:val="21"/>
          <w14:textFill>
            <w14:solidFill>
              <w14:schemeClr w14:val="tx1"/>
            </w14:solidFill>
          </w14:textFill>
        </w:rPr>
        <w:t>Look!Look！</w:t>
      </w:r>
      <w:r>
        <w:rPr>
          <w:rFonts w:hint="eastAsia"/>
          <w:bCs/>
          <w:color w:val="000000" w:themeColor="text1"/>
          <w:szCs w:val="21"/>
          <w14:textFill>
            <w14:solidFill>
              <w14:schemeClr w14:val="tx1"/>
            </w14:solidFill>
          </w14:textFill>
        </w:rPr>
        <w:t>和</w:t>
      </w:r>
      <w:r>
        <w:rPr>
          <w:rFonts w:hint="eastAsia"/>
          <w:bCs/>
          <w:i/>
          <w:iCs/>
          <w:color w:val="000000" w:themeColor="text1"/>
          <w:szCs w:val="21"/>
          <w14:textFill>
            <w14:solidFill>
              <w14:schemeClr w14:val="tx1"/>
            </w14:solidFill>
          </w14:textFill>
        </w:rPr>
        <w:t xml:space="preserve"> Out of the Way!</w:t>
      </w:r>
      <w:r>
        <w:rPr>
          <w:rFonts w:hint="eastAsia"/>
          <w:bCs/>
          <w:color w:val="000000" w:themeColor="text1"/>
          <w:szCs w:val="21"/>
          <w14:textFill>
            <w14:solidFill>
              <w14:schemeClr w14:val="tx1"/>
            </w14:solidFill>
          </w14:textFill>
        </w:rPr>
        <w:t>。她曾两次获得阿斯特丽德·林格伦纪念奖（</w:t>
      </w:r>
      <w:r>
        <w:rPr>
          <w:bCs/>
          <w:color w:val="000000" w:themeColor="text1"/>
          <w:szCs w:val="21"/>
          <w14:textFill>
            <w14:solidFill>
              <w14:schemeClr w14:val="tx1"/>
            </w14:solidFill>
          </w14:textFill>
        </w:rPr>
        <w:t>Astrid Lindgren Memorial Award</w:t>
      </w:r>
      <w:r>
        <w:rPr>
          <w:rFonts w:hint="eastAsia"/>
          <w:bCs/>
          <w:color w:val="000000" w:themeColor="text1"/>
          <w:szCs w:val="21"/>
          <w14:textFill>
            <w14:solidFill>
              <w14:schemeClr w14:val="tx1"/>
            </w14:solidFill>
          </w14:textFill>
        </w:rPr>
        <w:t>）提名。乌玛是佛蒙特艺术学院儿童和青少年写作课程的荣誉教师。</w:t>
      </w:r>
    </w:p>
    <w:p w14:paraId="4F5E13AE">
      <w:pPr>
        <w:ind w:firstLine="420" w:firstLineChars="200"/>
        <w:rPr>
          <w:bCs/>
          <w:color w:val="000000" w:themeColor="text1"/>
          <w:szCs w:val="21"/>
          <w14:textFill>
            <w14:solidFill>
              <w14:schemeClr w14:val="tx1"/>
            </w14:solidFill>
          </w14:textFill>
        </w:rPr>
      </w:pPr>
    </w:p>
    <w:p w14:paraId="40496D9C">
      <w:pPr>
        <w:ind w:firstLine="422" w:firstLineChars="200"/>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朱莉安娜·斯万尼（JULIANNA SWANEY）</w:t>
      </w:r>
      <w:r>
        <w:rPr>
          <w:rFonts w:hint="eastAsia"/>
          <w:bCs/>
          <w:color w:val="000000" w:themeColor="text1"/>
          <w:szCs w:val="21"/>
          <w14:textFill>
            <w14:solidFill>
              <w14:schemeClr w14:val="tx1"/>
            </w14:solidFill>
          </w14:textFill>
        </w:rPr>
        <w:t>为许多儿童图书绘制过插图，其中包括《图书叔叔》三部曲，作者是乌玛·克里希纳斯瓦米。她经常在俄勒冈州的家中绘画、园艺和做白日梦。</w:t>
      </w:r>
    </w:p>
    <w:p w14:paraId="2B400887">
      <w:pPr>
        <w:ind w:firstLine="420" w:firstLineChars="200"/>
        <w:rPr>
          <w:bCs/>
          <w:color w:val="000000" w:themeColor="text1"/>
          <w:szCs w:val="21"/>
          <w14:textFill>
            <w14:solidFill>
              <w14:schemeClr w14:val="tx1"/>
            </w14:solidFill>
          </w14:textFill>
        </w:rPr>
      </w:pPr>
    </w:p>
    <w:p w14:paraId="53251AB7">
      <w:pPr>
        <w:shd w:val="clear" w:color="auto" w:fill="FFFFFF"/>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内页插图：</w:t>
      </w:r>
    </w:p>
    <w:p w14:paraId="4A63821F">
      <w:pPr>
        <w:shd w:val="clear" w:color="auto" w:fill="FFFFFF"/>
        <w:rPr>
          <w:rFonts w:hint="eastAsia"/>
          <w:b/>
          <w:bCs/>
          <w:color w:val="000000" w:themeColor="text1"/>
          <w:szCs w:val="21"/>
          <w14:textFill>
            <w14:solidFill>
              <w14:schemeClr w14:val="tx1"/>
            </w14:solidFill>
          </w14:textFill>
        </w:rPr>
      </w:pPr>
      <w:r>
        <w:rPr>
          <w:rFonts w:hint="eastAsia"/>
        </w:rPr>
        <w:drawing>
          <wp:inline distT="0" distB="0" distL="0" distR="0">
            <wp:extent cx="4753610" cy="4585970"/>
            <wp:effectExtent l="0" t="0" r="8890" b="5080"/>
            <wp:docPr id="320033439" name="图片 6" descr="Book Uncle And Me illustrations — Julianna Swa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33439" name="图片 6" descr="Book Uncle And Me illustrations — Julianna Swan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53610" cy="4585970"/>
                    </a:xfrm>
                    <a:prstGeom prst="rect">
                      <a:avLst/>
                    </a:prstGeom>
                    <a:noFill/>
                    <a:ln>
                      <a:noFill/>
                    </a:ln>
                  </pic:spPr>
                </pic:pic>
              </a:graphicData>
            </a:graphic>
          </wp:inline>
        </w:drawing>
      </w:r>
    </w:p>
    <w:p w14:paraId="6E5DA2DA">
      <w:pPr>
        <w:shd w:val="clear" w:color="auto" w:fill="FFFFFF"/>
        <w:rPr>
          <w:rFonts w:hint="eastAsia"/>
          <w:b/>
          <w:bCs/>
          <w:color w:val="000000" w:themeColor="text1"/>
          <w:szCs w:val="21"/>
          <w14:textFill>
            <w14:solidFill>
              <w14:schemeClr w14:val="tx1"/>
            </w14:solidFill>
          </w14:textFill>
        </w:rPr>
      </w:pPr>
    </w:p>
    <w:p w14:paraId="4284D075">
      <w:pPr>
        <w:shd w:val="clear" w:color="auto" w:fill="FFFFFF"/>
        <w:rPr>
          <w:rFonts w:hint="eastAsia"/>
          <w:b/>
          <w:bCs/>
          <w:color w:val="000000" w:themeColor="text1"/>
          <w:szCs w:val="21"/>
          <w14:textFill>
            <w14:solidFill>
              <w14:schemeClr w14:val="tx1"/>
            </w14:solidFill>
          </w14:textFill>
        </w:rPr>
      </w:pPr>
    </w:p>
    <w:p w14:paraId="3F591456">
      <w:pPr>
        <w:shd w:val="clear" w:color="auto" w:fill="FFFFFF"/>
        <w:rPr>
          <w:b/>
          <w:bCs/>
          <w:color w:val="000000" w:themeColor="text1"/>
          <w:szCs w:val="21"/>
          <w14:textFill>
            <w14:solidFill>
              <w14:schemeClr w14:val="tx1"/>
            </w14:solidFill>
          </w14:textFill>
        </w:rPr>
      </w:pPr>
    </w:p>
    <w:p w14:paraId="55477944">
      <w:pPr>
        <w:shd w:val="clear" w:color="auto" w:fill="FFFFFF"/>
      </w:pPr>
      <w:r>
        <w:rPr>
          <w:b/>
          <w:bCs/>
          <w:color w:val="000000" w:themeColor="text1"/>
          <w:szCs w:val="21"/>
          <w14:textFill>
            <w14:solidFill>
              <w14:schemeClr w14:val="tx1"/>
            </w14:solidFill>
          </w14:textFill>
        </w:rPr>
        <w:drawing>
          <wp:inline distT="0" distB="0" distL="0" distR="0">
            <wp:extent cx="5314950" cy="3990340"/>
            <wp:effectExtent l="0" t="0" r="0" b="635"/>
            <wp:docPr id="1052988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88796" name="图片 1"/>
                    <pic:cNvPicPr>
                      <a:picLocks noChangeAspect="1"/>
                    </pic:cNvPicPr>
                  </pic:nvPicPr>
                  <pic:blipFill>
                    <a:blip r:embed="rId13"/>
                    <a:stretch>
                      <a:fillRect/>
                    </a:stretch>
                  </pic:blipFill>
                  <pic:spPr>
                    <a:xfrm>
                      <a:off x="0" y="0"/>
                      <a:ext cx="5314950" cy="3990340"/>
                    </a:xfrm>
                    <a:prstGeom prst="rect">
                      <a:avLst/>
                    </a:prstGeom>
                  </pic:spPr>
                </pic:pic>
              </a:graphicData>
            </a:graphic>
          </wp:inline>
        </w:drawing>
      </w:r>
      <w:r>
        <w:t xml:space="preserve"> </w:t>
      </w:r>
      <w:r>
        <w:drawing>
          <wp:inline distT="0" distB="0" distL="0" distR="0">
            <wp:extent cx="5295265" cy="4049395"/>
            <wp:effectExtent l="0" t="0" r="635" b="8255"/>
            <wp:docPr id="1040177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77488" name="图片 1"/>
                    <pic:cNvPicPr>
                      <a:picLocks noChangeAspect="1"/>
                    </pic:cNvPicPr>
                  </pic:nvPicPr>
                  <pic:blipFill>
                    <a:blip r:embed="rId14"/>
                    <a:stretch>
                      <a:fillRect/>
                    </a:stretch>
                  </pic:blipFill>
                  <pic:spPr>
                    <a:xfrm>
                      <a:off x="0" y="0"/>
                      <a:ext cx="5295265" cy="4049395"/>
                    </a:xfrm>
                    <a:prstGeom prst="rect">
                      <a:avLst/>
                    </a:prstGeom>
                  </pic:spPr>
                </pic:pic>
              </a:graphicData>
            </a:graphic>
          </wp:inline>
        </w:drawing>
      </w:r>
    </w:p>
    <w:p w14:paraId="714C52B1">
      <w:pPr>
        <w:shd w:val="clear" w:color="auto" w:fill="FFFFFF"/>
        <w:rPr>
          <w:b/>
          <w:bCs/>
          <w:color w:val="000000" w:themeColor="text1"/>
          <w:szCs w:val="21"/>
          <w14:textFill>
            <w14:solidFill>
              <w14:schemeClr w14:val="tx1"/>
            </w14:solidFill>
          </w14:textFill>
        </w:rPr>
      </w:pPr>
    </w:p>
    <w:p w14:paraId="7AE16AD5">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1B1D4EB6">
      <w:pPr>
        <w:keepNext w:val="0"/>
        <w:keepLines w:val="0"/>
        <w:widowControl w:val="0"/>
        <w:suppressLineNumbers w:val="0"/>
        <w:spacing w:before="0" w:beforeAutospacing="0" w:after="0" w:afterAutospacing="0"/>
        <w:ind w:left="0" w:right="0"/>
        <w:jc w:val="both"/>
        <w:rPr>
          <w:rFonts w:hint="eastAsia" w:ascii="华文中宋" w:hAnsi="华文中宋" w:eastAsia="华文中宋"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请将反馈信息发至：</w:t>
      </w:r>
      <w:r>
        <w:rPr>
          <w:rFonts w:hint="eastAsia" w:ascii="华文中宋" w:hAnsi="华文中宋" w:eastAsia="华文中宋" w:cs="华文中宋"/>
          <w:b/>
          <w:bCs w:val="0"/>
          <w:color w:val="000000"/>
          <w:kern w:val="2"/>
          <w:sz w:val="21"/>
          <w:szCs w:val="21"/>
          <w:lang w:val="en-US" w:eastAsia="zh-CN" w:bidi="ar"/>
        </w:rPr>
        <w:t>版权负责人</w:t>
      </w:r>
    </w:p>
    <w:p w14:paraId="36F7AAD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2200150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纳伯格联合国际有限公司北京代表处</w:t>
      </w:r>
    </w:p>
    <w:p w14:paraId="6792B36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宋体" w:hAnsi="宋体"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宋体" w:hAnsi="宋体"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2463E3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宋体" w:hAnsi="宋体"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381B097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1A58E39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2DCC15E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15F466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1686639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6"/>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5B64E777">
      <w:pPr>
        <w:keepNext w:val="0"/>
        <w:keepLines w:val="0"/>
        <w:widowControl w:val="0"/>
        <w:suppressLineNumbers w:val="0"/>
        <w:spacing w:before="0" w:beforeAutospacing="0" w:after="0" w:afterAutospacing="0"/>
        <w:ind w:left="0" w:right="0"/>
        <w:jc w:val="both"/>
        <w:rPr>
          <w:rFonts w:hint="default" w:ascii="Calibri" w:hAnsi="Calibri" w:eastAsia="宋体" w:cs="Calibri"/>
          <w:color w:val="000000"/>
          <w:kern w:val="2"/>
          <w:sz w:val="21"/>
          <w:szCs w:val="21"/>
          <w:shd w:val="clear" w:color="auto" w:fill="FFFFFF"/>
        </w:rPr>
      </w:pPr>
      <w:r>
        <w:rPr>
          <w:rFonts w:hint="eastAsia" w:ascii="宋体" w:hAnsi="宋体" w:eastAsia="宋体" w:cs="宋体"/>
          <w:color w:val="000000"/>
          <w:kern w:val="2"/>
          <w:sz w:val="21"/>
          <w:szCs w:val="21"/>
          <w:shd w:val="clear" w:color="auto" w:fill="FFFFFF"/>
          <w:lang w:val="en-US" w:eastAsia="zh-CN" w:bidi="ar"/>
        </w:rPr>
        <w:t>新浪微博</w:t>
      </w:r>
      <w:r>
        <w:rPr>
          <w:rFonts w:hint="eastAsia" w:ascii="宋体" w:hAnsi="宋体" w:eastAsia="宋体" w:cs="宋体"/>
          <w:bCs/>
          <w:color w:val="000000"/>
          <w:kern w:val="2"/>
          <w:sz w:val="21"/>
          <w:szCs w:val="21"/>
          <w:shd w:val="clear" w:color="auto"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6"/>
          <w:rFonts w:hint="eastAsia" w:ascii="宋体" w:hAnsi="宋体" w:eastAsia="宋体" w:cs="宋体"/>
          <w:color w:val="0000FF"/>
          <w:kern w:val="2"/>
          <w:sz w:val="21"/>
          <w:szCs w:val="21"/>
          <w:u w:val="single"/>
          <w:shd w:val="clear" w:color="auto" w:fill="FFFFFF"/>
        </w:rPr>
        <w:t>安德鲁纳伯格公司的微博</w:t>
      </w:r>
      <w:r>
        <w:rPr>
          <w:rStyle w:val="16"/>
          <w:rFonts w:hint="default" w:ascii="Times New Roman" w:hAnsi="Times New Roman" w:eastAsia="宋体" w:cs="Times New Roman"/>
          <w:color w:val="0000FF"/>
          <w:kern w:val="2"/>
          <w:sz w:val="21"/>
          <w:szCs w:val="21"/>
          <w:u w:val="single"/>
          <w:shd w:val="clear" w:color="auto" w:fill="FFFFFF"/>
        </w:rPr>
        <w:t>_</w:t>
      </w:r>
      <w:r>
        <w:rPr>
          <w:rStyle w:val="16"/>
          <w:rFonts w:hint="eastAsia" w:ascii="宋体" w:hAnsi="宋体" w:eastAsia="宋体" w:cs="宋体"/>
          <w:color w:val="0000FF"/>
          <w:kern w:val="2"/>
          <w:sz w:val="21"/>
          <w:szCs w:val="21"/>
          <w:u w:val="single"/>
          <w:shd w:val="clear" w:color="auto" w:fill="FFFFFF"/>
        </w:rPr>
        <w:t>微博</w:t>
      </w:r>
      <w:r>
        <w:rPr>
          <w:rStyle w:val="16"/>
          <w:rFonts w:hint="default" w:ascii="Times New Roman" w:hAnsi="Times New Roman" w:eastAsia="宋体" w:cs="Times New Roman"/>
          <w:color w:val="0000FF"/>
          <w:kern w:val="2"/>
          <w:sz w:val="21"/>
          <w:szCs w:val="21"/>
          <w:u w:val="single"/>
          <w:shd w:val="clear" w:color="auto"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476E7C7D">
      <w:pPr>
        <w:ind w:right="420"/>
        <w:rPr>
          <w:rFonts w:eastAsia="Gungsuh"/>
          <w:color w:val="000000"/>
          <w:kern w:val="0"/>
          <w:szCs w:val="21"/>
        </w:rPr>
      </w:pPr>
      <w:r>
        <w:rPr>
          <w:rFonts w:hint="eastAsia" w:ascii="宋体" w:hAnsi="宋体" w:eastAsia="宋体" w:cs="宋体"/>
          <w:color w:val="000000"/>
          <w:kern w:val="2"/>
          <w:sz w:val="21"/>
          <w:szCs w:val="21"/>
          <w:shd w:val="clear" w:color="auto" w:fill="FFFFFF"/>
          <w:lang w:val="en-US" w:eastAsia="zh-CN" w:bidi="ar"/>
        </w:rPr>
        <w:t>微信订阅号：</w:t>
      </w:r>
      <w:r>
        <w:rPr>
          <w:rFonts w:hint="eastAsia" w:ascii="宋体" w:hAnsi="宋体" w:eastAsia="宋体" w:cs="宋体"/>
          <w:color w:val="0000FF"/>
          <w:kern w:val="2"/>
          <w:sz w:val="21"/>
          <w:szCs w:val="21"/>
          <w:u w:val="single"/>
          <w:shd w:val="clear" w:color="auto" w:fill="FFFFFF"/>
          <w:lang w:val="en-US" w:eastAsia="zh-CN" w:bidi="ar"/>
        </w:rPr>
        <w:t>安德鲁纳伯格联合国际北京代表处</w:t>
      </w:r>
    </w:p>
    <w:p w14:paraId="4A8D0E51">
      <w:pPr>
        <w:ind w:right="420"/>
        <w:rPr>
          <w:color w:val="000000" w:themeColor="text1"/>
          <w14:textFill>
            <w14:solidFill>
              <w14:schemeClr w14:val="tx1"/>
            </w14:solidFill>
          </w14:textFill>
        </w:rPr>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inherit">
    <w:altName w:val="Cambria"/>
    <w:panose1 w:val="00000000000000000000"/>
    <w:charset w:val="00"/>
    <w:family w:val="roma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18"/>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6"/>
        <w:rFonts w:hint="eastAsia" w:ascii="方正姚体" w:eastAsia="方正姚体"/>
        <w:sz w:val="18"/>
        <w:szCs w:val="18"/>
      </w:rPr>
      <w:t>www.nurnberg.com.cn</w:t>
    </w:r>
    <w:r>
      <w:rPr>
        <w:rStyle w:val="16"/>
        <w:rFonts w:hint="eastAsia" w:ascii="方正姚体" w:eastAsia="方正姚体"/>
        <w:sz w:val="18"/>
        <w:szCs w:val="18"/>
      </w:rPr>
      <w:fldChar w:fldCharType="end"/>
    </w:r>
  </w:p>
  <w:p w14:paraId="503EAD41">
    <w:pPr>
      <w:pStyle w:val="7"/>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8"/>
      <w:jc w:val="right"/>
      <w:rPr>
        <w:rFonts w:eastAsia="方正姚体"/>
        <w:b/>
        <w:bCs/>
      </w:rPr>
    </w:pPr>
    <w:bookmarkStart w:id="2" w:name="_Hlk175863844"/>
    <w:bookmarkStart w:id="3" w:name="_Hlk175863845"/>
    <w:bookmarkStart w:id="4" w:name="_Hlk175863841"/>
    <w:bookmarkStart w:id="5" w:name="_Hlk175863842"/>
    <w:bookmarkStart w:id="6" w:name="_Hlk175863840"/>
    <w:bookmarkStart w:id="7" w:name="_Hlk175863839"/>
    <w:bookmarkStart w:id="8" w:name="_Hlk175863843"/>
    <w:bookmarkStart w:id="9" w:name="_Hlk175863846"/>
    <w:r>
      <w:rPr>
        <w:rFonts w:hint="eastAsia" w:eastAsia="方正姚体"/>
      </w:rPr>
      <w:t>英国安德鲁·纳伯格联合国际有限公司北京代表处</w:t>
    </w:r>
    <w:bookmarkEnd w:id="2"/>
    <w:bookmarkEnd w:id="3"/>
    <w:bookmarkEnd w:id="4"/>
    <w:bookmarkEnd w:id="5"/>
    <w:bookmarkEnd w:id="6"/>
    <w:bookmarkEnd w:id="7"/>
    <w:bookmarkEnd w:id="8"/>
    <w:bookmarkEnd w:id="9"/>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079C4"/>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491F"/>
    <w:rsid w:val="000471BE"/>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94542"/>
    <w:rsid w:val="000A276C"/>
    <w:rsid w:val="000A29A9"/>
    <w:rsid w:val="000A2E1D"/>
    <w:rsid w:val="000A73C3"/>
    <w:rsid w:val="000B0918"/>
    <w:rsid w:val="000B22DE"/>
    <w:rsid w:val="000C1EE1"/>
    <w:rsid w:val="000C380D"/>
    <w:rsid w:val="000C4692"/>
    <w:rsid w:val="000C6B43"/>
    <w:rsid w:val="000C7101"/>
    <w:rsid w:val="000C780B"/>
    <w:rsid w:val="000D0766"/>
    <w:rsid w:val="000D447B"/>
    <w:rsid w:val="000D6C66"/>
    <w:rsid w:val="000E219B"/>
    <w:rsid w:val="0010039B"/>
    <w:rsid w:val="001003C1"/>
    <w:rsid w:val="00106774"/>
    <w:rsid w:val="00106D0C"/>
    <w:rsid w:val="00110C55"/>
    <w:rsid w:val="00134275"/>
    <w:rsid w:val="001366E9"/>
    <w:rsid w:val="00137035"/>
    <w:rsid w:val="00140015"/>
    <w:rsid w:val="00142CBE"/>
    <w:rsid w:val="0014507F"/>
    <w:rsid w:val="00146F64"/>
    <w:rsid w:val="00151609"/>
    <w:rsid w:val="00152F8A"/>
    <w:rsid w:val="00154015"/>
    <w:rsid w:val="00155A14"/>
    <w:rsid w:val="00157258"/>
    <w:rsid w:val="00161F32"/>
    <w:rsid w:val="001639E3"/>
    <w:rsid w:val="00166064"/>
    <w:rsid w:val="001705F4"/>
    <w:rsid w:val="0017505E"/>
    <w:rsid w:val="00176F33"/>
    <w:rsid w:val="00182905"/>
    <w:rsid w:val="001835F4"/>
    <w:rsid w:val="0018456D"/>
    <w:rsid w:val="001859C2"/>
    <w:rsid w:val="001913BB"/>
    <w:rsid w:val="00192B73"/>
    <w:rsid w:val="00193398"/>
    <w:rsid w:val="00197385"/>
    <w:rsid w:val="001A170B"/>
    <w:rsid w:val="001A3091"/>
    <w:rsid w:val="001A7625"/>
    <w:rsid w:val="001B0BDB"/>
    <w:rsid w:val="001B2F5C"/>
    <w:rsid w:val="001B3067"/>
    <w:rsid w:val="001B3D59"/>
    <w:rsid w:val="001C0FED"/>
    <w:rsid w:val="001C154E"/>
    <w:rsid w:val="001C3065"/>
    <w:rsid w:val="001C47E4"/>
    <w:rsid w:val="001C4855"/>
    <w:rsid w:val="001C4FF9"/>
    <w:rsid w:val="001C58F1"/>
    <w:rsid w:val="001C76A0"/>
    <w:rsid w:val="001D1B20"/>
    <w:rsid w:val="001D2E29"/>
    <w:rsid w:val="001D41B1"/>
    <w:rsid w:val="001D470B"/>
    <w:rsid w:val="001D57C1"/>
    <w:rsid w:val="001D59B7"/>
    <w:rsid w:val="001D6BD3"/>
    <w:rsid w:val="001E141F"/>
    <w:rsid w:val="001E2957"/>
    <w:rsid w:val="001E4C51"/>
    <w:rsid w:val="001E696D"/>
    <w:rsid w:val="001F0856"/>
    <w:rsid w:val="00202EB5"/>
    <w:rsid w:val="002037EA"/>
    <w:rsid w:val="0020537F"/>
    <w:rsid w:val="0021027E"/>
    <w:rsid w:val="00212EA1"/>
    <w:rsid w:val="00215937"/>
    <w:rsid w:val="0021654B"/>
    <w:rsid w:val="00224EFB"/>
    <w:rsid w:val="002428B4"/>
    <w:rsid w:val="00246D10"/>
    <w:rsid w:val="002522C0"/>
    <w:rsid w:val="002524B7"/>
    <w:rsid w:val="002529AC"/>
    <w:rsid w:val="0025531D"/>
    <w:rsid w:val="00256CC3"/>
    <w:rsid w:val="002670DA"/>
    <w:rsid w:val="0027188C"/>
    <w:rsid w:val="00271FB3"/>
    <w:rsid w:val="00274BF1"/>
    <w:rsid w:val="002753B8"/>
    <w:rsid w:val="00275DDB"/>
    <w:rsid w:val="00276227"/>
    <w:rsid w:val="0028760E"/>
    <w:rsid w:val="002904B8"/>
    <w:rsid w:val="00291980"/>
    <w:rsid w:val="00294410"/>
    <w:rsid w:val="00295DF5"/>
    <w:rsid w:val="00296FF6"/>
    <w:rsid w:val="002A022A"/>
    <w:rsid w:val="002A0385"/>
    <w:rsid w:val="002A17A3"/>
    <w:rsid w:val="002A598F"/>
    <w:rsid w:val="002A5D64"/>
    <w:rsid w:val="002A7FA4"/>
    <w:rsid w:val="002B18F2"/>
    <w:rsid w:val="002B1B16"/>
    <w:rsid w:val="002B344F"/>
    <w:rsid w:val="002B3FB1"/>
    <w:rsid w:val="002B456B"/>
    <w:rsid w:val="002B45AA"/>
    <w:rsid w:val="002B51C1"/>
    <w:rsid w:val="002B7D5A"/>
    <w:rsid w:val="002C69EB"/>
    <w:rsid w:val="002D3C25"/>
    <w:rsid w:val="002E31A2"/>
    <w:rsid w:val="002E37FF"/>
    <w:rsid w:val="002E4D2D"/>
    <w:rsid w:val="002E5DC5"/>
    <w:rsid w:val="002E5F2A"/>
    <w:rsid w:val="002E7F68"/>
    <w:rsid w:val="002F0A92"/>
    <w:rsid w:val="002F147E"/>
    <w:rsid w:val="002F28B7"/>
    <w:rsid w:val="002F47CA"/>
    <w:rsid w:val="002F49FB"/>
    <w:rsid w:val="0030073F"/>
    <w:rsid w:val="00303220"/>
    <w:rsid w:val="00307760"/>
    <w:rsid w:val="00307C9E"/>
    <w:rsid w:val="00320925"/>
    <w:rsid w:val="00321AF4"/>
    <w:rsid w:val="003222F0"/>
    <w:rsid w:val="00322B4B"/>
    <w:rsid w:val="00322E33"/>
    <w:rsid w:val="0032314A"/>
    <w:rsid w:val="003261EB"/>
    <w:rsid w:val="00326C8D"/>
    <w:rsid w:val="003311A3"/>
    <w:rsid w:val="00331CEE"/>
    <w:rsid w:val="003330B6"/>
    <w:rsid w:val="00337304"/>
    <w:rsid w:val="00341A04"/>
    <w:rsid w:val="00344C37"/>
    <w:rsid w:val="0034674E"/>
    <w:rsid w:val="00346BE5"/>
    <w:rsid w:val="00352533"/>
    <w:rsid w:val="003544E7"/>
    <w:rsid w:val="00354D01"/>
    <w:rsid w:val="0035593A"/>
    <w:rsid w:val="0035672A"/>
    <w:rsid w:val="003612DF"/>
    <w:rsid w:val="00366751"/>
    <w:rsid w:val="003706CB"/>
    <w:rsid w:val="0037085F"/>
    <w:rsid w:val="00376E7F"/>
    <w:rsid w:val="0038073C"/>
    <w:rsid w:val="00380CB7"/>
    <w:rsid w:val="00383FD0"/>
    <w:rsid w:val="003850A9"/>
    <w:rsid w:val="0038711D"/>
    <w:rsid w:val="00390940"/>
    <w:rsid w:val="00394EE3"/>
    <w:rsid w:val="003972FB"/>
    <w:rsid w:val="003A0558"/>
    <w:rsid w:val="003A45E3"/>
    <w:rsid w:val="003A5EE9"/>
    <w:rsid w:val="003A6586"/>
    <w:rsid w:val="003B04CF"/>
    <w:rsid w:val="003B0CC8"/>
    <w:rsid w:val="003B25FD"/>
    <w:rsid w:val="003B5916"/>
    <w:rsid w:val="003B6A1E"/>
    <w:rsid w:val="003C11BB"/>
    <w:rsid w:val="003C2DA6"/>
    <w:rsid w:val="003C636F"/>
    <w:rsid w:val="003D4957"/>
    <w:rsid w:val="003D5AB8"/>
    <w:rsid w:val="003D6151"/>
    <w:rsid w:val="003E0567"/>
    <w:rsid w:val="003E2B7F"/>
    <w:rsid w:val="003E5911"/>
    <w:rsid w:val="003E5D43"/>
    <w:rsid w:val="003E754D"/>
    <w:rsid w:val="003F05DE"/>
    <w:rsid w:val="003F0933"/>
    <w:rsid w:val="003F0CD0"/>
    <w:rsid w:val="003F1357"/>
    <w:rsid w:val="003F2F14"/>
    <w:rsid w:val="003F5825"/>
    <w:rsid w:val="00402ABF"/>
    <w:rsid w:val="00407A91"/>
    <w:rsid w:val="004114DF"/>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6422"/>
    <w:rsid w:val="00470D3F"/>
    <w:rsid w:val="00471E19"/>
    <w:rsid w:val="004727D9"/>
    <w:rsid w:val="004732BF"/>
    <w:rsid w:val="0047476E"/>
    <w:rsid w:val="00474E8E"/>
    <w:rsid w:val="004750B4"/>
    <w:rsid w:val="00475CC3"/>
    <w:rsid w:val="004768B7"/>
    <w:rsid w:val="004778DF"/>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2345"/>
    <w:rsid w:val="004D5F41"/>
    <w:rsid w:val="004E0905"/>
    <w:rsid w:val="004E52F4"/>
    <w:rsid w:val="004E5313"/>
    <w:rsid w:val="004E7135"/>
    <w:rsid w:val="004F1E7A"/>
    <w:rsid w:val="004F281C"/>
    <w:rsid w:val="004F47CD"/>
    <w:rsid w:val="004F734A"/>
    <w:rsid w:val="0050147C"/>
    <w:rsid w:val="00501920"/>
    <w:rsid w:val="00503C9A"/>
    <w:rsid w:val="00505D66"/>
    <w:rsid w:val="005116BE"/>
    <w:rsid w:val="00511D8F"/>
    <w:rsid w:val="00514B94"/>
    <w:rsid w:val="00524675"/>
    <w:rsid w:val="0052572F"/>
    <w:rsid w:val="0052684D"/>
    <w:rsid w:val="005272EB"/>
    <w:rsid w:val="00527886"/>
    <w:rsid w:val="00531143"/>
    <w:rsid w:val="00534ED9"/>
    <w:rsid w:val="005356AF"/>
    <w:rsid w:val="00541157"/>
    <w:rsid w:val="00542E7F"/>
    <w:rsid w:val="00544A06"/>
    <w:rsid w:val="00547E7E"/>
    <w:rsid w:val="00551BBB"/>
    <w:rsid w:val="00555EC7"/>
    <w:rsid w:val="00556080"/>
    <w:rsid w:val="00564B40"/>
    <w:rsid w:val="005664AD"/>
    <w:rsid w:val="005737DB"/>
    <w:rsid w:val="00577471"/>
    <w:rsid w:val="00577751"/>
    <w:rsid w:val="00582EAD"/>
    <w:rsid w:val="00583966"/>
    <w:rsid w:val="0058404E"/>
    <w:rsid w:val="00590357"/>
    <w:rsid w:val="00590CF0"/>
    <w:rsid w:val="00593623"/>
    <w:rsid w:val="005953CB"/>
    <w:rsid w:val="005A40A1"/>
    <w:rsid w:val="005A5754"/>
    <w:rsid w:val="005B212D"/>
    <w:rsid w:val="005B36C2"/>
    <w:rsid w:val="005B3934"/>
    <w:rsid w:val="005B6FB0"/>
    <w:rsid w:val="005B777D"/>
    <w:rsid w:val="005B7CEB"/>
    <w:rsid w:val="005C025D"/>
    <w:rsid w:val="005C06B7"/>
    <w:rsid w:val="005C1AE7"/>
    <w:rsid w:val="005C1ED9"/>
    <w:rsid w:val="005C4A04"/>
    <w:rsid w:val="005C6904"/>
    <w:rsid w:val="005D01A5"/>
    <w:rsid w:val="005D1E27"/>
    <w:rsid w:val="005E2B8A"/>
    <w:rsid w:val="005E3220"/>
    <w:rsid w:val="005E611E"/>
    <w:rsid w:val="006002CF"/>
    <w:rsid w:val="00601D3E"/>
    <w:rsid w:val="00602E6C"/>
    <w:rsid w:val="006038EF"/>
    <w:rsid w:val="006103F6"/>
    <w:rsid w:val="00610C62"/>
    <w:rsid w:val="0061284B"/>
    <w:rsid w:val="0061600F"/>
    <w:rsid w:val="00620BD4"/>
    <w:rsid w:val="00626D97"/>
    <w:rsid w:val="00630305"/>
    <w:rsid w:val="00631279"/>
    <w:rsid w:val="006339F4"/>
    <w:rsid w:val="006453B2"/>
    <w:rsid w:val="00650D9D"/>
    <w:rsid w:val="00653EE1"/>
    <w:rsid w:val="006628D4"/>
    <w:rsid w:val="00663471"/>
    <w:rsid w:val="00677625"/>
    <w:rsid w:val="0068279D"/>
    <w:rsid w:val="006858B4"/>
    <w:rsid w:val="00697196"/>
    <w:rsid w:val="006A0B34"/>
    <w:rsid w:val="006A0FFB"/>
    <w:rsid w:val="006A3EB0"/>
    <w:rsid w:val="006A4D58"/>
    <w:rsid w:val="006A4FA2"/>
    <w:rsid w:val="006A5ACA"/>
    <w:rsid w:val="006A70C3"/>
    <w:rsid w:val="006B1375"/>
    <w:rsid w:val="006B1E88"/>
    <w:rsid w:val="006B2FAD"/>
    <w:rsid w:val="006B3D6E"/>
    <w:rsid w:val="006C005B"/>
    <w:rsid w:val="006C53D4"/>
    <w:rsid w:val="006C62BA"/>
    <w:rsid w:val="006C6B97"/>
    <w:rsid w:val="006D198E"/>
    <w:rsid w:val="006D206A"/>
    <w:rsid w:val="006D297D"/>
    <w:rsid w:val="006E69EB"/>
    <w:rsid w:val="006F043F"/>
    <w:rsid w:val="006F5A74"/>
    <w:rsid w:val="0070392F"/>
    <w:rsid w:val="00703B6B"/>
    <w:rsid w:val="007041C7"/>
    <w:rsid w:val="00710D20"/>
    <w:rsid w:val="007119EC"/>
    <w:rsid w:val="00711B64"/>
    <w:rsid w:val="007238C4"/>
    <w:rsid w:val="00723F55"/>
    <w:rsid w:val="0072407A"/>
    <w:rsid w:val="00727197"/>
    <w:rsid w:val="007308E7"/>
    <w:rsid w:val="00730B71"/>
    <w:rsid w:val="00731079"/>
    <w:rsid w:val="00732207"/>
    <w:rsid w:val="00732FAC"/>
    <w:rsid w:val="00733B18"/>
    <w:rsid w:val="007340DB"/>
    <w:rsid w:val="00736265"/>
    <w:rsid w:val="007367B2"/>
    <w:rsid w:val="00736FAE"/>
    <w:rsid w:val="00740890"/>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3907"/>
    <w:rsid w:val="007A4BED"/>
    <w:rsid w:val="007A5890"/>
    <w:rsid w:val="007B0B68"/>
    <w:rsid w:val="007B0CC5"/>
    <w:rsid w:val="007B0D11"/>
    <w:rsid w:val="007B543B"/>
    <w:rsid w:val="007C091F"/>
    <w:rsid w:val="007D1E2D"/>
    <w:rsid w:val="007D22D2"/>
    <w:rsid w:val="007D6CC4"/>
    <w:rsid w:val="007D7A1D"/>
    <w:rsid w:val="007E2568"/>
    <w:rsid w:val="007F13A6"/>
    <w:rsid w:val="0080083F"/>
    <w:rsid w:val="00805130"/>
    <w:rsid w:val="008053EF"/>
    <w:rsid w:val="00805764"/>
    <w:rsid w:val="0081329E"/>
    <w:rsid w:val="0081486C"/>
    <w:rsid w:val="00821425"/>
    <w:rsid w:val="00821DAD"/>
    <w:rsid w:val="00822165"/>
    <w:rsid w:val="00822AAF"/>
    <w:rsid w:val="008237B0"/>
    <w:rsid w:val="0083009A"/>
    <w:rsid w:val="008303DA"/>
    <w:rsid w:val="008311F1"/>
    <w:rsid w:val="00833658"/>
    <w:rsid w:val="008351A1"/>
    <w:rsid w:val="00843714"/>
    <w:rsid w:val="00847F8E"/>
    <w:rsid w:val="0085192B"/>
    <w:rsid w:val="00852C2B"/>
    <w:rsid w:val="00852DBA"/>
    <w:rsid w:val="0085403A"/>
    <w:rsid w:val="00856401"/>
    <w:rsid w:val="00861777"/>
    <w:rsid w:val="00861AA6"/>
    <w:rsid w:val="00862531"/>
    <w:rsid w:val="00862DBE"/>
    <w:rsid w:val="008648D3"/>
    <w:rsid w:val="00865BA9"/>
    <w:rsid w:val="00866B99"/>
    <w:rsid w:val="00867007"/>
    <w:rsid w:val="008670B6"/>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722F"/>
    <w:rsid w:val="0091777E"/>
    <w:rsid w:val="009225ED"/>
    <w:rsid w:val="00923EB5"/>
    <w:rsid w:val="009241E2"/>
    <w:rsid w:val="00924BE6"/>
    <w:rsid w:val="00927BD3"/>
    <w:rsid w:val="009302AB"/>
    <w:rsid w:val="00933B77"/>
    <w:rsid w:val="009371D5"/>
    <w:rsid w:val="00940692"/>
    <w:rsid w:val="00940B93"/>
    <w:rsid w:val="00947EB5"/>
    <w:rsid w:val="009502D7"/>
    <w:rsid w:val="009517D3"/>
    <w:rsid w:val="0096089F"/>
    <w:rsid w:val="00961AEF"/>
    <w:rsid w:val="009740A4"/>
    <w:rsid w:val="00983E1A"/>
    <w:rsid w:val="009860D3"/>
    <w:rsid w:val="00990F6E"/>
    <w:rsid w:val="009921FC"/>
    <w:rsid w:val="009A17B0"/>
    <w:rsid w:val="009A6621"/>
    <w:rsid w:val="009B202E"/>
    <w:rsid w:val="009B43D8"/>
    <w:rsid w:val="009B50E5"/>
    <w:rsid w:val="009C213E"/>
    <w:rsid w:val="009C2F45"/>
    <w:rsid w:val="009C31DF"/>
    <w:rsid w:val="009C4ADA"/>
    <w:rsid w:val="009C50AB"/>
    <w:rsid w:val="009C666B"/>
    <w:rsid w:val="009C68E1"/>
    <w:rsid w:val="009D11E9"/>
    <w:rsid w:val="009D4F6F"/>
    <w:rsid w:val="009D723C"/>
    <w:rsid w:val="009E2A59"/>
    <w:rsid w:val="009E2A8D"/>
    <w:rsid w:val="009E751F"/>
    <w:rsid w:val="009E75BC"/>
    <w:rsid w:val="009F1E68"/>
    <w:rsid w:val="009F26F1"/>
    <w:rsid w:val="009F2CE0"/>
    <w:rsid w:val="009F76EA"/>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7197A"/>
    <w:rsid w:val="00A71D38"/>
    <w:rsid w:val="00A7755B"/>
    <w:rsid w:val="00A82A60"/>
    <w:rsid w:val="00A871CE"/>
    <w:rsid w:val="00A90603"/>
    <w:rsid w:val="00A90612"/>
    <w:rsid w:val="00A910E5"/>
    <w:rsid w:val="00A94D2F"/>
    <w:rsid w:val="00AA0009"/>
    <w:rsid w:val="00AA1AA9"/>
    <w:rsid w:val="00AA306C"/>
    <w:rsid w:val="00AA428F"/>
    <w:rsid w:val="00AA4414"/>
    <w:rsid w:val="00AB5463"/>
    <w:rsid w:val="00AC075C"/>
    <w:rsid w:val="00AC3399"/>
    <w:rsid w:val="00AD250E"/>
    <w:rsid w:val="00AD50D8"/>
    <w:rsid w:val="00AE009F"/>
    <w:rsid w:val="00AF374C"/>
    <w:rsid w:val="00AF6478"/>
    <w:rsid w:val="00B01D5B"/>
    <w:rsid w:val="00B05F67"/>
    <w:rsid w:val="00B06B22"/>
    <w:rsid w:val="00B07E00"/>
    <w:rsid w:val="00B10C8B"/>
    <w:rsid w:val="00B11565"/>
    <w:rsid w:val="00B13C3C"/>
    <w:rsid w:val="00B1495D"/>
    <w:rsid w:val="00B16B56"/>
    <w:rsid w:val="00B17651"/>
    <w:rsid w:val="00B210C4"/>
    <w:rsid w:val="00B21544"/>
    <w:rsid w:val="00B26A7A"/>
    <w:rsid w:val="00B273E8"/>
    <w:rsid w:val="00B32243"/>
    <w:rsid w:val="00B41A5C"/>
    <w:rsid w:val="00B43536"/>
    <w:rsid w:val="00B44504"/>
    <w:rsid w:val="00B45349"/>
    <w:rsid w:val="00B46616"/>
    <w:rsid w:val="00B46A0A"/>
    <w:rsid w:val="00B47A45"/>
    <w:rsid w:val="00B47CBB"/>
    <w:rsid w:val="00B5387C"/>
    <w:rsid w:val="00B546FA"/>
    <w:rsid w:val="00B56462"/>
    <w:rsid w:val="00B60F9C"/>
    <w:rsid w:val="00B61C6E"/>
    <w:rsid w:val="00B628C7"/>
    <w:rsid w:val="00B634AC"/>
    <w:rsid w:val="00B65F1C"/>
    <w:rsid w:val="00B66506"/>
    <w:rsid w:val="00B66C72"/>
    <w:rsid w:val="00B677EF"/>
    <w:rsid w:val="00B748B6"/>
    <w:rsid w:val="00B811D1"/>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B44E3"/>
    <w:rsid w:val="00BC6148"/>
    <w:rsid w:val="00BC7CFD"/>
    <w:rsid w:val="00BD06E3"/>
    <w:rsid w:val="00BD44C6"/>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7E4"/>
    <w:rsid w:val="00C27D1F"/>
    <w:rsid w:val="00C32C47"/>
    <w:rsid w:val="00C3552F"/>
    <w:rsid w:val="00C37390"/>
    <w:rsid w:val="00C4376E"/>
    <w:rsid w:val="00C437D1"/>
    <w:rsid w:val="00C4756D"/>
    <w:rsid w:val="00C51357"/>
    <w:rsid w:val="00C520EF"/>
    <w:rsid w:val="00C53120"/>
    <w:rsid w:val="00C57ECE"/>
    <w:rsid w:val="00C612DF"/>
    <w:rsid w:val="00C61B8D"/>
    <w:rsid w:val="00C62270"/>
    <w:rsid w:val="00C6321D"/>
    <w:rsid w:val="00C6653B"/>
    <w:rsid w:val="00C7119F"/>
    <w:rsid w:val="00C77355"/>
    <w:rsid w:val="00C77AC5"/>
    <w:rsid w:val="00C817C6"/>
    <w:rsid w:val="00C83A86"/>
    <w:rsid w:val="00C903F7"/>
    <w:rsid w:val="00C90BB3"/>
    <w:rsid w:val="00C92660"/>
    <w:rsid w:val="00C93394"/>
    <w:rsid w:val="00CA5240"/>
    <w:rsid w:val="00CB1C0E"/>
    <w:rsid w:val="00CB444C"/>
    <w:rsid w:val="00CB63E5"/>
    <w:rsid w:val="00CB6825"/>
    <w:rsid w:val="00CB685C"/>
    <w:rsid w:val="00CC03A3"/>
    <w:rsid w:val="00CC3DF7"/>
    <w:rsid w:val="00CC6F55"/>
    <w:rsid w:val="00CC76C7"/>
    <w:rsid w:val="00CD1121"/>
    <w:rsid w:val="00CD2007"/>
    <w:rsid w:val="00CD4F58"/>
    <w:rsid w:val="00CD7F7D"/>
    <w:rsid w:val="00CE1D5B"/>
    <w:rsid w:val="00CE468D"/>
    <w:rsid w:val="00CE67B4"/>
    <w:rsid w:val="00CF0A41"/>
    <w:rsid w:val="00CF13F7"/>
    <w:rsid w:val="00CF1D82"/>
    <w:rsid w:val="00CF2C8D"/>
    <w:rsid w:val="00CF5AFB"/>
    <w:rsid w:val="00CF6406"/>
    <w:rsid w:val="00D01F2C"/>
    <w:rsid w:val="00D02631"/>
    <w:rsid w:val="00D12BA5"/>
    <w:rsid w:val="00D21787"/>
    <w:rsid w:val="00D2251C"/>
    <w:rsid w:val="00D24097"/>
    <w:rsid w:val="00D2503F"/>
    <w:rsid w:val="00D25DB0"/>
    <w:rsid w:val="00D25ECC"/>
    <w:rsid w:val="00D27D3B"/>
    <w:rsid w:val="00D311D3"/>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60EB2"/>
    <w:rsid w:val="00D64CC7"/>
    <w:rsid w:val="00D65D67"/>
    <w:rsid w:val="00D70677"/>
    <w:rsid w:val="00D70988"/>
    <w:rsid w:val="00D70B4B"/>
    <w:rsid w:val="00D71883"/>
    <w:rsid w:val="00D724C1"/>
    <w:rsid w:val="00D81549"/>
    <w:rsid w:val="00D81983"/>
    <w:rsid w:val="00D844AC"/>
    <w:rsid w:val="00D85736"/>
    <w:rsid w:val="00D87CCE"/>
    <w:rsid w:val="00D924FC"/>
    <w:rsid w:val="00D96843"/>
    <w:rsid w:val="00DA0665"/>
    <w:rsid w:val="00DA45E3"/>
    <w:rsid w:val="00DA4A2A"/>
    <w:rsid w:val="00DA4B7E"/>
    <w:rsid w:val="00DA7326"/>
    <w:rsid w:val="00DB0F29"/>
    <w:rsid w:val="00DB3238"/>
    <w:rsid w:val="00DB3BB9"/>
    <w:rsid w:val="00DB595C"/>
    <w:rsid w:val="00DB5A90"/>
    <w:rsid w:val="00DC198C"/>
    <w:rsid w:val="00DC21FA"/>
    <w:rsid w:val="00DC3063"/>
    <w:rsid w:val="00DC65DD"/>
    <w:rsid w:val="00DC6F86"/>
    <w:rsid w:val="00DD2D61"/>
    <w:rsid w:val="00DD3D54"/>
    <w:rsid w:val="00DD49F3"/>
    <w:rsid w:val="00DD4A26"/>
    <w:rsid w:val="00DE1211"/>
    <w:rsid w:val="00DE3EC6"/>
    <w:rsid w:val="00DF0621"/>
    <w:rsid w:val="00DF15BE"/>
    <w:rsid w:val="00DF1A51"/>
    <w:rsid w:val="00DF22CB"/>
    <w:rsid w:val="00DF5549"/>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2C12"/>
    <w:rsid w:val="00E73FC4"/>
    <w:rsid w:val="00E744E4"/>
    <w:rsid w:val="00E76E41"/>
    <w:rsid w:val="00E80F1A"/>
    <w:rsid w:val="00E82CB2"/>
    <w:rsid w:val="00E84329"/>
    <w:rsid w:val="00E845C6"/>
    <w:rsid w:val="00E856FE"/>
    <w:rsid w:val="00E87E53"/>
    <w:rsid w:val="00E926AA"/>
    <w:rsid w:val="00E93641"/>
    <w:rsid w:val="00EA07D1"/>
    <w:rsid w:val="00EA3989"/>
    <w:rsid w:val="00EA4443"/>
    <w:rsid w:val="00EA4CD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7470"/>
    <w:rsid w:val="00F1258A"/>
    <w:rsid w:val="00F205DD"/>
    <w:rsid w:val="00F26153"/>
    <w:rsid w:val="00F264F3"/>
    <w:rsid w:val="00F27267"/>
    <w:rsid w:val="00F30CA5"/>
    <w:rsid w:val="00F316D3"/>
    <w:rsid w:val="00F318E4"/>
    <w:rsid w:val="00F3449F"/>
    <w:rsid w:val="00F352AE"/>
    <w:rsid w:val="00F37E5C"/>
    <w:rsid w:val="00F41228"/>
    <w:rsid w:val="00F425FB"/>
    <w:rsid w:val="00F43108"/>
    <w:rsid w:val="00F4467B"/>
    <w:rsid w:val="00F540BB"/>
    <w:rsid w:val="00F70C16"/>
    <w:rsid w:val="00F72189"/>
    <w:rsid w:val="00F74D56"/>
    <w:rsid w:val="00F835EE"/>
    <w:rsid w:val="00F8540D"/>
    <w:rsid w:val="00F85BB4"/>
    <w:rsid w:val="00F86CE0"/>
    <w:rsid w:val="00F91A47"/>
    <w:rsid w:val="00F937AD"/>
    <w:rsid w:val="00F96AEF"/>
    <w:rsid w:val="00F97230"/>
    <w:rsid w:val="00F975DF"/>
    <w:rsid w:val="00F978A8"/>
    <w:rsid w:val="00FA0581"/>
    <w:rsid w:val="00FA0B50"/>
    <w:rsid w:val="00FA357B"/>
    <w:rsid w:val="00FA3ACC"/>
    <w:rsid w:val="00FA4A2B"/>
    <w:rsid w:val="00FA7D63"/>
    <w:rsid w:val="00FA7F29"/>
    <w:rsid w:val="00FB177E"/>
    <w:rsid w:val="00FB3F1B"/>
    <w:rsid w:val="00FB4230"/>
    <w:rsid w:val="00FB50CD"/>
    <w:rsid w:val="00FB663B"/>
    <w:rsid w:val="00FB664C"/>
    <w:rsid w:val="00FB74D1"/>
    <w:rsid w:val="00FB7AA1"/>
    <w:rsid w:val="00FC12CE"/>
    <w:rsid w:val="00FC3402"/>
    <w:rsid w:val="00FC5AE0"/>
    <w:rsid w:val="00FC5B4F"/>
    <w:rsid w:val="00FC670D"/>
    <w:rsid w:val="00FC6E83"/>
    <w:rsid w:val="00FD1027"/>
    <w:rsid w:val="00FD1E6B"/>
    <w:rsid w:val="00FD59CB"/>
    <w:rsid w:val="00FE4CD3"/>
    <w:rsid w:val="00FE4FD6"/>
    <w:rsid w:val="00FF08FD"/>
    <w:rsid w:val="00FF6295"/>
    <w:rsid w:val="00FF63CA"/>
    <w:rsid w:val="0D3C41C1"/>
    <w:rsid w:val="16036AB9"/>
    <w:rsid w:val="1AF119FB"/>
    <w:rsid w:val="2D0F62AF"/>
    <w:rsid w:val="3518359B"/>
    <w:rsid w:val="4D153868"/>
    <w:rsid w:val="529349F1"/>
    <w:rsid w:val="57897A67"/>
    <w:rsid w:val="60D23CEC"/>
    <w:rsid w:val="625844BF"/>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link w:val="45"/>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5"/>
    <w:basedOn w:val="1"/>
    <w:next w:val="1"/>
    <w:link w:val="47"/>
    <w:semiHidden/>
    <w:unhideWhenUsed/>
    <w:qFormat/>
    <w:uiPriority w:val="0"/>
    <w:pPr>
      <w:keepNext/>
      <w:keepLines/>
      <w:spacing w:before="280" w:after="290" w:line="376" w:lineRule="auto"/>
      <w:outlineLvl w:val="4"/>
    </w:pPr>
    <w:rPr>
      <w:b/>
      <w:bCs/>
      <w:sz w:val="28"/>
      <w:szCs w:val="28"/>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link w:val="4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22"/>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basedOn w:val="12"/>
    <w:qFormat/>
    <w:uiPriority w:val="0"/>
    <w:rPr>
      <w:color w:val="0000FF"/>
      <w:u w:val="single"/>
    </w:rPr>
  </w:style>
  <w:style w:type="character" w:styleId="17">
    <w:name w:val="HTML Cite"/>
    <w:qFormat/>
    <w:uiPriority w:val="0"/>
    <w:rPr>
      <w:i/>
      <w:iCs/>
    </w:rPr>
  </w:style>
  <w:style w:type="character" w:customStyle="1" w:styleId="18">
    <w:name w:val="serif1"/>
    <w:qFormat/>
    <w:uiPriority w:val="0"/>
    <w:rPr>
      <w:rFonts w:hint="default" w:ascii="Times New Roman" w:hAnsi="Times New Roman" w:cs="Times New Roman"/>
      <w:sz w:val="24"/>
      <w:szCs w:val="24"/>
    </w:rPr>
  </w:style>
  <w:style w:type="paragraph" w:customStyle="1" w:styleId="19">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0">
    <w:name w:val="bookcopy1"/>
    <w:qFormat/>
    <w:uiPriority w:val="0"/>
    <w:rPr>
      <w:rFonts w:hint="default" w:ascii="Verdana" w:hAnsi="Verdana"/>
      <w:color w:val="000000"/>
      <w:spacing w:val="195"/>
      <w:sz w:val="17"/>
      <w:szCs w:val="17"/>
      <w:u w:val="none"/>
    </w:rPr>
  </w:style>
  <w:style w:type="character" w:customStyle="1" w:styleId="21">
    <w:name w:val="tiny1"/>
    <w:qFormat/>
    <w:uiPriority w:val="0"/>
    <w:rPr>
      <w:rFonts w:hint="default" w:ascii="Verdana" w:hAnsi="Verdana"/>
      <w:sz w:val="15"/>
      <w:szCs w:val="15"/>
    </w:rPr>
  </w:style>
  <w:style w:type="character" w:customStyle="1" w:styleId="22">
    <w:name w:val="smalltext1"/>
    <w:qFormat/>
    <w:uiPriority w:val="0"/>
    <w:rPr>
      <w:rFonts w:hint="default" w:ascii="Arial" w:hAnsi="Arial" w:cs="Arial"/>
      <w:color w:val="000000"/>
      <w:sz w:val="17"/>
      <w:szCs w:val="17"/>
    </w:rPr>
  </w:style>
  <w:style w:type="character" w:customStyle="1" w:styleId="23">
    <w:name w:val="regbold1"/>
    <w:qFormat/>
    <w:uiPriority w:val="0"/>
    <w:rPr>
      <w:rFonts w:hint="default" w:ascii="Arial" w:hAnsi="Arial" w:cs="Arial"/>
      <w:b/>
      <w:bCs/>
      <w:color w:val="000000"/>
      <w:sz w:val="18"/>
      <w:szCs w:val="18"/>
    </w:rPr>
  </w:style>
  <w:style w:type="character" w:customStyle="1" w:styleId="24">
    <w:name w:val="bookauthor1"/>
    <w:qFormat/>
    <w:uiPriority w:val="0"/>
    <w:rPr>
      <w:rFonts w:hint="default" w:ascii="Arial" w:hAnsi="Arial" w:cs="Arial"/>
      <w:color w:val="6699CC"/>
      <w:sz w:val="18"/>
      <w:szCs w:val="18"/>
      <w:u w:val="single"/>
    </w:rPr>
  </w:style>
  <w:style w:type="character" w:customStyle="1" w:styleId="25">
    <w:name w:val="title111"/>
    <w:qFormat/>
    <w:uiPriority w:val="0"/>
    <w:rPr>
      <w:rFonts w:hint="default" w:ascii="Tahoma" w:hAnsi="Tahoma" w:cs="Tahoma"/>
      <w:b/>
      <w:bCs/>
      <w:color w:val="000066"/>
      <w:sz w:val="22"/>
      <w:szCs w:val="22"/>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character" w:customStyle="1" w:styleId="28">
    <w:name w:val="bsauthor1"/>
    <w:qFormat/>
    <w:uiPriority w:val="0"/>
    <w:rPr>
      <w:b/>
      <w:bCs/>
      <w:color w:val="000000"/>
      <w:sz w:val="18"/>
      <w:szCs w:val="18"/>
    </w:rPr>
  </w:style>
  <w:style w:type="character" w:customStyle="1" w:styleId="29">
    <w:name w:val="bsauthorlink1"/>
    <w:qFormat/>
    <w:uiPriority w:val="0"/>
    <w:rPr>
      <w:color w:val="000000"/>
      <w:u w:val="single"/>
    </w:rPr>
  </w:style>
  <w:style w:type="character" w:customStyle="1" w:styleId="30">
    <w:name w:val="redsubtitle1"/>
    <w:qFormat/>
    <w:uiPriority w:val="0"/>
    <w:rPr>
      <w:rFonts w:hint="default" w:ascii="Trebuchet MS" w:hAnsi="Trebuchet MS"/>
      <w:b/>
      <w:bCs/>
      <w:caps/>
      <w:color w:val="CC0000"/>
      <w:sz w:val="18"/>
      <w:szCs w:val="18"/>
    </w:rPr>
  </w:style>
  <w:style w:type="paragraph" w:customStyle="1" w:styleId="31">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2">
    <w:name w:val="bold1"/>
    <w:qFormat/>
    <w:uiPriority w:val="0"/>
    <w:rPr>
      <w:rFonts w:hint="default" w:ascii="Verdana" w:hAnsi="Verdana"/>
      <w:b/>
      <w:bCs/>
      <w:color w:val="000000"/>
      <w:spacing w:val="30"/>
      <w:sz w:val="15"/>
      <w:szCs w:val="15"/>
    </w:rPr>
  </w:style>
  <w:style w:type="paragraph" w:customStyle="1" w:styleId="33">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4">
    <w:name w:val="book_copy1"/>
    <w:qFormat/>
    <w:uiPriority w:val="0"/>
    <w:rPr>
      <w:color w:val="000000"/>
      <w:sz w:val="18"/>
      <w:szCs w:val="18"/>
    </w:rPr>
  </w:style>
  <w:style w:type="paragraph" w:customStyle="1" w:styleId="35">
    <w:name w:val="text"/>
    <w:basedOn w:val="1"/>
    <w:qFormat/>
    <w:uiPriority w:val="0"/>
    <w:pPr>
      <w:widowControl/>
    </w:pPr>
    <w:rPr>
      <w:rFonts w:ascii="Tahoma" w:hAnsi="Tahoma" w:cs="Tahoma"/>
      <w:color w:val="000000"/>
      <w:kern w:val="0"/>
      <w:sz w:val="16"/>
      <w:szCs w:val="16"/>
    </w:rPr>
  </w:style>
  <w:style w:type="character" w:customStyle="1" w:styleId="36">
    <w:name w:val="author"/>
    <w:basedOn w:val="12"/>
    <w:qFormat/>
    <w:uiPriority w:val="0"/>
  </w:style>
  <w:style w:type="paragraph" w:customStyle="1" w:styleId="37">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8">
    <w:name w:val="book-title1"/>
    <w:qFormat/>
    <w:uiPriority w:val="0"/>
    <w:rPr>
      <w:rFonts w:hint="default" w:ascii="Arial" w:hAnsi="Arial" w:cs="Arial"/>
      <w:b/>
      <w:bCs/>
      <w:color w:val="FF6600"/>
      <w:sz w:val="28"/>
      <w:szCs w:val="28"/>
    </w:rPr>
  </w:style>
  <w:style w:type="character" w:customStyle="1" w:styleId="39">
    <w:name w:val="apple-style-span"/>
    <w:basedOn w:val="12"/>
    <w:qFormat/>
    <w:uiPriority w:val="0"/>
  </w:style>
  <w:style w:type="character" w:customStyle="1" w:styleId="40">
    <w:name w:val="apple-converted-space"/>
    <w:basedOn w:val="12"/>
    <w:qFormat/>
    <w:uiPriority w:val="0"/>
  </w:style>
  <w:style w:type="character" w:customStyle="1" w:styleId="41">
    <w:name w:val="批注框文本 字符"/>
    <w:basedOn w:val="12"/>
    <w:link w:val="6"/>
    <w:qFormat/>
    <w:uiPriority w:val="0"/>
    <w:rPr>
      <w:kern w:val="2"/>
      <w:sz w:val="18"/>
      <w:szCs w:val="18"/>
    </w:rPr>
  </w:style>
  <w:style w:type="paragraph" w:styleId="42">
    <w:name w:val="List Paragraph"/>
    <w:basedOn w:val="1"/>
    <w:qFormat/>
    <w:uiPriority w:val="34"/>
    <w:pPr>
      <w:ind w:firstLine="420" w:firstLineChars="200"/>
    </w:pPr>
  </w:style>
  <w:style w:type="character" w:customStyle="1" w:styleId="43">
    <w:name w:val="未处理的提及1"/>
    <w:basedOn w:val="12"/>
    <w:semiHidden/>
    <w:unhideWhenUsed/>
    <w:qFormat/>
    <w:uiPriority w:val="99"/>
    <w:rPr>
      <w:color w:val="605E5C"/>
      <w:shd w:val="clear" w:color="auto" w:fill="E1DFDD"/>
    </w:rPr>
  </w:style>
  <w:style w:type="character" w:customStyle="1" w:styleId="44">
    <w:name w:val="未处理的提及2"/>
    <w:basedOn w:val="12"/>
    <w:semiHidden/>
    <w:unhideWhenUsed/>
    <w:qFormat/>
    <w:uiPriority w:val="99"/>
    <w:rPr>
      <w:color w:val="605E5C"/>
      <w:shd w:val="clear" w:color="auto" w:fill="E1DFDD"/>
    </w:rPr>
  </w:style>
  <w:style w:type="character" w:customStyle="1" w:styleId="45">
    <w:name w:val="标题 2 字符"/>
    <w:basedOn w:val="12"/>
    <w:link w:val="3"/>
    <w:semiHidden/>
    <w:qFormat/>
    <w:uiPriority w:val="0"/>
    <w:rPr>
      <w:rFonts w:asciiTheme="majorHAnsi" w:hAnsiTheme="majorHAnsi" w:eastAsiaTheme="majorEastAsia" w:cstheme="majorBidi"/>
      <w:b/>
      <w:bCs/>
      <w:kern w:val="2"/>
      <w:sz w:val="32"/>
      <w:szCs w:val="32"/>
    </w:rPr>
  </w:style>
  <w:style w:type="character" w:customStyle="1" w:styleId="46">
    <w:name w:val="未处理的提及3"/>
    <w:basedOn w:val="12"/>
    <w:semiHidden/>
    <w:unhideWhenUsed/>
    <w:qFormat/>
    <w:uiPriority w:val="99"/>
    <w:rPr>
      <w:color w:val="605E5C"/>
      <w:shd w:val="clear" w:color="auto" w:fill="E1DFDD"/>
    </w:rPr>
  </w:style>
  <w:style w:type="character" w:customStyle="1" w:styleId="47">
    <w:name w:val="标题 5 字符"/>
    <w:basedOn w:val="12"/>
    <w:link w:val="4"/>
    <w:semiHidden/>
    <w:qFormat/>
    <w:uiPriority w:val="0"/>
    <w:rPr>
      <w:b/>
      <w:bCs/>
      <w:kern w:val="2"/>
      <w:sz w:val="28"/>
      <w:szCs w:val="28"/>
    </w:rPr>
  </w:style>
  <w:style w:type="character" w:customStyle="1" w:styleId="48">
    <w:name w:val="Unresolved Mention"/>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91D17-B555-43C1-A702-F302643E9493}">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7</Pages>
  <Words>2867</Words>
  <Characters>3825</Characters>
  <Lines>31</Lines>
  <Paragraphs>8</Paragraphs>
  <TotalTime>5</TotalTime>
  <ScaleCrop>false</ScaleCrop>
  <LinksUpToDate>false</LinksUpToDate>
  <CharactersWithSpaces>3995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2025-02-28T12:48:00Z</dcterms:created>
  <dc:creator>Image</dc:creator>
  <cp:lastModifiedBy>LEAD</cp:lastModifiedBy>
  <cp:lastPrinted>2004-04-23T07:06:00Z</cp:lastPrinted>
  <dcterms:modified xsi:type="dcterms:W3CDTF">2025-08-06T08:47:58Z</dcterms:modified>
  <dc:title>新 书 推 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y fmtid="{D5CDD505-2E9C-101B-9397-08002B2CF9AE}" pid="5" name="KSOTemplateDocerSaveRecord">
    <vt:lpwstr>eyJoZGlkIjoiM2FiZDIzMjBhYjY3YjcwYmIxYWI1NjM4YzVmYjEyMDMiLCJ1c2VySWQiOiI0NTY2NjYyOTAifQ==</vt:lpwstr>
  </property>
</Properties>
</file>