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8E642D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8255</wp:posOffset>
            </wp:positionV>
            <wp:extent cx="1363980" cy="2146935"/>
            <wp:effectExtent l="0" t="0" r="0" b="0"/>
            <wp:wrapSquare wrapText="bothSides"/>
            <wp:docPr id="3" name="图片 1" descr="https://m.media-amazon.com/images/I/51bKVUwiWz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bKVUwiWzL._SL1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00649B">
        <w:rPr>
          <w:rFonts w:hint="eastAsia"/>
          <w:b/>
          <w:bCs/>
          <w:color w:val="000000"/>
          <w:szCs w:val="21"/>
        </w:rPr>
        <w:t>《狂人</w:t>
      </w:r>
      <w:r w:rsidR="0000649B" w:rsidRPr="0000649B">
        <w:rPr>
          <w:rFonts w:hint="eastAsia"/>
          <w:b/>
          <w:bCs/>
          <w:color w:val="000000"/>
          <w:szCs w:val="21"/>
        </w:rPr>
        <w:t>恩师：威廉·巴勒斯实验》</w:t>
      </w:r>
    </w:p>
    <w:p w:rsidR="00627E13" w:rsidRDefault="00051CD1" w:rsidP="000E6E54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0E6E54" w:rsidRPr="000E6E54">
        <w:rPr>
          <w:b/>
          <w:bCs/>
          <w:color w:val="000000"/>
          <w:szCs w:val="21"/>
        </w:rPr>
        <w:t>MENTORED BY A MADMAN: The William</w:t>
      </w:r>
      <w:r w:rsidR="000E6E54">
        <w:rPr>
          <w:rFonts w:hint="eastAsia"/>
          <w:b/>
          <w:bCs/>
          <w:color w:val="000000"/>
          <w:szCs w:val="21"/>
        </w:rPr>
        <w:t xml:space="preserve"> </w:t>
      </w:r>
      <w:r w:rsidR="000E6E54" w:rsidRPr="000E6E54">
        <w:rPr>
          <w:b/>
          <w:bCs/>
          <w:color w:val="000000"/>
          <w:szCs w:val="21"/>
        </w:rPr>
        <w:t>Burroughs Experiment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0E6E54" w:rsidRPr="000E6E54">
        <w:rPr>
          <w:b/>
          <w:bCs/>
          <w:color w:val="000000"/>
          <w:szCs w:val="21"/>
        </w:rPr>
        <w:t xml:space="preserve">A.J. Lees </w:t>
      </w:r>
      <w:hyperlink r:id="rId9" w:history="1"/>
    </w:p>
    <w:p w:rsidR="008E642D" w:rsidRPr="008E642D" w:rsidRDefault="008E642D" w:rsidP="008E642D">
      <w:pPr>
        <w:rPr>
          <w:rFonts w:hint="eastAsia"/>
          <w:b/>
          <w:bCs/>
          <w:color w:val="000000"/>
          <w:szCs w:val="21"/>
        </w:rPr>
      </w:pPr>
      <w:r w:rsidRPr="008E642D">
        <w:rPr>
          <w:rFonts w:hint="eastAsia"/>
          <w:b/>
          <w:bCs/>
          <w:color w:val="000000"/>
          <w:szCs w:val="21"/>
        </w:rPr>
        <w:t>出</w:t>
      </w:r>
      <w:r w:rsidRPr="008E642D">
        <w:rPr>
          <w:rFonts w:hint="eastAsia"/>
          <w:b/>
          <w:bCs/>
          <w:color w:val="000000"/>
          <w:szCs w:val="21"/>
        </w:rPr>
        <w:t xml:space="preserve"> </w:t>
      </w:r>
      <w:r w:rsidRPr="008E642D">
        <w:rPr>
          <w:rFonts w:hint="eastAsia"/>
          <w:b/>
          <w:bCs/>
          <w:color w:val="000000"/>
          <w:szCs w:val="21"/>
        </w:rPr>
        <w:t>版</w:t>
      </w:r>
      <w:r w:rsidRPr="008E642D">
        <w:rPr>
          <w:rFonts w:hint="eastAsia"/>
          <w:b/>
          <w:bCs/>
          <w:color w:val="000000"/>
          <w:szCs w:val="21"/>
        </w:rPr>
        <w:t xml:space="preserve"> </w:t>
      </w:r>
      <w:r w:rsidRPr="008E642D">
        <w:rPr>
          <w:rFonts w:hint="eastAsia"/>
          <w:b/>
          <w:bCs/>
          <w:color w:val="000000"/>
          <w:szCs w:val="21"/>
        </w:rPr>
        <w:t>社：</w:t>
      </w:r>
      <w:proofErr w:type="spellStart"/>
      <w:r w:rsidRPr="008E642D">
        <w:rPr>
          <w:rFonts w:hint="eastAsia"/>
          <w:b/>
          <w:bCs/>
          <w:color w:val="000000"/>
          <w:szCs w:val="21"/>
        </w:rPr>
        <w:t>Notting</w:t>
      </w:r>
      <w:proofErr w:type="spellEnd"/>
      <w:r w:rsidRPr="008E642D">
        <w:rPr>
          <w:rFonts w:hint="eastAsia"/>
          <w:b/>
          <w:bCs/>
          <w:color w:val="000000"/>
          <w:szCs w:val="21"/>
        </w:rPr>
        <w:t xml:space="preserve"> Hill Editions</w:t>
      </w:r>
    </w:p>
    <w:p w:rsidR="008E642D" w:rsidRDefault="008E642D" w:rsidP="008E642D">
      <w:pPr>
        <w:rPr>
          <w:b/>
          <w:bCs/>
          <w:color w:val="000000"/>
          <w:szCs w:val="21"/>
        </w:rPr>
      </w:pPr>
      <w:r w:rsidRPr="008E642D">
        <w:rPr>
          <w:rFonts w:hint="eastAsia"/>
          <w:b/>
          <w:bCs/>
          <w:color w:val="000000"/>
          <w:szCs w:val="21"/>
        </w:rPr>
        <w:t>代理公司：</w:t>
      </w:r>
      <w:r w:rsidRPr="008E642D">
        <w:rPr>
          <w:rFonts w:hint="eastAsia"/>
          <w:b/>
          <w:bCs/>
          <w:color w:val="000000"/>
          <w:szCs w:val="21"/>
        </w:rPr>
        <w:t>Jenny Brown/ANA/Jessica Wu</w:t>
      </w:r>
    </w:p>
    <w:p w:rsidR="00051CD1" w:rsidRPr="00051CD1" w:rsidRDefault="00051CD1" w:rsidP="008E642D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0E6E54">
        <w:rPr>
          <w:rFonts w:hint="eastAsia"/>
          <w:b/>
          <w:bCs/>
          <w:color w:val="000000"/>
          <w:szCs w:val="21"/>
        </w:rPr>
        <w:t>236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E6E54">
        <w:rPr>
          <w:rFonts w:hint="eastAsia"/>
          <w:b/>
          <w:bCs/>
          <w:color w:val="000000"/>
          <w:szCs w:val="21"/>
        </w:rPr>
        <w:t>2016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E6E54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627105">
        <w:rPr>
          <w:b/>
          <w:bCs/>
          <w:color w:val="000000"/>
          <w:szCs w:val="21"/>
        </w:rPr>
        <w:t>传记</w:t>
      </w:r>
      <w:r w:rsidR="008E642D">
        <w:rPr>
          <w:rFonts w:hint="eastAsia"/>
          <w:b/>
          <w:bCs/>
          <w:color w:val="000000"/>
          <w:szCs w:val="21"/>
        </w:rPr>
        <w:t>和</w:t>
      </w:r>
      <w:r w:rsidR="00627105">
        <w:rPr>
          <w:rFonts w:hint="eastAsia"/>
          <w:b/>
          <w:bCs/>
          <w:color w:val="000000"/>
          <w:szCs w:val="21"/>
        </w:rPr>
        <w:t>回忆录</w:t>
      </w:r>
    </w:p>
    <w:p w:rsidR="000E6E54" w:rsidRDefault="000E6E54" w:rsidP="000E6E5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版权已授：俄罗斯</w:t>
      </w:r>
      <w:r w:rsidR="008E642D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乌克兰</w:t>
      </w:r>
    </w:p>
    <w:p w:rsidR="008E642D" w:rsidRDefault="008E642D" w:rsidP="000E6E5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8E642D" w:rsidRDefault="008E642D" w:rsidP="000E6E5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8E642D">
        <w:rPr>
          <w:b/>
          <w:bCs/>
          <w:color w:val="FF0000"/>
          <w:szCs w:val="21"/>
        </w:rPr>
        <w:t xml:space="preserve">#248 in Parkinson's </w:t>
      </w:r>
      <w:proofErr w:type="gramStart"/>
      <w:r w:rsidRPr="008E642D">
        <w:rPr>
          <w:b/>
          <w:bCs/>
          <w:color w:val="FF0000"/>
          <w:szCs w:val="21"/>
        </w:rPr>
        <w:t>Disease</w:t>
      </w:r>
      <w:proofErr w:type="gramEnd"/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0E6E54" w:rsidRPr="000E6E54" w:rsidRDefault="0000649B" w:rsidP="000E6E54">
      <w:pPr>
        <w:ind w:firstLineChars="200" w:firstLine="420"/>
        <w:rPr>
          <w:rFonts w:hAnsi="宋体"/>
          <w:bCs/>
          <w:color w:val="000000"/>
          <w:szCs w:val="21"/>
        </w:rPr>
      </w:pPr>
      <w:r w:rsidRPr="0000649B">
        <w:rPr>
          <w:rFonts w:hAnsi="宋体" w:hint="eastAsia"/>
          <w:bCs/>
          <w:color w:val="000000"/>
          <w:szCs w:val="21"/>
        </w:rPr>
        <w:t>在这本非凡的回忆录中，神经科学家安德鲁·</w:t>
      </w:r>
      <w:r w:rsidR="000C719A" w:rsidRPr="000C719A">
        <w:rPr>
          <w:rFonts w:hAnsi="宋体" w:hint="eastAsia"/>
          <w:bCs/>
          <w:color w:val="000000"/>
          <w:szCs w:val="21"/>
        </w:rPr>
        <w:t>利斯</w:t>
      </w:r>
      <w:r w:rsidR="00EB6F44">
        <w:rPr>
          <w:rFonts w:hAnsi="宋体" w:hint="eastAsia"/>
          <w:bCs/>
          <w:color w:val="000000"/>
          <w:szCs w:val="21"/>
        </w:rPr>
        <w:t>（</w:t>
      </w:r>
      <w:r w:rsidRPr="0000649B">
        <w:rPr>
          <w:rFonts w:hAnsi="宋体" w:hint="eastAsia"/>
          <w:bCs/>
          <w:color w:val="000000"/>
          <w:szCs w:val="21"/>
        </w:rPr>
        <w:t>Andrew Lees</w:t>
      </w:r>
      <w:r w:rsidR="00EB6F44">
        <w:rPr>
          <w:rFonts w:hAnsi="宋体" w:hint="eastAsia"/>
          <w:bCs/>
          <w:color w:val="000000"/>
          <w:szCs w:val="21"/>
        </w:rPr>
        <w:t>）</w:t>
      </w:r>
      <w:r w:rsidR="000C719A">
        <w:rPr>
          <w:rFonts w:hAnsi="宋体" w:hint="eastAsia"/>
          <w:bCs/>
          <w:color w:val="000000"/>
          <w:szCs w:val="21"/>
        </w:rPr>
        <w:t>讲述了一位在他本人</w:t>
      </w:r>
      <w:r w:rsidR="000C719A" w:rsidRPr="000C719A">
        <w:rPr>
          <w:rFonts w:hAnsi="宋体" w:hint="eastAsia"/>
          <w:bCs/>
          <w:color w:val="000000"/>
          <w:szCs w:val="21"/>
        </w:rPr>
        <w:t>不同寻常的医学职业生涯中扮演了出人意料的角色</w:t>
      </w:r>
      <w:r w:rsidR="000C719A">
        <w:rPr>
          <w:rFonts w:hAnsi="宋体" w:hint="eastAsia"/>
          <w:bCs/>
          <w:color w:val="000000"/>
          <w:szCs w:val="21"/>
        </w:rPr>
        <w:t>的人的故事，这个人就是</w:t>
      </w:r>
      <w:r w:rsidR="000C719A" w:rsidRPr="000C719A">
        <w:rPr>
          <w:rFonts w:hAnsi="宋体" w:hint="eastAsia"/>
          <w:bCs/>
          <w:color w:val="000000"/>
          <w:szCs w:val="21"/>
        </w:rPr>
        <w:t>《裸体午餐》的作者、一位深陷毒瘾困扰的作家</w:t>
      </w:r>
      <w:r w:rsidR="000C719A">
        <w:rPr>
          <w:rFonts w:hAnsi="宋体" w:hint="eastAsia"/>
          <w:bCs/>
          <w:color w:val="000000"/>
          <w:szCs w:val="21"/>
        </w:rPr>
        <w:t>——</w:t>
      </w:r>
      <w:r w:rsidRPr="0000649B">
        <w:rPr>
          <w:rFonts w:hAnsi="宋体" w:hint="eastAsia"/>
          <w:bCs/>
          <w:color w:val="000000"/>
          <w:szCs w:val="21"/>
        </w:rPr>
        <w:t>威廉·巴勒斯</w:t>
      </w:r>
      <w:r w:rsidR="00EB6F44">
        <w:rPr>
          <w:rFonts w:hAnsi="宋体" w:hint="eastAsia"/>
          <w:bCs/>
          <w:color w:val="000000"/>
          <w:szCs w:val="21"/>
        </w:rPr>
        <w:t>（</w:t>
      </w:r>
      <w:r w:rsidR="000C719A">
        <w:rPr>
          <w:rFonts w:hAnsi="宋体"/>
          <w:bCs/>
          <w:color w:val="000000"/>
          <w:szCs w:val="21"/>
        </w:rPr>
        <w:t>William Burroughs</w:t>
      </w:r>
      <w:r w:rsidR="00EB6F44">
        <w:rPr>
          <w:rFonts w:hAnsi="宋体" w:hint="eastAsia"/>
          <w:bCs/>
          <w:color w:val="000000"/>
          <w:szCs w:val="21"/>
        </w:rPr>
        <w:t>）</w:t>
      </w:r>
      <w:r w:rsidRPr="0000649B">
        <w:rPr>
          <w:rFonts w:hAnsi="宋体" w:hint="eastAsia"/>
          <w:bCs/>
          <w:color w:val="000000"/>
          <w:szCs w:val="21"/>
        </w:rPr>
        <w:t>。</w:t>
      </w:r>
    </w:p>
    <w:p w:rsidR="0000649B" w:rsidRDefault="0000649B" w:rsidP="000E6E5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0E6E54" w:rsidRPr="000E6E54" w:rsidRDefault="000C719A" w:rsidP="000E6E54">
      <w:pPr>
        <w:ind w:firstLineChars="200" w:firstLine="420"/>
        <w:rPr>
          <w:rFonts w:hAnsi="宋体"/>
          <w:bCs/>
          <w:color w:val="000000"/>
          <w:szCs w:val="21"/>
        </w:rPr>
      </w:pPr>
      <w:r w:rsidRPr="000C719A">
        <w:rPr>
          <w:rFonts w:hAnsi="宋体" w:hint="eastAsia"/>
          <w:bCs/>
          <w:color w:val="000000"/>
          <w:szCs w:val="21"/>
        </w:rPr>
        <w:t>利斯</w:t>
      </w:r>
      <w:r>
        <w:rPr>
          <w:rFonts w:hAnsi="宋体" w:hint="eastAsia"/>
          <w:bCs/>
          <w:color w:val="000000"/>
          <w:szCs w:val="21"/>
        </w:rPr>
        <w:t>从</w:t>
      </w:r>
      <w:r w:rsidR="0000649B" w:rsidRPr="0000649B">
        <w:rPr>
          <w:rFonts w:hAnsi="宋体" w:hint="eastAsia"/>
          <w:bCs/>
          <w:color w:val="000000"/>
          <w:szCs w:val="21"/>
        </w:rPr>
        <w:t>巴勒斯寻找戒毒解药的探索</w:t>
      </w:r>
      <w:r>
        <w:rPr>
          <w:rFonts w:hAnsi="宋体" w:hint="eastAsia"/>
          <w:bCs/>
          <w:color w:val="000000"/>
          <w:szCs w:val="21"/>
        </w:rPr>
        <w:t>中获取了灵感</w:t>
      </w:r>
      <w:r w:rsidR="0000649B" w:rsidRPr="0000649B">
        <w:rPr>
          <w:rFonts w:hAnsi="宋体" w:hint="eastAsia"/>
          <w:bCs/>
          <w:color w:val="000000"/>
          <w:szCs w:val="21"/>
        </w:rPr>
        <w:t>，最终发现了一种</w:t>
      </w:r>
      <w:r>
        <w:rPr>
          <w:rFonts w:hAnsi="宋体" w:hint="eastAsia"/>
          <w:bCs/>
          <w:color w:val="000000"/>
          <w:szCs w:val="21"/>
        </w:rPr>
        <w:t>治疗震颤</w:t>
      </w:r>
      <w:r w:rsidRPr="000C719A">
        <w:rPr>
          <w:rFonts w:hAnsi="宋体" w:hint="eastAsia"/>
          <w:bCs/>
          <w:color w:val="000000"/>
          <w:szCs w:val="21"/>
        </w:rPr>
        <w:t>麻痹（帕金森病）</w:t>
      </w:r>
      <w:r>
        <w:rPr>
          <w:rFonts w:hAnsi="宋体" w:hint="eastAsia"/>
          <w:bCs/>
          <w:color w:val="000000"/>
          <w:szCs w:val="21"/>
        </w:rPr>
        <w:t>的突破性</w:t>
      </w:r>
      <w:r w:rsidR="0000649B" w:rsidRPr="0000649B">
        <w:rPr>
          <w:rFonts w:hAnsi="宋体" w:hint="eastAsia"/>
          <w:bCs/>
          <w:color w:val="000000"/>
          <w:szCs w:val="21"/>
        </w:rPr>
        <w:t>方法</w:t>
      </w:r>
      <w:r>
        <w:rPr>
          <w:rFonts w:hAnsi="宋体" w:hint="eastAsia"/>
          <w:bCs/>
          <w:color w:val="000000"/>
          <w:szCs w:val="21"/>
        </w:rPr>
        <w:t>，</w:t>
      </w:r>
      <w:r w:rsidR="0000649B" w:rsidRPr="0000649B">
        <w:rPr>
          <w:rFonts w:hAnsi="宋体" w:hint="eastAsia"/>
          <w:bCs/>
          <w:color w:val="000000"/>
          <w:szCs w:val="21"/>
        </w:rPr>
        <w:t>还学会了运用夏洛克·福尔摩斯</w:t>
      </w:r>
      <w:r>
        <w:rPr>
          <w:rFonts w:hAnsi="宋体" w:hint="eastAsia"/>
          <w:bCs/>
          <w:color w:val="000000"/>
          <w:szCs w:val="21"/>
        </w:rPr>
        <w:t>（</w:t>
      </w:r>
      <w:r w:rsidRPr="000C719A">
        <w:rPr>
          <w:rFonts w:hAnsi="宋体"/>
          <w:bCs/>
          <w:color w:val="000000"/>
          <w:szCs w:val="21"/>
        </w:rPr>
        <w:t>Sherlock Holmes</w:t>
      </w:r>
      <w:r>
        <w:rPr>
          <w:rFonts w:hAnsi="宋体" w:hint="eastAsia"/>
          <w:bCs/>
          <w:color w:val="000000"/>
          <w:szCs w:val="21"/>
        </w:rPr>
        <w:t>）</w:t>
      </w:r>
      <w:r w:rsidR="0000649B" w:rsidRPr="0000649B">
        <w:rPr>
          <w:rFonts w:hAnsi="宋体" w:hint="eastAsia"/>
          <w:bCs/>
          <w:color w:val="000000"/>
          <w:szCs w:val="21"/>
        </w:rPr>
        <w:t>式的</w:t>
      </w:r>
      <w:r w:rsidRPr="0000649B">
        <w:rPr>
          <w:rFonts w:hAnsi="宋体" w:hint="eastAsia"/>
          <w:bCs/>
          <w:color w:val="000000"/>
          <w:szCs w:val="21"/>
        </w:rPr>
        <w:t>推理</w:t>
      </w:r>
      <w:r w:rsidR="0000649B" w:rsidRPr="0000649B">
        <w:rPr>
          <w:rFonts w:hAnsi="宋体" w:hint="eastAsia"/>
          <w:bCs/>
          <w:color w:val="000000"/>
          <w:szCs w:val="21"/>
        </w:rPr>
        <w:t>演绎来诊断病人。</w:t>
      </w:r>
    </w:p>
    <w:p w:rsidR="000E6E54" w:rsidRPr="000E6E54" w:rsidRDefault="000E6E54" w:rsidP="000E6E5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0E6E54" w:rsidRPr="000E6E54" w:rsidRDefault="0000649B" w:rsidP="000E6E54">
      <w:pPr>
        <w:ind w:firstLineChars="200" w:firstLine="420"/>
        <w:rPr>
          <w:rFonts w:hAnsi="宋体"/>
          <w:bCs/>
          <w:color w:val="000000"/>
          <w:szCs w:val="21"/>
        </w:rPr>
      </w:pPr>
      <w:r w:rsidRPr="0000649B">
        <w:rPr>
          <w:rFonts w:hAnsi="宋体" w:hint="eastAsia"/>
          <w:bCs/>
          <w:color w:val="000000"/>
          <w:szCs w:val="21"/>
        </w:rPr>
        <w:t>利斯追随巴勒斯的脚步进入热带雨林，在</w:t>
      </w:r>
      <w:proofErr w:type="gramStart"/>
      <w:r w:rsidRPr="0000649B">
        <w:rPr>
          <w:rFonts w:hAnsi="宋体" w:hint="eastAsia"/>
          <w:bCs/>
          <w:color w:val="000000"/>
          <w:szCs w:val="21"/>
        </w:rPr>
        <w:t>死藤水</w:t>
      </w:r>
      <w:proofErr w:type="gramEnd"/>
      <w:r w:rsidRPr="0000649B">
        <w:rPr>
          <w:rFonts w:hAnsi="宋体" w:hint="eastAsia"/>
          <w:bCs/>
          <w:color w:val="000000"/>
          <w:szCs w:val="21"/>
        </w:rPr>
        <w:t>（</w:t>
      </w:r>
      <w:proofErr w:type="spellStart"/>
      <w:r w:rsidR="000C719A" w:rsidRPr="000C719A">
        <w:rPr>
          <w:bCs/>
          <w:color w:val="000000"/>
          <w:szCs w:val="21"/>
        </w:rPr>
        <w:t>yagé</w:t>
      </w:r>
      <w:proofErr w:type="spellEnd"/>
      <w:r w:rsidR="000C719A">
        <w:rPr>
          <w:rFonts w:hAnsi="宋体" w:hint="eastAsia"/>
          <w:bCs/>
          <w:color w:val="000000"/>
          <w:szCs w:val="21"/>
        </w:rPr>
        <w:t>，</w:t>
      </w:r>
      <w:r w:rsidRPr="0000649B">
        <w:rPr>
          <w:rFonts w:hAnsi="宋体" w:hint="eastAsia"/>
          <w:bCs/>
          <w:color w:val="000000"/>
          <w:szCs w:val="21"/>
        </w:rPr>
        <w:t>一种</w:t>
      </w:r>
      <w:proofErr w:type="gramStart"/>
      <w:r w:rsidRPr="0000649B">
        <w:rPr>
          <w:rFonts w:hAnsi="宋体" w:hint="eastAsia"/>
          <w:bCs/>
          <w:color w:val="000000"/>
          <w:szCs w:val="21"/>
        </w:rPr>
        <w:t>致幻药饮</w:t>
      </w:r>
      <w:proofErr w:type="gramEnd"/>
      <w:r w:rsidR="00234460">
        <w:rPr>
          <w:rFonts w:hAnsi="宋体" w:hint="eastAsia"/>
          <w:bCs/>
          <w:color w:val="000000"/>
          <w:szCs w:val="21"/>
        </w:rPr>
        <w:t>）的作用下获得顿悟，促使他打通</w:t>
      </w:r>
      <w:r w:rsidRPr="0000649B">
        <w:rPr>
          <w:rFonts w:hAnsi="宋体" w:hint="eastAsia"/>
          <w:bCs/>
          <w:color w:val="000000"/>
          <w:szCs w:val="21"/>
        </w:rPr>
        <w:t>新的药理学研究方向，探索了科学的新形式。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00649B" w:rsidRDefault="0000649B" w:rsidP="0000649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0649B" w:rsidRDefault="0000649B" w:rsidP="0000649B">
      <w:pPr>
        <w:rPr>
          <w:b/>
          <w:bCs/>
          <w:color w:val="000000"/>
          <w:szCs w:val="21"/>
        </w:rPr>
      </w:pPr>
    </w:p>
    <w:p w:rsidR="0000649B" w:rsidRDefault="008E642D" w:rsidP="0000649B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980440" cy="960120"/>
            <wp:effectExtent l="0" t="0" r="0" b="0"/>
            <wp:wrapSquare wrapText="bothSides"/>
            <wp:docPr id="6" name="图片 4" descr="A. J. Lees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. J. Lees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9B">
        <w:rPr>
          <w:rFonts w:hint="eastAsia"/>
          <w:b/>
        </w:rPr>
        <w:t>A</w:t>
      </w:r>
      <w:r w:rsidR="0000649B">
        <w:rPr>
          <w:rFonts w:hint="eastAsia"/>
          <w:b/>
        </w:rPr>
        <w:t>·</w:t>
      </w:r>
      <w:r w:rsidR="0000649B">
        <w:rPr>
          <w:rFonts w:hint="eastAsia"/>
          <w:b/>
        </w:rPr>
        <w:t>J</w:t>
      </w:r>
      <w:r w:rsidR="0000649B">
        <w:rPr>
          <w:rFonts w:hint="eastAsia"/>
          <w:b/>
        </w:rPr>
        <w:t>·</w:t>
      </w:r>
      <w:r w:rsidR="000C719A">
        <w:rPr>
          <w:rFonts w:hint="eastAsia"/>
          <w:b/>
        </w:rPr>
        <w:t>利斯</w:t>
      </w:r>
      <w:r w:rsidR="0000649B" w:rsidRPr="00F16FF5">
        <w:rPr>
          <w:rFonts w:hint="eastAsia"/>
          <w:b/>
        </w:rPr>
        <w:t>（</w:t>
      </w:r>
      <w:r w:rsidR="0000649B" w:rsidRPr="00F16FF5">
        <w:rPr>
          <w:rFonts w:hint="eastAsia"/>
          <w:b/>
        </w:rPr>
        <w:t>A.J. Lees</w:t>
      </w:r>
      <w:r w:rsidR="0000649B" w:rsidRPr="00F16FF5">
        <w:rPr>
          <w:rFonts w:hint="eastAsia"/>
          <w:b/>
        </w:rPr>
        <w:t>）</w:t>
      </w:r>
      <w:r w:rsidR="0000649B" w:rsidRPr="00A539E0">
        <w:rPr>
          <w:rFonts w:hint="eastAsia"/>
        </w:rPr>
        <w:t>是伦敦国家医院神经学教授。他曾获得众多奖项，包括美国神经病学学会终身成就奖、英国神经病学家协会奖章、杰出研究丁格鲍尔奖和戈尔斯奖章。他是全球帕金森病研究领域引用率最高的三位研究者之一。著有《受狂人启迪》（</w:t>
      </w:r>
      <w:r w:rsidR="0000649B" w:rsidRPr="00F16FF5">
        <w:rPr>
          <w:rFonts w:hint="eastAsia"/>
          <w:i/>
        </w:rPr>
        <w:t>Mentored by a Madman</w:t>
      </w:r>
      <w:r w:rsidR="0000649B" w:rsidRPr="00A539E0">
        <w:rPr>
          <w:rFonts w:hint="eastAsia"/>
        </w:rPr>
        <w:t>）、《从未存在的巴西》（</w:t>
      </w:r>
      <w:r w:rsidR="0000649B" w:rsidRPr="00F16FF5">
        <w:rPr>
          <w:rFonts w:hint="eastAsia"/>
          <w:i/>
        </w:rPr>
        <w:t>Brazil That Never Was</w:t>
      </w:r>
      <w:r w:rsidR="0000649B" w:rsidRPr="00A539E0">
        <w:rPr>
          <w:rFonts w:hint="eastAsia"/>
        </w:rPr>
        <w:t>）（均由</w:t>
      </w:r>
      <w:r w:rsidR="0000649B" w:rsidRPr="00F16FF5">
        <w:rPr>
          <w:rFonts w:hint="eastAsia"/>
        </w:rPr>
        <w:t>诺丁山出版社</w:t>
      </w:r>
      <w:r w:rsidR="0000649B">
        <w:rPr>
          <w:rFonts w:hint="eastAsia"/>
        </w:rPr>
        <w:t>（</w:t>
      </w:r>
      <w:proofErr w:type="spellStart"/>
      <w:r w:rsidR="0000649B" w:rsidRPr="00A539E0">
        <w:rPr>
          <w:rFonts w:hint="eastAsia"/>
        </w:rPr>
        <w:t>Notting</w:t>
      </w:r>
      <w:proofErr w:type="spellEnd"/>
      <w:r w:rsidR="0000649B" w:rsidRPr="00A539E0">
        <w:rPr>
          <w:rFonts w:hint="eastAsia"/>
        </w:rPr>
        <w:t xml:space="preserve"> Hill </w:t>
      </w:r>
      <w:r w:rsidR="0000649B" w:rsidRPr="00A539E0">
        <w:rPr>
          <w:rFonts w:hint="eastAsia"/>
        </w:rPr>
        <w:lastRenderedPageBreak/>
        <w:t>Editions</w:t>
      </w:r>
      <w:r w:rsidR="0000649B">
        <w:rPr>
          <w:rFonts w:hint="eastAsia"/>
        </w:rPr>
        <w:t>）</w:t>
      </w:r>
      <w:r w:rsidR="0000649B" w:rsidRPr="00A539E0">
        <w:rPr>
          <w:rFonts w:hint="eastAsia"/>
        </w:rPr>
        <w:t>出版社出版）等多</w:t>
      </w:r>
      <w:proofErr w:type="gramStart"/>
      <w:r w:rsidR="0000649B" w:rsidRPr="00A539E0">
        <w:rPr>
          <w:rFonts w:hint="eastAsia"/>
        </w:rPr>
        <w:t>部著</w:t>
      </w:r>
      <w:proofErr w:type="gramEnd"/>
      <w:r w:rsidR="0000649B" w:rsidRPr="00A539E0">
        <w:rPr>
          <w:rFonts w:hint="eastAsia"/>
        </w:rPr>
        <w:t>作。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234460" w:rsidRDefault="00234460" w:rsidP="000E6E54">
      <w:pPr>
        <w:ind w:firstLineChars="200" w:firstLine="420"/>
        <w:rPr>
          <w:color w:val="000000"/>
          <w:szCs w:val="21"/>
        </w:rPr>
      </w:pPr>
      <w:r w:rsidRPr="0000649B">
        <w:rPr>
          <w:rFonts w:hint="eastAsia"/>
          <w:color w:val="000000"/>
          <w:szCs w:val="21"/>
        </w:rPr>
        <w:t xml:space="preserve"> </w:t>
      </w:r>
      <w:r w:rsidR="0000649B" w:rsidRPr="0000649B">
        <w:rPr>
          <w:rFonts w:hint="eastAsia"/>
          <w:color w:val="000000"/>
          <w:szCs w:val="21"/>
        </w:rPr>
        <w:t>“这本非凡的回忆录并非虚构，</w:t>
      </w:r>
      <w:r w:rsidRPr="00234460">
        <w:rPr>
          <w:rFonts w:hint="eastAsia"/>
          <w:color w:val="000000"/>
          <w:szCs w:val="21"/>
        </w:rPr>
        <w:t>令人难以置信</w:t>
      </w:r>
      <w:r>
        <w:rPr>
          <w:rFonts w:hint="eastAsia"/>
          <w:color w:val="000000"/>
          <w:szCs w:val="21"/>
        </w:rPr>
        <w:t>，</w:t>
      </w:r>
      <w:r w:rsidR="0000649B" w:rsidRPr="0000649B">
        <w:rPr>
          <w:rFonts w:hint="eastAsia"/>
          <w:color w:val="000000"/>
          <w:szCs w:val="21"/>
        </w:rPr>
        <w:t>但</w:t>
      </w:r>
      <w:r>
        <w:rPr>
          <w:rFonts w:hint="eastAsia"/>
          <w:color w:val="000000"/>
          <w:szCs w:val="21"/>
        </w:rPr>
        <w:t>A.J.</w:t>
      </w:r>
      <w:r w:rsidR="0000649B" w:rsidRPr="0000649B">
        <w:rPr>
          <w:rFonts w:hint="eastAsia"/>
          <w:color w:val="000000"/>
          <w:szCs w:val="21"/>
        </w:rPr>
        <w:t>利斯的</w:t>
      </w:r>
      <w:r w:rsidRPr="00234460">
        <w:rPr>
          <w:rFonts w:hint="eastAsia"/>
          <w:color w:val="000000"/>
          <w:szCs w:val="21"/>
        </w:rPr>
        <w:t>《狂人恩师</w:t>
      </w:r>
      <w:r>
        <w:rPr>
          <w:rFonts w:hint="eastAsia"/>
          <w:color w:val="000000"/>
          <w:szCs w:val="21"/>
        </w:rPr>
        <w:t>：</w:t>
      </w:r>
      <w:r w:rsidR="0000649B" w:rsidRPr="0000649B">
        <w:rPr>
          <w:rFonts w:hint="eastAsia"/>
          <w:color w:val="000000"/>
          <w:szCs w:val="21"/>
        </w:rPr>
        <w:t>威廉·巴勒斯实验》字字句句都扎根于医院生活和文学体验之中。”</w:t>
      </w:r>
      <w:r w:rsidR="0000649B" w:rsidRPr="0000649B">
        <w:rPr>
          <w:rFonts w:hint="eastAsia"/>
          <w:color w:val="000000"/>
          <w:szCs w:val="21"/>
        </w:rPr>
        <w:t xml:space="preserve"> </w:t>
      </w:r>
    </w:p>
    <w:p w:rsidR="000E6E54" w:rsidRPr="000E6E54" w:rsidRDefault="0000649B" w:rsidP="00234460">
      <w:pPr>
        <w:ind w:firstLineChars="200" w:firstLine="420"/>
        <w:jc w:val="right"/>
        <w:rPr>
          <w:color w:val="000000"/>
          <w:szCs w:val="21"/>
        </w:rPr>
      </w:pPr>
      <w:r w:rsidRPr="0000649B">
        <w:rPr>
          <w:rFonts w:hint="eastAsia"/>
          <w:color w:val="000000"/>
          <w:szCs w:val="21"/>
        </w:rPr>
        <w:t>——罗伯特·麦克鲁姆</w:t>
      </w:r>
      <w:r w:rsidR="00234460">
        <w:rPr>
          <w:rFonts w:hint="eastAsia"/>
          <w:color w:val="000000"/>
          <w:szCs w:val="21"/>
        </w:rPr>
        <w:t>（</w:t>
      </w:r>
      <w:r w:rsidR="00234460" w:rsidRPr="00234460">
        <w:rPr>
          <w:color w:val="000000"/>
          <w:szCs w:val="21"/>
        </w:rPr>
        <w:t xml:space="preserve">Robert </w:t>
      </w:r>
      <w:proofErr w:type="spellStart"/>
      <w:r w:rsidR="00234460" w:rsidRPr="00234460">
        <w:rPr>
          <w:color w:val="000000"/>
          <w:szCs w:val="21"/>
        </w:rPr>
        <w:t>McCrum</w:t>
      </w:r>
      <w:proofErr w:type="spellEnd"/>
      <w:r w:rsidR="00234460">
        <w:rPr>
          <w:rFonts w:hint="eastAsia"/>
          <w:color w:val="000000"/>
          <w:szCs w:val="21"/>
        </w:rPr>
        <w:t>）</w:t>
      </w:r>
      <w:r w:rsidRPr="0000649B">
        <w:rPr>
          <w:rFonts w:hint="eastAsia"/>
          <w:color w:val="000000"/>
          <w:szCs w:val="21"/>
        </w:rPr>
        <w:t>，《观察家报》</w:t>
      </w:r>
      <w:r w:rsidR="00234460">
        <w:rPr>
          <w:rFonts w:hint="eastAsia"/>
          <w:color w:val="000000"/>
          <w:szCs w:val="21"/>
        </w:rPr>
        <w:t>（</w:t>
      </w:r>
      <w:r w:rsidR="00234460" w:rsidRPr="00234460">
        <w:rPr>
          <w:i/>
          <w:color w:val="000000"/>
          <w:szCs w:val="21"/>
        </w:rPr>
        <w:t>Observer</w:t>
      </w:r>
      <w:r w:rsidR="00234460">
        <w:rPr>
          <w:rFonts w:hint="eastAsia"/>
          <w:color w:val="000000"/>
          <w:szCs w:val="21"/>
        </w:rPr>
        <w:t>）</w:t>
      </w:r>
    </w:p>
    <w:p w:rsidR="000E6E54" w:rsidRPr="000E6E54" w:rsidRDefault="000E6E54" w:rsidP="000E6E54">
      <w:pPr>
        <w:ind w:firstLineChars="200" w:firstLine="420"/>
        <w:rPr>
          <w:color w:val="000000"/>
          <w:szCs w:val="21"/>
        </w:rPr>
      </w:pPr>
    </w:p>
    <w:p w:rsidR="00234460" w:rsidRDefault="0000649B" w:rsidP="000E6E54">
      <w:pPr>
        <w:ind w:firstLineChars="200" w:firstLine="420"/>
        <w:rPr>
          <w:color w:val="000000"/>
          <w:szCs w:val="21"/>
        </w:rPr>
      </w:pPr>
      <w:r w:rsidRPr="0000649B">
        <w:rPr>
          <w:rFonts w:hint="eastAsia"/>
          <w:color w:val="000000"/>
          <w:szCs w:val="21"/>
        </w:rPr>
        <w:t>“强烈推荐给所有渴望重新构想神经学、科学、生命、宇宙以及世间万物之魔力的人。”</w:t>
      </w:r>
      <w:r w:rsidRPr="0000649B">
        <w:rPr>
          <w:rFonts w:hint="eastAsia"/>
          <w:color w:val="000000"/>
          <w:szCs w:val="21"/>
        </w:rPr>
        <w:t xml:space="preserve"> </w:t>
      </w:r>
    </w:p>
    <w:p w:rsidR="000E6E54" w:rsidRPr="000E6E54" w:rsidRDefault="0000649B" w:rsidP="00234460">
      <w:pPr>
        <w:ind w:firstLineChars="200" w:firstLine="420"/>
        <w:jc w:val="right"/>
        <w:rPr>
          <w:color w:val="000000"/>
          <w:szCs w:val="21"/>
        </w:rPr>
      </w:pPr>
      <w:r w:rsidRPr="0000649B">
        <w:rPr>
          <w:rFonts w:hint="eastAsia"/>
          <w:color w:val="000000"/>
          <w:szCs w:val="21"/>
        </w:rPr>
        <w:t>——《神经病学、神经外科学与精神病学杂志》</w:t>
      </w:r>
      <w:r w:rsidR="00234460">
        <w:rPr>
          <w:rFonts w:hint="eastAsia"/>
          <w:color w:val="000000"/>
          <w:szCs w:val="21"/>
        </w:rPr>
        <w:t>（</w:t>
      </w:r>
      <w:r w:rsidR="00234460" w:rsidRPr="00234460">
        <w:rPr>
          <w:i/>
          <w:color w:val="000000"/>
          <w:szCs w:val="21"/>
        </w:rPr>
        <w:t>Journal of Neurology, Neurosurgery &amp; Psychiatry</w:t>
      </w:r>
      <w:r w:rsidR="00234460">
        <w:rPr>
          <w:rFonts w:hint="eastAsia"/>
          <w:color w:val="000000"/>
          <w:szCs w:val="21"/>
        </w:rPr>
        <w:t>）</w:t>
      </w:r>
    </w:p>
    <w:p w:rsidR="000E6E54" w:rsidRPr="000E6E54" w:rsidRDefault="000E6E54" w:rsidP="000E6E54">
      <w:pPr>
        <w:ind w:firstLineChars="200" w:firstLine="420"/>
        <w:rPr>
          <w:color w:val="000000"/>
          <w:szCs w:val="21"/>
        </w:rPr>
      </w:pPr>
    </w:p>
    <w:p w:rsidR="00234460" w:rsidRDefault="00234460" w:rsidP="000E6E5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“（利斯的）这本书不仅是巴勒斯文献宝库中一份</w:t>
      </w:r>
      <w:r w:rsidRPr="0000649B">
        <w:rPr>
          <w:rFonts w:hint="eastAsia"/>
          <w:color w:val="000000"/>
          <w:szCs w:val="21"/>
        </w:rPr>
        <w:t>精彩绝伦的意外补充，更是一场重要的辩论，呼吁医学研究需要注入更多人道精神和想象力。”</w:t>
      </w:r>
    </w:p>
    <w:p w:rsidR="000E6E54" w:rsidRPr="000E6E54" w:rsidRDefault="0000649B" w:rsidP="00234460">
      <w:pPr>
        <w:ind w:firstLineChars="200" w:firstLine="420"/>
        <w:jc w:val="right"/>
        <w:rPr>
          <w:color w:val="000000"/>
          <w:szCs w:val="21"/>
        </w:rPr>
      </w:pPr>
      <w:r w:rsidRPr="0000649B">
        <w:rPr>
          <w:rFonts w:hint="eastAsia"/>
          <w:color w:val="000000"/>
          <w:szCs w:val="21"/>
        </w:rPr>
        <w:t>——《泰晤士报文学增刊》</w:t>
      </w:r>
      <w:r w:rsidR="00234460">
        <w:rPr>
          <w:rFonts w:hint="eastAsia"/>
          <w:color w:val="000000"/>
          <w:szCs w:val="21"/>
        </w:rPr>
        <w:t>（</w:t>
      </w:r>
      <w:r w:rsidR="00234460" w:rsidRPr="00234460">
        <w:rPr>
          <w:i/>
          <w:color w:val="000000"/>
          <w:szCs w:val="21"/>
        </w:rPr>
        <w:t>Times Literary Supplement</w:t>
      </w:r>
      <w:r w:rsidR="00234460"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234460" w:rsidP="00914BF9">
      <w:pPr>
        <w:jc w:val="center"/>
        <w:rPr>
          <w:bCs/>
          <w:color w:val="000000"/>
          <w:sz w:val="30"/>
          <w:szCs w:val="30"/>
        </w:rPr>
      </w:pPr>
      <w:r w:rsidRPr="00234460">
        <w:rPr>
          <w:rFonts w:hint="eastAsia"/>
          <w:b/>
          <w:bCs/>
          <w:color w:val="000000"/>
          <w:sz w:val="30"/>
          <w:szCs w:val="30"/>
        </w:rPr>
        <w:t>《狂人恩师：威廉•巴勒斯实验》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EB6F44" w:rsidRP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献词</w:t>
      </w:r>
    </w:p>
    <w:p w:rsidR="00EB6F44" w:rsidRP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序言</w:t>
      </w:r>
      <w:r>
        <w:rPr>
          <w:rFonts w:hint="eastAsia"/>
          <w:bCs/>
          <w:color w:val="000000"/>
          <w:szCs w:val="21"/>
        </w:rPr>
        <w:t xml:space="preserve"> </w:t>
      </w:r>
      <w:proofErr w:type="gramStart"/>
      <w:r w:rsidRPr="00EB6F44">
        <w:rPr>
          <w:rFonts w:hint="eastAsia"/>
          <w:bCs/>
          <w:color w:val="000000"/>
          <w:szCs w:val="21"/>
        </w:rPr>
        <w:t>詹姆</w:t>
      </w:r>
      <w:proofErr w:type="gramEnd"/>
      <w:r w:rsidRPr="00EB6F44">
        <w:rPr>
          <w:rFonts w:hint="eastAsia"/>
          <w:bCs/>
          <w:color w:val="000000"/>
          <w:szCs w:val="21"/>
        </w:rPr>
        <w:t>斯•格劳霍尔兹</w:t>
      </w:r>
      <w:r>
        <w:rPr>
          <w:rFonts w:hint="eastAsia"/>
          <w:bCs/>
          <w:color w:val="000000"/>
          <w:szCs w:val="21"/>
        </w:rPr>
        <w:t>作</w:t>
      </w:r>
    </w:p>
    <w:p w:rsid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前言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同步性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proofErr w:type="gramStart"/>
      <w:r w:rsidRPr="00EB6F44">
        <w:rPr>
          <w:rFonts w:hint="eastAsia"/>
          <w:bCs/>
          <w:color w:val="000000"/>
          <w:szCs w:val="21"/>
        </w:rPr>
        <w:t>本威医生</w:t>
      </w:r>
      <w:proofErr w:type="gramEnd"/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神奇子弹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bookmarkStart w:id="0" w:name="_GoBack"/>
      <w:bookmarkEnd w:id="0"/>
      <w:r w:rsidRPr="00EB6F44">
        <w:rPr>
          <w:rFonts w:hint="eastAsia"/>
          <w:bCs/>
          <w:color w:val="000000"/>
          <w:szCs w:val="21"/>
        </w:rPr>
        <w:t>寻找线索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与分子共舞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速度实验室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违禁品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破灭的希望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雨林科学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突破时刻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毒品疫苗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沉迷解药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刀锋跑者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proofErr w:type="gramStart"/>
      <w:r w:rsidRPr="00EB6F44">
        <w:rPr>
          <w:rFonts w:hint="eastAsia"/>
          <w:bCs/>
          <w:color w:val="000000"/>
          <w:szCs w:val="21"/>
        </w:rPr>
        <w:t>死藤水</w:t>
      </w:r>
      <w:proofErr w:type="gramEnd"/>
      <w:r w:rsidRPr="00EB6F44">
        <w:rPr>
          <w:rFonts w:hint="eastAsia"/>
          <w:bCs/>
          <w:color w:val="000000"/>
          <w:szCs w:val="21"/>
        </w:rPr>
        <w:t>之旅</w:t>
      </w:r>
    </w:p>
    <w:p w:rsidR="00EB6F44" w:rsidRPr="00EB6F44" w:rsidRDefault="00EB6F44" w:rsidP="00EB6F44">
      <w:pPr>
        <w:pStyle w:val="ac"/>
        <w:numPr>
          <w:ilvl w:val="0"/>
          <w:numId w:val="39"/>
        </w:numPr>
        <w:ind w:firstLineChars="0"/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阿尔塔米拉戈</w:t>
      </w:r>
    </w:p>
    <w:p w:rsidR="00EB6F44" w:rsidRP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致谢</w:t>
      </w:r>
    </w:p>
    <w:p w:rsidR="00EB6F44" w:rsidRP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精选文献目录</w:t>
      </w:r>
    </w:p>
    <w:p w:rsidR="00EB6F44" w:rsidRP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出版社</w:t>
      </w:r>
      <w:r>
        <w:rPr>
          <w:rFonts w:hint="eastAsia"/>
          <w:bCs/>
          <w:color w:val="000000"/>
          <w:szCs w:val="21"/>
        </w:rPr>
        <w:t>简介</w:t>
      </w:r>
    </w:p>
    <w:p w:rsidR="00EB6F44" w:rsidRPr="00EB6F4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lastRenderedPageBreak/>
        <w:t>由诺丁山版社出版的其他图书</w:t>
      </w:r>
    </w:p>
    <w:p w:rsidR="000E6E54" w:rsidRDefault="00EB6F44" w:rsidP="00EB6F44">
      <w:pPr>
        <w:jc w:val="center"/>
        <w:rPr>
          <w:bCs/>
          <w:color w:val="000000"/>
          <w:szCs w:val="21"/>
        </w:rPr>
      </w:pPr>
      <w:r w:rsidRPr="00EB6F44">
        <w:rPr>
          <w:rFonts w:hint="eastAsia"/>
          <w:bCs/>
          <w:color w:val="000000"/>
          <w:szCs w:val="21"/>
        </w:rPr>
        <w:t>版权页</w:t>
      </w:r>
    </w:p>
    <w:p w:rsidR="000E6E54" w:rsidRDefault="000E6E54" w:rsidP="000E6E54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EB6F44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weibo.com</w:t>
        </w:r>
        <w:r w:rsidR="00EB6F44">
          <w:rPr>
            <w:color w:val="0000FF"/>
            <w:u w:val="single"/>
            <w:shd w:val="clear" w:color="auto" w:fill="FFFFFF"/>
          </w:rPr>
          <w:t>）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36" w:rsidRDefault="00005E36">
      <w:r>
        <w:separator/>
      </w:r>
    </w:p>
  </w:endnote>
  <w:endnote w:type="continuationSeparator" w:id="0">
    <w:p w:rsidR="00005E36" w:rsidRDefault="0000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36" w:rsidRDefault="00005E36">
      <w:r>
        <w:separator/>
      </w:r>
    </w:p>
  </w:footnote>
  <w:footnote w:type="continuationSeparator" w:id="0">
    <w:p w:rsidR="00005E36" w:rsidRDefault="0000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FFB78B1"/>
    <w:multiLevelType w:val="hybridMultilevel"/>
    <w:tmpl w:val="FF982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5E36"/>
    <w:rsid w:val="0000649B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719A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E6E54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4460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105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2DB2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0E4E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E642D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0F6F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D5F21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6F44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D793A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061528-3D6B-4EF3-800F-6FDB577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5C18-EB2F-4390-864C-DC96E60C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889</Words>
  <Characters>1335</Characters>
  <Application>Microsoft Office Word</Application>
  <DocSecurity>0</DocSecurity>
  <Lines>83</Lines>
  <Paragraphs>85</Paragraphs>
  <ScaleCrop>false</ScaleCrop>
  <Company>2ndSpAcE</Company>
  <LinksUpToDate>false</LinksUpToDate>
  <CharactersWithSpaces>2139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</cp:revision>
  <cp:lastPrinted>2005-06-10T06:33:00Z</cp:lastPrinted>
  <dcterms:created xsi:type="dcterms:W3CDTF">2025-07-17T14:43:00Z</dcterms:created>
  <dcterms:modified xsi:type="dcterms:W3CDTF">2025-09-09T06:16:00Z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