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7DD10">
      <w:pPr>
        <w:jc w:val="center"/>
        <w:rPr>
          <w:rFonts w:ascii="Times New Roman" w:hAnsi="Times New Roman" w:eastAsia="宋体" w:cs="Times New Roman"/>
          <w:b/>
          <w:kern w:val="0"/>
          <w:sz w:val="36"/>
          <w:szCs w:val="36"/>
          <w:shd w:val="pct10" w:color="auto" w:fill="FFFFFF"/>
          <w14:ligatures w14:val="none"/>
        </w:rPr>
      </w:pPr>
      <w:r>
        <w:rPr>
          <w:rFonts w:ascii="Times New Roman" w:hAnsi="Times New Roman" w:eastAsia="宋体" w:cs="Times New Roman"/>
          <w:b/>
          <w:kern w:val="0"/>
          <w:sz w:val="36"/>
          <w:szCs w:val="36"/>
          <w:shd w:val="pct10" w:color="auto" w:fill="FFFFFF"/>
          <w14:ligatures w14:val="none"/>
        </w:rPr>
        <w:t>新 书 推 荐</w:t>
      </w:r>
    </w:p>
    <w:p w14:paraId="4ABB3B42">
      <w:pPr>
        <w:jc w:val="both"/>
        <w:rPr>
          <w:rFonts w:ascii="Times New Roman" w:hAnsi="Times New Roman" w:eastAsia="宋体" w:cs="Times New Roman"/>
          <w:b/>
          <w:kern w:val="0"/>
          <w:sz w:val="36"/>
          <w:szCs w:val="36"/>
          <w:shd w:val="pct10" w:color="auto" w:fill="FFFFFF"/>
          <w14:ligatures w14:val="none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3983990</wp:posOffset>
            </wp:positionH>
            <wp:positionV relativeFrom="paragraph">
              <wp:posOffset>347980</wp:posOffset>
            </wp:positionV>
            <wp:extent cx="1440815" cy="2211070"/>
            <wp:effectExtent l="0" t="0" r="6985" b="17780"/>
            <wp:wrapTight wrapText="bothSides">
              <wp:wrapPolygon>
                <wp:start x="0" y="0"/>
                <wp:lineTo x="0" y="21401"/>
                <wp:lineTo x="21419" y="21401"/>
                <wp:lineTo x="2141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DDAB602">
      <w:pPr>
        <w:shd w:val="clear" w:color="auto" w:fill="FFFFFF"/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Cs w:val="21"/>
        </w:rPr>
        <w:t>中文书名：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《一抹微绿》</w:t>
      </w:r>
    </w:p>
    <w:p w14:paraId="0FFEBE2F">
      <w:pPr>
        <w:rPr>
          <w:rFonts w:hint="eastAsia" w:ascii="Times New Roman" w:hAnsi="Times New Roman" w:eastAsia="宋体" w:cs="Times New Roman"/>
          <w:b/>
          <w:caps/>
          <w:color w:val="000000"/>
          <w:szCs w:val="21"/>
        </w:rPr>
      </w:pPr>
      <w:r>
        <w:rPr>
          <w:rFonts w:ascii="Times New Roman" w:hAnsi="Times New Roman" w:eastAsia="宋体" w:cs="Times New Roman"/>
          <w:b/>
          <w:caps/>
          <w:color w:val="000000"/>
          <w:szCs w:val="21"/>
        </w:rPr>
        <w:t>英文书名：</w:t>
      </w:r>
      <w:r>
        <w:rPr>
          <w:rFonts w:hint="eastAsia" w:ascii="Times New Roman" w:hAnsi="Times New Roman" w:eastAsia="宋体" w:cs="Times New Roman"/>
          <w:b/>
          <w:caps/>
          <w:color w:val="000000"/>
          <w:szCs w:val="21"/>
        </w:rPr>
        <w:t>THE SLIGHTEST GREEN</w:t>
      </w:r>
    </w:p>
    <w:p w14:paraId="1CCAF995">
      <w:pPr>
        <w:rPr>
          <w:rFonts w:hint="eastAsia" w:ascii="Times New Roman" w:hAnsi="Times New Roman" w:eastAsia="宋体" w:cs="Times New Roman"/>
          <w:b/>
          <w:color w:val="000000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Cs w:val="21"/>
        </w:rPr>
        <w:t>作    者：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Sahar Mustafah</w:t>
      </w:r>
    </w:p>
    <w:p w14:paraId="07809DD0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Cs w:val="21"/>
        </w:rPr>
        <w:t>出 版 社：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Interlink Books</w:t>
      </w:r>
    </w:p>
    <w:p w14:paraId="2B63F48D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Cs w:val="21"/>
        </w:rPr>
        <w:t>代理公司：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Robin Straus</w:t>
      </w:r>
      <w:r>
        <w:rPr>
          <w:rFonts w:ascii="Times New Roman" w:hAnsi="Times New Roman" w:eastAsia="宋体" w:cs="Times New Roman"/>
          <w:b/>
          <w:color w:val="000000"/>
          <w:szCs w:val="21"/>
        </w:rPr>
        <w:t>/ANA/Winney</w:t>
      </w:r>
    </w:p>
    <w:p w14:paraId="744E716C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ascii="Times New Roman" w:hAnsi="Times New Roman" w:eastAsia="宋体" w:cs="Times New Roman"/>
          <w:b/>
          <w:color w:val="000000"/>
          <w:szCs w:val="21"/>
        </w:rPr>
        <w:t>页    数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：</w:t>
      </w:r>
      <w: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  <w:t>248页</w:t>
      </w:r>
    </w:p>
    <w:p w14:paraId="539192BE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ascii="Times New Roman" w:hAnsi="Times New Roman" w:eastAsia="宋体" w:cs="Times New Roman"/>
          <w:b/>
          <w:color w:val="000000"/>
          <w:szCs w:val="21"/>
        </w:rPr>
        <w:t>出版时间：</w:t>
      </w:r>
      <w: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  <w:t>2025年11月</w:t>
      </w:r>
    </w:p>
    <w:p w14:paraId="131A4060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Cs w:val="21"/>
        </w:rPr>
        <w:t>代理地区：中国大陆、台湾</w:t>
      </w:r>
    </w:p>
    <w:p w14:paraId="2DE87C3A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Cs w:val="21"/>
        </w:rPr>
        <w:t>审读资料：电子稿</w:t>
      </w:r>
    </w:p>
    <w:p w14:paraId="3BF17496">
      <w:pPr>
        <w:rPr>
          <w:rFonts w:hint="eastAsia" w:ascii="Times New Roman" w:hAnsi="Times New Roman" w:eastAsia="宋体" w:cs="Times New Roman"/>
          <w:b/>
          <w:bCs/>
          <w:color w:val="333333"/>
          <w:szCs w:val="21"/>
          <w:shd w:val="clear" w:color="auto" w:fill="FFFFFF"/>
          <w:lang w:val="en-US" w:eastAsia="zh-CN"/>
        </w:rPr>
      </w:pPr>
      <w:r>
        <w:rPr>
          <w:rFonts w:ascii="Times New Roman" w:hAnsi="Times New Roman" w:eastAsia="宋体" w:cs="Times New Roman"/>
          <w:b/>
          <w:color w:val="000000"/>
          <w:szCs w:val="21"/>
        </w:rPr>
        <w:t>类    型：</w:t>
      </w:r>
      <w: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  <w:t>文学小说</w:t>
      </w:r>
    </w:p>
    <w:p w14:paraId="1B7EA109">
      <w:pPr>
        <w:shd w:val="clear" w:color="auto" w:fill="FFFFFF"/>
        <w:rPr>
          <w:rFonts w:ascii="Times New Roman" w:hAnsi="Times New Roman" w:eastAsia="宋体" w:cs="Times New Roman"/>
          <w:b/>
        </w:rPr>
      </w:pPr>
    </w:p>
    <w:p w14:paraId="28263404">
      <w:pPr>
        <w:shd w:val="clear" w:color="auto" w:fill="FFFFFF"/>
        <w:rPr>
          <w:rFonts w:ascii="Times New Roman" w:hAnsi="Times New Roman" w:eastAsia="宋体" w:cs="Times New Roman"/>
          <w:b/>
        </w:rPr>
      </w:pPr>
    </w:p>
    <w:p w14:paraId="725E22D3">
      <w:pPr>
        <w:shd w:val="clear" w:color="auto" w:fill="FFFFFF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内容简介：</w:t>
      </w:r>
    </w:p>
    <w:p w14:paraId="68823327">
      <w:pPr>
        <w:rPr>
          <w:rFonts w:hint="eastAsia" w:ascii="Times New Roman" w:hAnsi="Times New Roman" w:eastAsia="宋体" w:cs="Times New Roman"/>
          <w:color w:val="000000"/>
          <w:kern w:val="0"/>
          <w:szCs w:val="21"/>
        </w:rPr>
      </w:pPr>
    </w:p>
    <w:p w14:paraId="4ADB6AB8">
      <w:pPr>
        <w:ind w:firstLine="420" w:firstLineChars="200"/>
        <w:rPr>
          <w:rFonts w:hint="eastAsia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——继《你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/>
        </w:rPr>
        <w:t>容颜的美丽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》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Cs w:val="21"/>
          <w:lang w:eastAsia="zh-CN"/>
        </w:rPr>
        <w:t>The Beauty of Your Face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之后，这位广受赞誉的巴勒斯坦裔美籍作家再献动人心弦的多代人故事。这部作品既令人心碎又充满力量，通过穆斯塔法诗意而坦诚的散文娓娓道来。</w:t>
      </w:r>
    </w:p>
    <w:p w14:paraId="0372BDC2">
      <w:pPr>
        <w:rPr>
          <w:rFonts w:hint="eastAsia" w:ascii="Times New Roman" w:hAnsi="Times New Roman" w:eastAsia="宋体" w:cs="Times New Roman"/>
          <w:color w:val="000000"/>
          <w:kern w:val="0"/>
          <w:szCs w:val="21"/>
        </w:rPr>
      </w:pPr>
    </w:p>
    <w:p w14:paraId="18752B2B">
      <w:pPr>
        <w:ind w:firstLine="420" w:firstLineChars="200"/>
        <w:rPr>
          <w:rFonts w:hint="eastAsia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一个平常的晚餐时分，英提萨尔·贾贝尔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eastAsia="zh-CN"/>
        </w:rPr>
        <w:t>（Intisar Jaber）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接到了一个彻底打乱她芝加哥平静生活的电话：她父亲病重，命不久矣，她必须赶回巴勒斯坦，见他最后一面。但自从二十年前他离开她和母亲、投身抵抗运动后，英提萨尔再未见过他，也未收到过只言片语。</w:t>
      </w:r>
    </w:p>
    <w:p w14:paraId="2A43C81E">
      <w:pPr>
        <w:rPr>
          <w:rFonts w:hint="eastAsia" w:ascii="Times New Roman" w:hAnsi="Times New Roman" w:eastAsia="宋体" w:cs="Times New Roman"/>
          <w:color w:val="000000"/>
          <w:kern w:val="0"/>
          <w:szCs w:val="21"/>
        </w:rPr>
      </w:pPr>
    </w:p>
    <w:p w14:paraId="5AD93EBC">
      <w:pPr>
        <w:ind w:firstLine="420" w:firstLineChars="200"/>
        <w:rPr>
          <w:rFonts w:hint="eastAsia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那次行动过后，哈菲兹被判终身监禁，关进了臭名昭著的贾哈纳监狱，从此被彻底从她的生命中抹去。当英提萨尔踏上拜特·哈瓦村的土地，她才真正体会到什么叫“在祖地成为异乡人”——体会到失落的传承，自由的代价。</w:t>
      </w:r>
    </w:p>
    <w:p w14:paraId="797960FE">
      <w:pPr>
        <w:rPr>
          <w:rFonts w:hint="eastAsia" w:ascii="Times New Roman" w:hAnsi="Times New Roman" w:eastAsia="宋体" w:cs="Times New Roman"/>
          <w:color w:val="000000"/>
          <w:kern w:val="0"/>
          <w:szCs w:val="21"/>
        </w:rPr>
      </w:pPr>
    </w:p>
    <w:p w14:paraId="4E3D0F96">
      <w:pPr>
        <w:ind w:firstLine="420" w:firstLineChars="200"/>
        <w:rPr>
          <w:rFonts w:hint="eastAsia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与此同时，哈菲兹的母亲桑杜斯也在苦苦挣扎，试图守住她与丈夫一砖一瓦建起的家园，不让它落入贪婪者之手。面对这位素未谋面的孙女，她会迎来帮助，还是另一段失落的亲情？在一切为时已晚之前，她们是否还有机会填平那道横亘多年的鸿沟？</w:t>
      </w:r>
    </w:p>
    <w:p w14:paraId="1F10BAF6">
      <w:pPr>
        <w:rPr>
          <w:rFonts w:hint="eastAsia" w:ascii="Times New Roman" w:hAnsi="Times New Roman" w:eastAsia="宋体" w:cs="Times New Roman"/>
          <w:color w:val="000000"/>
          <w:kern w:val="0"/>
          <w:szCs w:val="21"/>
        </w:rPr>
      </w:pPr>
    </w:p>
    <w:p w14:paraId="0965D3AC">
      <w:pPr>
        <w:ind w:firstLine="420" w:firstLineChars="200"/>
        <w:rPr>
          <w:rFonts w:hint="eastAsia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在萨哈尔·穆斯塔法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eastAsia="zh-CN"/>
        </w:rPr>
        <w:t>（Sahar Mustafah）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细腻、真挚又富有诗意的文字中，《一抹微绿》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Cs w:val="21"/>
          <w:lang w:eastAsia="zh-CN"/>
        </w:rPr>
        <w:t>THE SLIGHTEST GREEN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探问了我们称之为“家”的地方与人——我们愿意走多远，才能回到他们身边。</w:t>
      </w:r>
    </w:p>
    <w:p w14:paraId="01FE3598">
      <w:pPr>
        <w:rPr>
          <w:rFonts w:hint="eastAsia" w:ascii="Times New Roman" w:hAnsi="Times New Roman" w:eastAsia="宋体" w:cs="Times New Roman"/>
          <w:color w:val="000000"/>
          <w:kern w:val="0"/>
          <w:szCs w:val="21"/>
        </w:rPr>
      </w:pPr>
    </w:p>
    <w:p w14:paraId="1F219045">
      <w:pPr>
        <w:rPr>
          <w:rFonts w:hint="eastAsia" w:ascii="Times New Roman" w:hAnsi="Times New Roman" w:eastAsia="宋体" w:cs="Times New Roman"/>
          <w:color w:val="000000"/>
          <w:kern w:val="0"/>
          <w:szCs w:val="21"/>
        </w:rPr>
      </w:pPr>
    </w:p>
    <w:p w14:paraId="51129D6A">
      <w:pPr>
        <w:rPr>
          <w:rFonts w:ascii="Times New Roman" w:hAnsi="Times New Roman" w:eastAsia="宋体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  <w14:ligatures w14:val="none"/>
        </w:rPr>
        <w:t>作者简介：</w:t>
      </w:r>
      <w:bookmarkStart w:id="0" w:name="productDetails"/>
      <w:bookmarkEnd w:id="0"/>
    </w:p>
    <w:p w14:paraId="2A5E4A7A">
      <w:pPr>
        <w:shd w:val="clear" w:color="auto" w:fill="FFFFFF"/>
        <w:rPr>
          <w:rFonts w:ascii="Times New Roman" w:hAnsi="Times New Roman" w:eastAsia="宋体" w:cs="Times New Roman"/>
          <w:color w:val="000000"/>
          <w:sz w:val="21"/>
          <w:szCs w:val="21"/>
          <w14:ligatures w14:val="none"/>
        </w:rPr>
      </w:pPr>
      <w:bookmarkStart w:id="1" w:name="_Hlk172532030"/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14:ligatures w14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123825</wp:posOffset>
            </wp:positionV>
            <wp:extent cx="1060450" cy="1060450"/>
            <wp:effectExtent l="0" t="0" r="6350" b="6350"/>
            <wp:wrapTight wrapText="bothSides">
              <wp:wrapPolygon>
                <wp:start x="0" y="0"/>
                <wp:lineTo x="0" y="21419"/>
                <wp:lineTo x="21419" y="21419"/>
                <wp:lineTo x="21419" y="0"/>
                <wp:lineTo x="0" y="0"/>
              </wp:wrapPolygon>
            </wp:wrapTight>
            <wp:docPr id="2" name="图片 2" descr="n90701pe7h4ccph3f78nu7bg6g._SX300_CR0,0,300,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n90701pe7h4ccph3f78nu7bg6g._SX300_CR0,0,300,300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1"/>
    <w:p w14:paraId="53DCE0AC"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14:ligatures w14:val="none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14:ligatures w14:val="none"/>
        </w:rPr>
        <w:t>萨哈尔·穆斯塔法</w:t>
      </w: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  <w14:ligatures w14:val="none"/>
        </w:rPr>
        <w:t>（Sahar Mustafah）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14:ligatures w14:val="none"/>
        </w:rPr>
        <w:t>是巴勒斯坦移民的女儿，她在小说中不断探寻这份血脉传承。她的处女作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Cs w:val="21"/>
          <w:lang w:eastAsia="zh-CN"/>
        </w:rPr>
        <w:t>The Beauty of Your Face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14:ligatures w14:val="none"/>
        </w:rPr>
        <w:t>（W.W.诺顿出版社，2020年）被《纽约时报书评》评为2020年度值得关注的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14:ligatures w14:val="none"/>
        </w:rPr>
        <w:t>书籍及编辑推荐书目，入选《洛杉矶时报》联合阅读书单，并获选《玛丽克莱尔》杂志2020年度最佳女性小说。该作品还入围2020年小说中心首作长名单，并成为巴勒斯坦图书奖决赛入围作品。其短篇小说集《西部守则》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eastAsia="zh-CN"/>
          <w14:ligatures w14:val="none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4"/>
          <w14:ligatures w14:val="none"/>
        </w:rPr>
        <w:t>Code of the West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eastAsia="zh-CN"/>
          <w14:ligatures w14:val="none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14:ligatures w14:val="none"/>
        </w:rPr>
        <w:t>荣获2016年柳树图书小说奖。近期，其短篇小说《伯利恒之星》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eastAsia="zh-CN"/>
          <w14:ligatures w14:val="none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4"/>
          <w14:ligatures w14:val="none"/>
        </w:rPr>
        <w:t>Star of Bethlehem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eastAsia="zh-CN"/>
          <w14:ligatures w14:val="none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14:ligatures w14:val="none"/>
        </w:rPr>
        <w:t>荣获2022年《草原帆船》杂志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eastAsia="zh-CN"/>
          <w14:ligatures w14:val="none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4"/>
          <w14:ligatures w14:val="none"/>
        </w:rPr>
        <w:t>Prairie Schooner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eastAsia="zh-CN"/>
          <w14:ligatures w14:val="none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14:ligatures w14:val="none"/>
        </w:rPr>
        <w:t>劳伦斯最佳小说奖，另一篇《生命之树》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eastAsia="zh-CN"/>
          <w14:ligatures w14:val="none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4"/>
          <w14:ligatures w14:val="none"/>
        </w:rPr>
        <w:t>Tree of Life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eastAsia="zh-CN"/>
          <w14:ligatures w14:val="none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14:ligatures w14:val="none"/>
        </w:rPr>
        <w:t>则摘得2023年罗伯特·德莫特奖。穆斯塔法获颁2023年新文学项目杰克·哈泽德奖学金。她现居芝加哥郊区从事写作与教学工作。</w:t>
      </w:r>
    </w:p>
    <w:p w14:paraId="5F00093F"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14:ligatures w14:val="none"/>
        </w:rPr>
      </w:pPr>
    </w:p>
    <w:p w14:paraId="7A99DE20">
      <w:pP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  <w14:ligatures w14:val="none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  <w14:ligatures w14:val="none"/>
        </w:rPr>
        <w:t>媒体评价：</w:t>
      </w:r>
    </w:p>
    <w:p w14:paraId="4B5CE701"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  <w14:ligatures w14:val="none"/>
        </w:rPr>
      </w:pPr>
    </w:p>
    <w:p w14:paraId="2618B9B3"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  <w14:ligatures w14:val="none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  <w14:ligatures w14:val="none"/>
        </w:rPr>
        <w:t>“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  <w14:ligatures w14:val="none"/>
        </w:rPr>
        <w:t>穆斯塔法讲述了一个关于家庭牺牲与文化认同的动人故事，必将打动读者。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  <w14:ligatures w14:val="none"/>
        </w:rPr>
        <w:t>”——《出版人周刊》</w:t>
      </w:r>
      <w:bookmarkStart w:id="4" w:name="_GoBack"/>
      <w:bookmarkEnd w:id="4"/>
    </w:p>
    <w:p w14:paraId="2940547D"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  <w14:ligatures w14:val="none"/>
        </w:rPr>
      </w:pPr>
    </w:p>
    <w:p w14:paraId="097C47E1">
      <w:pP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  <w14:ligatures w14:val="none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  <w14:ligatures w14:val="none"/>
        </w:rPr>
        <w:t>“堪称魔幻之作……一部关于离散群体的史诗……绚丽而启迪人心。往昔岁月永存，它托举我们，它赋予我们力量。必读之作。”——苏珊·穆阿迪·达拉吉（Susan Muaddi Darraj），《你身后是海》（Behind You is the Sea）作者</w:t>
      </w:r>
    </w:p>
    <w:p w14:paraId="022F6A8F">
      <w:pPr>
        <w:rPr>
          <w:rFonts w:hint="eastAsia" w:ascii="Times New Roman" w:hAnsi="Times New Roman" w:eastAsia="宋体" w:cs="Times New Roman"/>
          <w:b/>
          <w:color w:val="000000"/>
          <w:sz w:val="21"/>
          <w:szCs w:val="24"/>
          <w14:ligatures w14:val="none"/>
        </w:rPr>
      </w:pPr>
    </w:p>
    <w:p w14:paraId="6190BD7B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14:ligatures w14:val="none"/>
        </w:rPr>
      </w:pPr>
      <w:bookmarkStart w:id="2" w:name="OLE_LINK43"/>
      <w:bookmarkStart w:id="3" w:name="OLE_LINK38"/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14:ligatures w14:val="none"/>
        </w:rPr>
        <w:t>感谢您的阅读！</w:t>
      </w:r>
    </w:p>
    <w:p w14:paraId="66E0BD3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default" w:ascii="Times New Roman" w:hAnsi="Times New Roman" w:eastAsia="华文中宋" w:cs="Times New Roman"/>
          <w:b/>
          <w:color w:val="000000"/>
          <w:sz w:val="21"/>
          <w:szCs w:val="21"/>
          <w14:ligatures w14:val="none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  <w14:ligatures w14:val="none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 w:val="21"/>
          <w:szCs w:val="21"/>
          <w14:ligatures w14:val="none"/>
        </w:rPr>
        <w:t>版权负责人</w:t>
      </w:r>
    </w:p>
    <w:p w14:paraId="761C548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default" w:ascii="Times New Roman" w:hAnsi="Times New Roman" w:eastAsia="宋体" w:cs="Times New Roman"/>
          <w:b/>
          <w:color w:val="000000"/>
          <w:sz w:val="21"/>
          <w:szCs w:val="21"/>
          <w14:ligatures w14:val="none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  <w14:ligatures w14:val="none"/>
        </w:rPr>
        <w:t>Email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14:ligatures w14:val="none"/>
        </w:rPr>
        <w:t>：</w:t>
      </w:r>
      <w:r>
        <w:rPr>
          <w:rFonts w:hint="default" w:ascii="Times New Roman" w:hAnsi="Times New Roman" w:eastAsia="宋体" w:cs="Times New Roman"/>
          <w:sz w:val="21"/>
          <w:szCs w:val="24"/>
          <w14:ligatures w14:val="none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4"/>
          <w14:ligatures w14:val="none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  <w:sz w:val="21"/>
          <w:szCs w:val="24"/>
          <w14:ligatures w14:val="none"/>
        </w:rPr>
        <w:fldChar w:fldCharType="separate"/>
      </w:r>
      <w:r>
        <w:rPr>
          <w:rFonts w:hint="default" w:ascii="Times New Roman" w:hAnsi="Times New Roman" w:eastAsia="宋体" w:cs="Times New Roman"/>
          <w:b/>
          <w:color w:val="0000FF"/>
          <w:sz w:val="21"/>
          <w:szCs w:val="21"/>
          <w:u w:val="single"/>
          <w14:ligatures w14:val="none"/>
        </w:rPr>
        <w:t>Rights@nurnberg.com.cn</w:t>
      </w:r>
      <w:r>
        <w:rPr>
          <w:rFonts w:hint="default" w:ascii="Times New Roman" w:hAnsi="Times New Roman" w:eastAsia="宋体" w:cs="Times New Roman"/>
          <w:b/>
          <w:color w:val="0000FF"/>
          <w:sz w:val="21"/>
          <w:szCs w:val="21"/>
          <w:u w:val="single"/>
          <w14:ligatures w14:val="none"/>
        </w:rPr>
        <w:fldChar w:fldCharType="end"/>
      </w:r>
    </w:p>
    <w:p w14:paraId="694DF6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default" w:ascii="Times New Roman" w:hAnsi="Times New Roman" w:eastAsia="宋体" w:cs="Times New Roman"/>
          <w:b/>
          <w:color w:val="000000"/>
          <w:sz w:val="21"/>
          <w:szCs w:val="21"/>
          <w14:ligatures w14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14:ligatures w14:val="none"/>
        </w:rPr>
        <w:t>安德鲁·纳伯格联合国际有限公司北京代表处</w:t>
      </w:r>
    </w:p>
    <w:p w14:paraId="0E3B7E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default" w:ascii="Times New Roman" w:hAnsi="Times New Roman" w:eastAsia="宋体" w:cs="Times New Roman"/>
          <w:b/>
          <w:color w:val="000000"/>
          <w:sz w:val="21"/>
          <w:szCs w:val="21"/>
          <w14:ligatures w14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14:ligatures w14:val="none"/>
        </w:rPr>
        <w:t>北京市海淀区中关村大街甲59号中国人民大学文化大厦1705室, 邮编：100872</w:t>
      </w:r>
    </w:p>
    <w:p w14:paraId="2DCCF31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default" w:ascii="Times New Roman" w:hAnsi="Times New Roman" w:eastAsia="宋体" w:cs="Times New Roman"/>
          <w:b/>
          <w:color w:val="000000"/>
          <w:sz w:val="21"/>
          <w:szCs w:val="21"/>
          <w14:ligatures w14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14:ligatures w14:val="none"/>
        </w:rPr>
        <w:t>电话：010-82504106, 传真：010-82504200</w:t>
      </w:r>
    </w:p>
    <w:p w14:paraId="7092FB7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default" w:ascii="Times New Roman" w:hAnsi="Times New Roman" w:eastAsia="宋体" w:cs="Times New Roman"/>
          <w:sz w:val="21"/>
          <w:szCs w:val="21"/>
          <w14:ligatures w14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14:ligatures w14:val="none"/>
        </w:rPr>
        <w:t>公司网址：</w:t>
      </w:r>
      <w:r>
        <w:rPr>
          <w:rFonts w:hint="default" w:ascii="Times New Roman" w:hAnsi="Times New Roman" w:eastAsia="宋体" w:cs="Times New Roman"/>
          <w:sz w:val="21"/>
          <w:szCs w:val="24"/>
          <w14:ligatures w14:val="none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4"/>
          <w14:ligatures w14:val="none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  <w:sz w:val="21"/>
          <w:szCs w:val="24"/>
          <w14:ligatures w14:val="none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sz w:val="21"/>
          <w:szCs w:val="21"/>
          <w:u w:val="single"/>
          <w14:ligatures w14:val="none"/>
        </w:rPr>
        <w:t>http://www.nurnberg.com.cn</w:t>
      </w:r>
      <w:r>
        <w:rPr>
          <w:rFonts w:hint="default" w:ascii="Times New Roman" w:hAnsi="Times New Roman" w:eastAsia="宋体" w:cs="Times New Roman"/>
          <w:color w:val="0000FF"/>
          <w:sz w:val="21"/>
          <w:szCs w:val="21"/>
          <w:u w:val="single"/>
          <w14:ligatures w14:val="none"/>
        </w:rPr>
        <w:fldChar w:fldCharType="end"/>
      </w:r>
    </w:p>
    <w:p w14:paraId="0C26333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14:ligatures w14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14:ligatures w14:val="none"/>
        </w:rPr>
        <w:t>书目下载：</w:t>
      </w:r>
      <w:r>
        <w:rPr>
          <w:rFonts w:hint="default" w:ascii="Times New Roman" w:hAnsi="Times New Roman" w:eastAsia="宋体" w:cs="Times New Roman"/>
          <w:sz w:val="21"/>
          <w:szCs w:val="24"/>
          <w14:ligatures w14:val="none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4"/>
          <w14:ligatures w14:val="none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  <w:sz w:val="21"/>
          <w:szCs w:val="24"/>
          <w14:ligatures w14:val="none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sz w:val="21"/>
          <w:szCs w:val="21"/>
          <w:u w:val="single"/>
          <w14:ligatures w14:val="none"/>
        </w:rPr>
        <w:t>http://www.nurnberg.com.cn/booklist_zh/list.aspx</w:t>
      </w:r>
      <w:r>
        <w:rPr>
          <w:rFonts w:hint="default" w:ascii="Times New Roman" w:hAnsi="Times New Roman" w:eastAsia="宋体" w:cs="Times New Roman"/>
          <w:color w:val="0000FF"/>
          <w:sz w:val="21"/>
          <w:szCs w:val="21"/>
          <w:u w:val="single"/>
          <w14:ligatures w14:val="none"/>
        </w:rPr>
        <w:fldChar w:fldCharType="end"/>
      </w:r>
    </w:p>
    <w:p w14:paraId="442E8F1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14:ligatures w14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14:ligatures w14:val="none"/>
        </w:rPr>
        <w:t>书讯浏览：</w:t>
      </w:r>
      <w:r>
        <w:rPr>
          <w:rFonts w:hint="default" w:ascii="Times New Roman" w:hAnsi="Times New Roman" w:eastAsia="宋体" w:cs="Times New Roman"/>
          <w:sz w:val="21"/>
          <w:szCs w:val="24"/>
          <w14:ligatures w14:val="none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4"/>
          <w14:ligatures w14:val="none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  <w:sz w:val="21"/>
          <w:szCs w:val="24"/>
          <w14:ligatures w14:val="none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sz w:val="21"/>
          <w:szCs w:val="21"/>
          <w:u w:val="single"/>
          <w14:ligatures w14:val="none"/>
        </w:rPr>
        <w:t>http://www.nurnberg.com.cn/book/book.aspx</w:t>
      </w:r>
      <w:r>
        <w:rPr>
          <w:rFonts w:hint="default" w:ascii="Times New Roman" w:hAnsi="Times New Roman" w:eastAsia="宋体" w:cs="Times New Roman"/>
          <w:color w:val="0000FF"/>
          <w:sz w:val="21"/>
          <w:szCs w:val="21"/>
          <w:u w:val="single"/>
          <w14:ligatures w14:val="none"/>
        </w:rPr>
        <w:fldChar w:fldCharType="end"/>
      </w:r>
    </w:p>
    <w:p w14:paraId="6E60421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14:ligatures w14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14:ligatures w14:val="none"/>
        </w:rPr>
        <w:t>视频推荐：</w:t>
      </w:r>
      <w:r>
        <w:rPr>
          <w:rFonts w:hint="default" w:ascii="Times New Roman" w:hAnsi="Times New Roman" w:eastAsia="宋体" w:cs="Times New Roman"/>
          <w:sz w:val="21"/>
          <w:szCs w:val="24"/>
          <w14:ligatures w14:val="none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4"/>
          <w14:ligatures w14:val="none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  <w:sz w:val="21"/>
          <w:szCs w:val="24"/>
          <w14:ligatures w14:val="none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sz w:val="21"/>
          <w:szCs w:val="21"/>
          <w:u w:val="single"/>
          <w14:ligatures w14:val="none"/>
        </w:rPr>
        <w:t>http://www.nurnberg.com.cn/video/video.aspx</w:t>
      </w:r>
      <w:r>
        <w:rPr>
          <w:rFonts w:hint="default" w:ascii="Times New Roman" w:hAnsi="Times New Roman" w:eastAsia="宋体" w:cs="Times New Roman"/>
          <w:color w:val="0000FF"/>
          <w:sz w:val="21"/>
          <w:szCs w:val="21"/>
          <w:u w:val="single"/>
          <w14:ligatures w14:val="none"/>
        </w:rPr>
        <w:fldChar w:fldCharType="end"/>
      </w:r>
    </w:p>
    <w:p w14:paraId="498165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default" w:ascii="Times New Roman" w:hAnsi="Times New Roman" w:eastAsia="宋体" w:cs="Times New Roman"/>
          <w:sz w:val="21"/>
          <w:szCs w:val="21"/>
          <w14:ligatures w14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14:ligatures w14:val="none"/>
        </w:rPr>
        <w:t>豆瓣小站：</w:t>
      </w:r>
      <w:r>
        <w:rPr>
          <w:rFonts w:hint="default" w:ascii="Times New Roman" w:hAnsi="Times New Roman" w:eastAsia="宋体" w:cs="Times New Roman"/>
          <w:sz w:val="21"/>
          <w:szCs w:val="24"/>
          <w14:ligatures w14:val="none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4"/>
          <w14:ligatures w14:val="none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  <w:sz w:val="21"/>
          <w:szCs w:val="24"/>
          <w14:ligatures w14:val="none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sz w:val="21"/>
          <w:szCs w:val="21"/>
          <w:u w:val="single"/>
          <w14:ligatures w14:val="none"/>
        </w:rPr>
        <w:t>http://site.douban.com/110577/</w:t>
      </w:r>
      <w:r>
        <w:rPr>
          <w:rFonts w:hint="default" w:ascii="Times New Roman" w:hAnsi="Times New Roman" w:eastAsia="宋体" w:cs="Times New Roman"/>
          <w:color w:val="0000FF"/>
          <w:sz w:val="21"/>
          <w:szCs w:val="21"/>
          <w:u w:val="single"/>
          <w14:ligatures w14:val="none"/>
        </w:rPr>
        <w:fldChar w:fldCharType="end"/>
      </w:r>
    </w:p>
    <w:p w14:paraId="0D5323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4"/>
          <w:shd w:val="clear" w:color="auto" w:fill="FFFFFF"/>
          <w14:ligatures w14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4"/>
          <w:shd w:val="clear" w:color="auto" w:fill="FFFFFF"/>
          <w14:ligatures w14:val="none"/>
        </w:rPr>
        <w:t>新浪微博</w:t>
      </w:r>
      <w:r>
        <w:rPr>
          <w:rFonts w:hint="default" w:ascii="Times New Roman" w:hAnsi="Times New Roman" w:eastAsia="宋体" w:cs="Times New Roman"/>
          <w:bCs/>
          <w:color w:val="000000"/>
          <w:sz w:val="21"/>
          <w:szCs w:val="24"/>
          <w:shd w:val="clear" w:color="auto" w:fill="FFFFFF"/>
          <w14:ligatures w14:val="none"/>
        </w:rPr>
        <w:t>：</w:t>
      </w:r>
      <w:r>
        <w:rPr>
          <w:rFonts w:hint="default" w:ascii="Times New Roman" w:hAnsi="Times New Roman" w:eastAsia="宋体" w:cs="Times New Roman"/>
          <w:sz w:val="21"/>
          <w:szCs w:val="24"/>
          <w14:ligatures w14:val="none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4"/>
          <w14:ligatures w14:val="none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  <w:sz w:val="21"/>
          <w:szCs w:val="24"/>
          <w14:ligatures w14:val="none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sz w:val="21"/>
          <w:szCs w:val="24"/>
          <w:u w:val="single"/>
          <w:shd w:val="clear" w:color="auto" w:fill="FFFFFF"/>
          <w14:ligatures w14:val="none"/>
        </w:rPr>
        <w:t>安德鲁纳伯格公司的微博_微博 (weibo.com)</w:t>
      </w:r>
      <w:r>
        <w:rPr>
          <w:rFonts w:hint="default" w:ascii="Times New Roman" w:hAnsi="Times New Roman" w:eastAsia="宋体" w:cs="Times New Roman"/>
          <w:color w:val="0000FF"/>
          <w:sz w:val="21"/>
          <w:szCs w:val="24"/>
          <w:u w:val="single"/>
          <w:shd w:val="clear" w:color="auto" w:fill="FFFFFF"/>
          <w14:ligatures w14:val="none"/>
        </w:rPr>
        <w:fldChar w:fldCharType="end"/>
      </w:r>
    </w:p>
    <w:p w14:paraId="22C43247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default" w:ascii="Times New Roman" w:hAnsi="Times New Roman" w:eastAsia="宋体" w:cs="Times New Roman"/>
          <w:b/>
          <w:color w:val="000000"/>
          <w:sz w:val="21"/>
          <w:szCs w:val="24"/>
          <w14:ligatures w14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14:ligatures w14:val="none"/>
        </w:rPr>
        <w:t>微信订阅号：ANABJ2002</w:t>
      </w:r>
    </w:p>
    <w:bookmarkEnd w:id="2"/>
    <w:bookmarkEnd w:id="3"/>
    <w:p w14:paraId="03921BC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default" w:ascii="Times New Roman" w:hAnsi="Times New Roman" w:eastAsia="Gungsuh" w:cs="Times New Roman"/>
          <w:color w:val="000000"/>
          <w:kern w:val="0"/>
          <w:sz w:val="21"/>
          <w:szCs w:val="21"/>
          <w14:ligatures w14:val="none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  <w14:ligatures w14:val="none"/>
        </w:rPr>
        <w:drawing>
          <wp:inline distT="0" distB="0" distL="114300" distR="114300">
            <wp:extent cx="1200150" cy="1301750"/>
            <wp:effectExtent l="0" t="0" r="3810" b="889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D51E4">
      <w:pPr>
        <w:widowControl/>
        <w:shd w:val="clear" w:color="auto" w:fill="FFFFFF"/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/>
        </w:rPr>
      </w:pPr>
    </w:p>
    <w:p w14:paraId="7051ABAA">
      <w:pPr>
        <w:jc w:val="both"/>
        <w:rPr>
          <w:rFonts w:ascii="Times New Roman" w:hAnsi="Times New Roman" w:eastAsia="宋体" w:cs="Times New Roman"/>
          <w:b/>
          <w:kern w:val="0"/>
          <w:sz w:val="36"/>
          <w:szCs w:val="36"/>
          <w:shd w:val="pct10" w:color="auto" w:fill="FFFFFF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50BDE"/>
    <w:rsid w:val="05C70E9C"/>
    <w:rsid w:val="0D281E27"/>
    <w:rsid w:val="112E0021"/>
    <w:rsid w:val="14CD5DA3"/>
    <w:rsid w:val="15B12FCF"/>
    <w:rsid w:val="223D655B"/>
    <w:rsid w:val="25FD771A"/>
    <w:rsid w:val="29001E4B"/>
    <w:rsid w:val="2F250BDE"/>
    <w:rsid w:val="2F2C5E41"/>
    <w:rsid w:val="30875A4D"/>
    <w:rsid w:val="31605B7D"/>
    <w:rsid w:val="34767465"/>
    <w:rsid w:val="368C4D1E"/>
    <w:rsid w:val="37BB2E19"/>
    <w:rsid w:val="3C7C75E3"/>
    <w:rsid w:val="432101B4"/>
    <w:rsid w:val="46754D7C"/>
    <w:rsid w:val="48BD16AF"/>
    <w:rsid w:val="4D317F76"/>
    <w:rsid w:val="54D9517B"/>
    <w:rsid w:val="5855720E"/>
    <w:rsid w:val="61C64CD9"/>
    <w:rsid w:val="62A50D92"/>
    <w:rsid w:val="646861D8"/>
    <w:rsid w:val="65622F6B"/>
    <w:rsid w:val="6A9B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1091</Characters>
  <Lines>0</Lines>
  <Paragraphs>0</Paragraphs>
  <TotalTime>20</TotalTime>
  <ScaleCrop>false</ScaleCrop>
  <LinksUpToDate>false</LinksUpToDate>
  <CharactersWithSpaces>1125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2025-07-09T02:19:00Z</dcterms:created>
  <dc:creator>WPS_1602383989</dc:creator>
  <cp:lastModifiedBy>SEER</cp:lastModifiedBy>
  <dcterms:modified xsi:type="dcterms:W3CDTF">2025-09-22T04:13:57Z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BB35AD74ECAB4404B7218D6FAE86C0E5_13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