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3D5B083" w:rsidR="00AE574A" w:rsidRDefault="00AE574A">
      <w:pPr>
        <w:rPr>
          <w:b/>
          <w:color w:val="000000"/>
          <w:szCs w:val="21"/>
        </w:rPr>
      </w:pPr>
    </w:p>
    <w:p w14:paraId="3DA7336F" w14:textId="69F15FFE" w:rsidR="00774233" w:rsidRPr="00E47DB4" w:rsidRDefault="00E47DB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0C6AB0" wp14:editId="323340C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39240" cy="2310765"/>
            <wp:effectExtent l="0" t="0" r="3810" b="0"/>
            <wp:wrapSquare wrapText="bothSides"/>
            <wp:docPr id="3" name="图片 3" descr="Intoxicated Ways of Kno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oxicated Ways of Kno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02169" w:rsidRPr="00002169">
        <w:rPr>
          <w:rFonts w:hint="eastAsia"/>
          <w:b/>
          <w:bCs/>
          <w:color w:val="000000"/>
          <w:szCs w:val="21"/>
        </w:rPr>
        <w:t>麻醉的认知：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世纪德国</w:t>
      </w:r>
      <w:r w:rsidR="00002169" w:rsidRPr="00002169">
        <w:rPr>
          <w:rFonts w:hint="eastAsia"/>
          <w:b/>
          <w:bCs/>
          <w:color w:val="000000"/>
          <w:szCs w:val="21"/>
        </w:rPr>
        <w:t>麻醉品</w:t>
      </w:r>
      <w:r w:rsidR="00002169">
        <w:rPr>
          <w:rFonts w:hint="eastAsia"/>
          <w:b/>
          <w:bCs/>
          <w:color w:val="000000"/>
          <w:szCs w:val="21"/>
        </w:rPr>
        <w:t>与</w:t>
      </w:r>
      <w:r>
        <w:rPr>
          <w:rFonts w:hint="eastAsia"/>
          <w:b/>
          <w:bCs/>
          <w:color w:val="000000"/>
          <w:szCs w:val="21"/>
        </w:rPr>
        <w:t>生物研究秘史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44488E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47DB4">
        <w:rPr>
          <w:b/>
          <w:bCs/>
          <w:color w:val="000000"/>
          <w:szCs w:val="21"/>
        </w:rPr>
        <w:t>INTOXICATED WAYS OF KNOWING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47DB4">
        <w:rPr>
          <w:b/>
          <w:bCs/>
          <w:color w:val="000000"/>
          <w:szCs w:val="21"/>
        </w:rPr>
        <w:t>T</w:t>
      </w:r>
      <w:r w:rsidR="00E47DB4">
        <w:rPr>
          <w:rFonts w:hint="eastAsia"/>
          <w:b/>
          <w:bCs/>
          <w:color w:val="000000"/>
          <w:szCs w:val="21"/>
        </w:rPr>
        <w:t>he</w:t>
      </w:r>
      <w:r w:rsidR="00E47DB4">
        <w:rPr>
          <w:b/>
          <w:bCs/>
          <w:color w:val="000000"/>
          <w:szCs w:val="21"/>
        </w:rPr>
        <w:t xml:space="preserve"> U</w:t>
      </w:r>
      <w:r w:rsidR="00E47DB4">
        <w:rPr>
          <w:rFonts w:hint="eastAsia"/>
          <w:b/>
          <w:bCs/>
          <w:color w:val="000000"/>
          <w:szCs w:val="21"/>
        </w:rPr>
        <w:t>ntold</w:t>
      </w:r>
      <w:r w:rsidR="00E47DB4">
        <w:rPr>
          <w:b/>
          <w:bCs/>
          <w:color w:val="000000"/>
          <w:szCs w:val="21"/>
        </w:rPr>
        <w:t xml:space="preserve"> S</w:t>
      </w:r>
      <w:r w:rsidR="00E47DB4">
        <w:rPr>
          <w:rFonts w:hint="eastAsia"/>
          <w:b/>
          <w:bCs/>
          <w:color w:val="000000"/>
          <w:szCs w:val="21"/>
        </w:rPr>
        <w:t>tory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of</w:t>
      </w:r>
      <w:r w:rsidR="00E47DB4">
        <w:rPr>
          <w:b/>
          <w:bCs/>
          <w:color w:val="000000"/>
          <w:szCs w:val="21"/>
        </w:rPr>
        <w:t xml:space="preserve"> I</w:t>
      </w:r>
      <w:r w:rsidR="00E47DB4">
        <w:rPr>
          <w:rFonts w:hint="eastAsia"/>
          <w:b/>
          <w:bCs/>
          <w:color w:val="000000"/>
          <w:szCs w:val="21"/>
        </w:rPr>
        <w:t>ntoxicants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and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the</w:t>
      </w:r>
      <w:r w:rsidR="00E47DB4">
        <w:rPr>
          <w:b/>
          <w:bCs/>
          <w:color w:val="000000"/>
          <w:szCs w:val="21"/>
        </w:rPr>
        <w:t xml:space="preserve"> B</w:t>
      </w:r>
      <w:r w:rsidR="00E47DB4">
        <w:rPr>
          <w:rFonts w:hint="eastAsia"/>
          <w:b/>
          <w:bCs/>
          <w:color w:val="000000"/>
          <w:szCs w:val="21"/>
        </w:rPr>
        <w:t>iological</w:t>
      </w:r>
      <w:r w:rsidR="00E47DB4">
        <w:rPr>
          <w:b/>
          <w:bCs/>
          <w:color w:val="000000"/>
          <w:szCs w:val="21"/>
        </w:rPr>
        <w:t xml:space="preserve"> S</w:t>
      </w:r>
      <w:r w:rsidR="00E47DB4">
        <w:rPr>
          <w:rFonts w:hint="eastAsia"/>
          <w:b/>
          <w:bCs/>
          <w:color w:val="000000"/>
          <w:szCs w:val="21"/>
        </w:rPr>
        <w:t>ubject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in</w:t>
      </w:r>
      <w:r w:rsidR="00E47DB4">
        <w:rPr>
          <w:b/>
          <w:bCs/>
          <w:color w:val="000000"/>
          <w:szCs w:val="21"/>
        </w:rPr>
        <w:t xml:space="preserve"> N</w:t>
      </w:r>
      <w:r w:rsidR="00E47DB4">
        <w:rPr>
          <w:rFonts w:hint="eastAsia"/>
          <w:b/>
          <w:bCs/>
          <w:color w:val="000000"/>
          <w:szCs w:val="21"/>
        </w:rPr>
        <w:t>ineteen</w:t>
      </w:r>
      <w:r w:rsidR="00E47DB4">
        <w:rPr>
          <w:b/>
          <w:bCs/>
          <w:color w:val="000000"/>
          <w:szCs w:val="21"/>
        </w:rPr>
        <w:t>-C</w:t>
      </w:r>
      <w:r w:rsidR="00E47DB4">
        <w:rPr>
          <w:rFonts w:hint="eastAsia"/>
          <w:b/>
          <w:bCs/>
          <w:color w:val="000000"/>
          <w:szCs w:val="21"/>
        </w:rPr>
        <w:t>entury</w:t>
      </w:r>
      <w:r w:rsidR="00E47DB4">
        <w:rPr>
          <w:b/>
          <w:bCs/>
          <w:color w:val="000000"/>
          <w:szCs w:val="21"/>
        </w:rPr>
        <w:t xml:space="preserve"> G</w:t>
      </w:r>
      <w:r w:rsidR="00E47DB4">
        <w:rPr>
          <w:rFonts w:hint="eastAsia"/>
          <w:b/>
          <w:bCs/>
          <w:color w:val="000000"/>
          <w:szCs w:val="21"/>
        </w:rPr>
        <w:t>ermany</w:t>
      </w:r>
      <w:bookmarkStart w:id="0" w:name="_GoBack"/>
      <w:bookmarkEnd w:id="0"/>
    </w:p>
    <w:p w14:paraId="39B7E419" w14:textId="75D9A5B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47DB4" w:rsidRPr="00E47DB4">
        <w:rPr>
          <w:b/>
          <w:bCs/>
          <w:color w:val="000000"/>
          <w:szCs w:val="21"/>
        </w:rPr>
        <w:t>Matthew Perkins-McVey</w:t>
      </w:r>
      <w:hyperlink r:id="rId9" w:history="1"/>
    </w:p>
    <w:p w14:paraId="5EB65684" w14:textId="761AC8A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47DB4" w:rsidRPr="00E47DB4">
        <w:rPr>
          <w:b/>
          <w:bCs/>
          <w:color w:val="000000"/>
          <w:szCs w:val="21"/>
        </w:rPr>
        <w:t>University of Chicago Press</w:t>
      </w:r>
    </w:p>
    <w:p w14:paraId="1421F214" w14:textId="03F598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1BBFB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E47DB4">
        <w:rPr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0462C2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47DB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47DB4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166F07F1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C6AA57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409ECDF4" w14:textId="2D89B6FD" w:rsidR="00ED3054" w:rsidRPr="0095633F" w:rsidRDefault="00774233" w:rsidP="00ED305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02169">
        <w:rPr>
          <w:rFonts w:hint="eastAsia"/>
          <w:b/>
          <w:bCs/>
          <w:szCs w:val="21"/>
        </w:rPr>
        <w:t>科普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315634AC" w:rsidR="0095633F" w:rsidRPr="0095633F" w:rsidRDefault="00396F8B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本书指出，麻醉是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9</w:t>
      </w:r>
      <w:r>
        <w:rPr>
          <w:rFonts w:hint="eastAsia"/>
          <w:b/>
          <w:color w:val="000000"/>
          <w:szCs w:val="21"/>
        </w:rPr>
        <w:t>世纪德国</w:t>
      </w:r>
      <w:r w:rsidRPr="00396F8B">
        <w:rPr>
          <w:rFonts w:hint="eastAsia"/>
          <w:b/>
          <w:color w:val="000000"/>
          <w:szCs w:val="21"/>
        </w:rPr>
        <w:t>生理、心理和精神病学研究</w:t>
      </w:r>
      <w:r>
        <w:rPr>
          <w:rFonts w:hint="eastAsia"/>
          <w:b/>
          <w:color w:val="000000"/>
          <w:szCs w:val="21"/>
        </w:rPr>
        <w:t>的基石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0BDA6618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109C48BE" w14:textId="2AF7EEF6" w:rsidR="00971396" w:rsidRPr="00971396" w:rsidRDefault="00490780" w:rsidP="0049078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麻醉品潜伏在</w:t>
      </w:r>
      <w:r w:rsidR="00971396" w:rsidRPr="00971396">
        <w:rPr>
          <w:rFonts w:hint="eastAsia"/>
          <w:bCs/>
          <w:color w:val="000000"/>
          <w:szCs w:val="21"/>
        </w:rPr>
        <w:t>现代生活的每个角落，</w:t>
      </w:r>
      <w:r w:rsidRPr="00490780">
        <w:rPr>
          <w:rFonts w:hint="eastAsia"/>
          <w:bCs/>
          <w:color w:val="000000"/>
          <w:szCs w:val="21"/>
        </w:rPr>
        <w:t>马修·珀金斯·麦克维</w:t>
      </w:r>
      <w:r>
        <w:rPr>
          <w:rFonts w:hint="eastAsia"/>
          <w:bCs/>
          <w:color w:val="000000"/>
          <w:szCs w:val="21"/>
        </w:rPr>
        <w:t>（</w:t>
      </w:r>
      <w:r w:rsidR="00971396" w:rsidRPr="00971396">
        <w:rPr>
          <w:rFonts w:hint="eastAsia"/>
          <w:bCs/>
          <w:color w:val="000000"/>
          <w:szCs w:val="21"/>
        </w:rPr>
        <w:t>Matthew Perkins-McVey</w:t>
      </w:r>
      <w:r>
        <w:rPr>
          <w:rFonts w:hint="eastAsia"/>
          <w:bCs/>
          <w:color w:val="000000"/>
          <w:szCs w:val="21"/>
        </w:rPr>
        <w:t>）这部</w:t>
      </w:r>
      <w:r w:rsidR="00971396" w:rsidRPr="00971396">
        <w:rPr>
          <w:rFonts w:hint="eastAsia"/>
          <w:bCs/>
          <w:color w:val="000000"/>
          <w:szCs w:val="21"/>
        </w:rPr>
        <w:t>开创性著作</w:t>
      </w:r>
      <w:r>
        <w:rPr>
          <w:rFonts w:hint="eastAsia"/>
          <w:bCs/>
          <w:color w:val="000000"/>
          <w:szCs w:val="21"/>
        </w:rPr>
        <w:t>讲述了</w:t>
      </w:r>
      <w:r w:rsidR="00971396" w:rsidRPr="00971396">
        <w:rPr>
          <w:rFonts w:hint="eastAsia"/>
          <w:bCs/>
          <w:color w:val="000000"/>
          <w:szCs w:val="21"/>
        </w:rPr>
        <w:t>一个不为人知的故事，</w:t>
      </w:r>
      <w:r>
        <w:rPr>
          <w:rFonts w:hint="eastAsia"/>
          <w:bCs/>
          <w:color w:val="000000"/>
          <w:szCs w:val="21"/>
        </w:rPr>
        <w:t>揭示</w:t>
      </w:r>
      <w:r w:rsidR="00971396" w:rsidRPr="00971396">
        <w:rPr>
          <w:rFonts w:hint="eastAsia"/>
          <w:bCs/>
          <w:color w:val="000000"/>
          <w:szCs w:val="21"/>
        </w:rPr>
        <w:t>了</w:t>
      </w:r>
      <w:r w:rsidRPr="00971396">
        <w:rPr>
          <w:rFonts w:hint="eastAsia"/>
          <w:bCs/>
          <w:color w:val="000000"/>
          <w:szCs w:val="21"/>
        </w:rPr>
        <w:t>19</w:t>
      </w:r>
      <w:r w:rsidRPr="00971396">
        <w:rPr>
          <w:rFonts w:hint="eastAsia"/>
          <w:bCs/>
          <w:color w:val="000000"/>
          <w:szCs w:val="21"/>
        </w:rPr>
        <w:t>世纪末</w:t>
      </w:r>
      <w:r>
        <w:rPr>
          <w:rFonts w:hint="eastAsia"/>
          <w:bCs/>
          <w:color w:val="000000"/>
          <w:szCs w:val="21"/>
        </w:rPr>
        <w:t>的</w:t>
      </w:r>
      <w:r w:rsidRPr="00971396">
        <w:rPr>
          <w:rFonts w:hint="eastAsia"/>
          <w:bCs/>
          <w:color w:val="000000"/>
          <w:szCs w:val="21"/>
        </w:rPr>
        <w:t>德国</w:t>
      </w:r>
      <w:r>
        <w:rPr>
          <w:rFonts w:hint="eastAsia"/>
          <w:bCs/>
          <w:color w:val="000000"/>
          <w:szCs w:val="21"/>
        </w:rPr>
        <w:t>，在</w:t>
      </w:r>
      <w:r w:rsidR="00971396" w:rsidRPr="00971396">
        <w:rPr>
          <w:rFonts w:hint="eastAsia"/>
          <w:bCs/>
          <w:color w:val="000000"/>
          <w:szCs w:val="21"/>
        </w:rPr>
        <w:t>新兴的</w:t>
      </w:r>
      <w:r>
        <w:rPr>
          <w:rFonts w:hint="eastAsia"/>
          <w:bCs/>
          <w:color w:val="000000"/>
          <w:szCs w:val="21"/>
        </w:rPr>
        <w:t>关于身心的</w:t>
      </w:r>
      <w:r w:rsidR="00971396" w:rsidRPr="00971396">
        <w:rPr>
          <w:rFonts w:hint="eastAsia"/>
          <w:bCs/>
          <w:color w:val="000000"/>
          <w:szCs w:val="21"/>
        </w:rPr>
        <w:t>科学中</w:t>
      </w:r>
      <w:r>
        <w:rPr>
          <w:rFonts w:hint="eastAsia"/>
          <w:bCs/>
          <w:color w:val="000000"/>
          <w:szCs w:val="21"/>
        </w:rPr>
        <w:t>，麻醉品如何引发</w:t>
      </w:r>
      <w:proofErr w:type="gramStart"/>
      <w:r>
        <w:rPr>
          <w:rFonts w:hint="eastAsia"/>
          <w:bCs/>
          <w:color w:val="000000"/>
          <w:szCs w:val="21"/>
        </w:rPr>
        <w:t>对于具身性</w:t>
      </w:r>
      <w:proofErr w:type="gramEnd"/>
      <w:r>
        <w:rPr>
          <w:rFonts w:hint="eastAsia"/>
          <w:bCs/>
          <w:color w:val="000000"/>
          <w:szCs w:val="21"/>
        </w:rPr>
        <w:t>认识的转变</w:t>
      </w:r>
      <w:r w:rsidR="00971396" w:rsidRPr="00971396">
        <w:rPr>
          <w:rFonts w:hint="eastAsia"/>
          <w:bCs/>
          <w:color w:val="000000"/>
          <w:szCs w:val="21"/>
        </w:rPr>
        <w:t>。</w:t>
      </w:r>
      <w:r w:rsidR="002F4AA7">
        <w:rPr>
          <w:rFonts w:hint="eastAsia"/>
          <w:bCs/>
          <w:color w:val="000000"/>
          <w:szCs w:val="21"/>
        </w:rPr>
        <w:t>随着麻醉品被广泛应用于实验场合</w:t>
      </w:r>
      <w:r w:rsidR="00971396" w:rsidRPr="00971396">
        <w:rPr>
          <w:rFonts w:hint="eastAsia"/>
          <w:bCs/>
          <w:color w:val="000000"/>
          <w:szCs w:val="21"/>
        </w:rPr>
        <w:t>，它们的使用在那个时代的科学、心理学、哲学和社会学环境中</w:t>
      </w:r>
      <w:r w:rsidR="007847B2">
        <w:rPr>
          <w:rFonts w:hint="eastAsia"/>
          <w:bCs/>
          <w:color w:val="000000"/>
          <w:szCs w:val="21"/>
        </w:rPr>
        <w:t>，导致了</w:t>
      </w:r>
      <w:proofErr w:type="gramStart"/>
      <w:r w:rsidR="007847B2">
        <w:rPr>
          <w:rFonts w:hint="eastAsia"/>
          <w:bCs/>
          <w:color w:val="000000"/>
          <w:szCs w:val="21"/>
        </w:rPr>
        <w:t>对于具身性</w:t>
      </w:r>
      <w:proofErr w:type="gramEnd"/>
      <w:r w:rsidR="007847B2">
        <w:rPr>
          <w:rFonts w:hint="eastAsia"/>
          <w:bCs/>
          <w:color w:val="000000"/>
          <w:szCs w:val="21"/>
        </w:rPr>
        <w:t>认识的变化</w:t>
      </w:r>
      <w:r w:rsidR="00971396" w:rsidRPr="00971396">
        <w:rPr>
          <w:rFonts w:hint="eastAsia"/>
          <w:bCs/>
          <w:color w:val="000000"/>
          <w:szCs w:val="21"/>
        </w:rPr>
        <w:t>。珀金斯·麦克维认为，现代生物学学科</w:t>
      </w:r>
      <w:r w:rsidR="007847B2">
        <w:rPr>
          <w:rFonts w:hint="eastAsia"/>
          <w:bCs/>
          <w:color w:val="000000"/>
          <w:szCs w:val="21"/>
        </w:rPr>
        <w:t>历史的关键</w:t>
      </w:r>
      <w:r w:rsidR="00971396" w:rsidRPr="00971396">
        <w:rPr>
          <w:rFonts w:hint="eastAsia"/>
          <w:bCs/>
          <w:color w:val="000000"/>
          <w:szCs w:val="21"/>
        </w:rPr>
        <w:t>在于“</w:t>
      </w:r>
      <w:r w:rsidR="007847B2">
        <w:rPr>
          <w:rFonts w:hint="eastAsia"/>
          <w:bCs/>
          <w:color w:val="000000"/>
          <w:szCs w:val="21"/>
        </w:rPr>
        <w:t>麻醉带来的认识方式</w:t>
      </w:r>
      <w:r w:rsidR="00971396" w:rsidRPr="00971396">
        <w:rPr>
          <w:rFonts w:hint="eastAsia"/>
          <w:bCs/>
          <w:color w:val="000000"/>
          <w:szCs w:val="21"/>
        </w:rPr>
        <w:t>”</w:t>
      </w:r>
    </w:p>
    <w:p w14:paraId="569F66A1" w14:textId="285C7E19" w:rsidR="00971396" w:rsidRPr="00971396" w:rsidRDefault="00971396" w:rsidP="00971396">
      <w:pPr>
        <w:rPr>
          <w:bCs/>
          <w:color w:val="000000"/>
          <w:szCs w:val="21"/>
        </w:rPr>
      </w:pPr>
      <w:r w:rsidRPr="00971396">
        <w:rPr>
          <w:bCs/>
          <w:color w:val="000000"/>
          <w:szCs w:val="21"/>
        </w:rPr>
        <w:t xml:space="preserve"> </w:t>
      </w:r>
    </w:p>
    <w:p w14:paraId="6C974476" w14:textId="556FAFE1" w:rsidR="002D02DB" w:rsidRPr="0095633F" w:rsidRDefault="00971396" w:rsidP="007847B2">
      <w:pPr>
        <w:ind w:firstLineChars="200" w:firstLine="420"/>
        <w:rPr>
          <w:bCs/>
          <w:color w:val="000000"/>
          <w:szCs w:val="21"/>
        </w:rPr>
      </w:pPr>
      <w:r w:rsidRPr="00971396">
        <w:rPr>
          <w:rFonts w:hint="eastAsia"/>
          <w:bCs/>
          <w:color w:val="000000"/>
          <w:szCs w:val="21"/>
        </w:rPr>
        <w:t>《</w:t>
      </w:r>
      <w:r w:rsidR="00002169" w:rsidRPr="00002169">
        <w:rPr>
          <w:rFonts w:hint="eastAsia"/>
          <w:bCs/>
          <w:color w:val="000000"/>
          <w:szCs w:val="21"/>
        </w:rPr>
        <w:t>麻醉的认知</w:t>
      </w:r>
      <w:r w:rsidRPr="00971396">
        <w:rPr>
          <w:rFonts w:hint="eastAsia"/>
          <w:bCs/>
          <w:color w:val="000000"/>
          <w:szCs w:val="21"/>
        </w:rPr>
        <w:t>》将</w:t>
      </w:r>
      <w:r w:rsidR="007847B2">
        <w:rPr>
          <w:rFonts w:hint="eastAsia"/>
          <w:bCs/>
          <w:color w:val="000000"/>
          <w:szCs w:val="21"/>
        </w:rPr>
        <w:t>麻醉</w:t>
      </w:r>
      <w:r w:rsidRPr="00971396">
        <w:rPr>
          <w:rFonts w:hint="eastAsia"/>
          <w:bCs/>
          <w:color w:val="000000"/>
          <w:szCs w:val="21"/>
        </w:rPr>
        <w:t>状态视为一种</w:t>
      </w:r>
      <w:r w:rsidR="007847B2">
        <w:rPr>
          <w:rFonts w:hint="eastAsia"/>
          <w:bCs/>
          <w:color w:val="000000"/>
          <w:szCs w:val="21"/>
        </w:rPr>
        <w:t>在不知不觉中思考和认识身体的方式</w:t>
      </w:r>
      <w:r w:rsidRPr="00971396">
        <w:rPr>
          <w:rFonts w:hint="eastAsia"/>
          <w:bCs/>
          <w:color w:val="000000"/>
          <w:szCs w:val="21"/>
        </w:rPr>
        <w:t>。</w:t>
      </w:r>
      <w:r w:rsidR="007847B2">
        <w:rPr>
          <w:rFonts w:hint="eastAsia"/>
          <w:bCs/>
          <w:color w:val="000000"/>
          <w:szCs w:val="21"/>
        </w:rPr>
        <w:t>麻醉品</w:t>
      </w:r>
      <w:r w:rsidRPr="00971396">
        <w:rPr>
          <w:rFonts w:hint="eastAsia"/>
          <w:bCs/>
          <w:color w:val="000000"/>
          <w:szCs w:val="21"/>
        </w:rPr>
        <w:t>迫使我们去感受，直接干预我们的</w:t>
      </w:r>
      <w:r w:rsidR="007847B2">
        <w:rPr>
          <w:rFonts w:hint="eastAsia"/>
          <w:bCs/>
          <w:color w:val="000000"/>
          <w:szCs w:val="21"/>
        </w:rPr>
        <w:t>意识感知</w:t>
      </w:r>
      <w:r w:rsidRPr="00971396">
        <w:rPr>
          <w:rFonts w:hint="eastAsia"/>
          <w:bCs/>
          <w:color w:val="000000"/>
          <w:szCs w:val="21"/>
        </w:rPr>
        <w:t>，而且，珀金斯·麦克维认为，它们</w:t>
      </w:r>
      <w:r w:rsidR="007847B2">
        <w:rPr>
          <w:rFonts w:hint="eastAsia"/>
          <w:bCs/>
          <w:color w:val="000000"/>
          <w:szCs w:val="21"/>
        </w:rPr>
        <w:t>让潜在的概念感知在对意识的研究中走向前台</w:t>
      </w:r>
      <w:r w:rsidRPr="00971396">
        <w:rPr>
          <w:rFonts w:hint="eastAsia"/>
          <w:bCs/>
          <w:color w:val="000000"/>
          <w:szCs w:val="21"/>
        </w:rPr>
        <w:t>，产生了认识世界的新方法。这本书阐述了麻醉剂如何影响</w:t>
      </w:r>
      <w:r w:rsidRPr="00971396">
        <w:rPr>
          <w:rFonts w:hint="eastAsia"/>
          <w:bCs/>
          <w:color w:val="000000"/>
          <w:szCs w:val="21"/>
        </w:rPr>
        <w:t>19</w:t>
      </w:r>
      <w:r w:rsidRPr="00971396">
        <w:rPr>
          <w:rFonts w:hint="eastAsia"/>
          <w:bCs/>
          <w:color w:val="000000"/>
          <w:szCs w:val="21"/>
        </w:rPr>
        <w:t>世纪的德国科学，以及弗里德里希·尼采</w:t>
      </w:r>
      <w:r w:rsidR="00DD146F">
        <w:rPr>
          <w:rFonts w:hint="eastAsia"/>
          <w:bCs/>
          <w:color w:val="000000"/>
          <w:szCs w:val="21"/>
        </w:rPr>
        <w:t>（</w:t>
      </w:r>
      <w:r w:rsidR="00DD146F" w:rsidRPr="00DD146F">
        <w:rPr>
          <w:bCs/>
          <w:color w:val="000000"/>
          <w:szCs w:val="21"/>
        </w:rPr>
        <w:t>Friedrich Nietzsche</w:t>
      </w:r>
      <w:r w:rsidR="00DD146F">
        <w:rPr>
          <w:rFonts w:hint="eastAsia"/>
          <w:bCs/>
          <w:color w:val="000000"/>
          <w:szCs w:val="21"/>
        </w:rPr>
        <w:t>）</w:t>
      </w:r>
      <w:r w:rsidRPr="00971396">
        <w:rPr>
          <w:rFonts w:hint="eastAsia"/>
          <w:bCs/>
          <w:color w:val="000000"/>
          <w:szCs w:val="21"/>
        </w:rPr>
        <w:t>、马克斯·韦伯</w:t>
      </w:r>
      <w:r w:rsidR="00DD146F">
        <w:rPr>
          <w:rFonts w:hint="eastAsia"/>
          <w:bCs/>
          <w:color w:val="000000"/>
          <w:szCs w:val="21"/>
        </w:rPr>
        <w:t>（</w:t>
      </w:r>
      <w:r w:rsidR="00DD146F">
        <w:t>Max Weber</w:t>
      </w:r>
      <w:r w:rsidR="00DD146F">
        <w:rPr>
          <w:rFonts w:hint="eastAsia"/>
          <w:bCs/>
          <w:color w:val="000000"/>
          <w:szCs w:val="21"/>
        </w:rPr>
        <w:t>）</w:t>
      </w:r>
      <w:r w:rsidRPr="00971396">
        <w:rPr>
          <w:rFonts w:hint="eastAsia"/>
          <w:bCs/>
          <w:color w:val="000000"/>
          <w:szCs w:val="21"/>
        </w:rPr>
        <w:t>和西格蒙德·弗洛伊德</w:t>
      </w:r>
      <w:r w:rsidR="00DD146F">
        <w:rPr>
          <w:rFonts w:hint="eastAsia"/>
          <w:bCs/>
          <w:color w:val="000000"/>
          <w:szCs w:val="21"/>
        </w:rPr>
        <w:t>（</w:t>
      </w:r>
      <w:r w:rsidR="00DD146F">
        <w:t>Sigmund Freud</w:t>
      </w:r>
      <w:r w:rsidR="00DD146F">
        <w:rPr>
          <w:rFonts w:hint="eastAsia"/>
          <w:bCs/>
          <w:color w:val="000000"/>
          <w:szCs w:val="21"/>
        </w:rPr>
        <w:t>）</w:t>
      </w:r>
      <w:r w:rsidRPr="00971396">
        <w:rPr>
          <w:rFonts w:hint="eastAsia"/>
          <w:bCs/>
          <w:color w:val="000000"/>
          <w:szCs w:val="21"/>
        </w:rPr>
        <w:t>的作品最终是如何将精神生活和</w:t>
      </w:r>
      <w:r w:rsidR="00DD146F">
        <w:rPr>
          <w:rFonts w:hint="eastAsia"/>
          <w:bCs/>
          <w:color w:val="000000"/>
          <w:szCs w:val="21"/>
        </w:rPr>
        <w:t>麻醉</w:t>
      </w:r>
      <w:r w:rsidRPr="00971396">
        <w:rPr>
          <w:rFonts w:hint="eastAsia"/>
          <w:bCs/>
          <w:color w:val="000000"/>
          <w:szCs w:val="21"/>
        </w:rPr>
        <w:t>之间</w:t>
      </w:r>
      <w:r w:rsidR="00DD146F">
        <w:rPr>
          <w:rFonts w:hint="eastAsia"/>
          <w:bCs/>
          <w:color w:val="000000"/>
          <w:szCs w:val="21"/>
        </w:rPr>
        <w:t>建立联系</w:t>
      </w:r>
      <w:r w:rsidRPr="00971396">
        <w:rPr>
          <w:rFonts w:hint="eastAsia"/>
          <w:bCs/>
          <w:color w:val="000000"/>
          <w:szCs w:val="21"/>
        </w:rPr>
        <w:t>，将生物学从实验室带</w:t>
      </w:r>
      <w:r w:rsidR="00DD146F">
        <w:rPr>
          <w:rFonts w:hint="eastAsia"/>
          <w:bCs/>
          <w:color w:val="000000"/>
          <w:szCs w:val="21"/>
        </w:rPr>
        <w:t>入</w:t>
      </w:r>
      <w:r w:rsidRPr="00971396">
        <w:rPr>
          <w:rFonts w:hint="eastAsia"/>
          <w:bCs/>
          <w:color w:val="000000"/>
          <w:szCs w:val="21"/>
        </w:rPr>
        <w:t>了哲学、精神分析、社会学和政治的世界。</w:t>
      </w:r>
    </w:p>
    <w:p w14:paraId="022A5A75" w14:textId="70424E6D" w:rsidR="00A5385A" w:rsidRDefault="00A5385A" w:rsidP="008167E8">
      <w:pPr>
        <w:rPr>
          <w:bCs/>
          <w:color w:val="000000"/>
          <w:szCs w:val="21"/>
        </w:rPr>
      </w:pPr>
    </w:p>
    <w:p w14:paraId="7733D93E" w14:textId="305D8E60" w:rsidR="00041CD1" w:rsidRDefault="00041CD1" w:rsidP="008167E8">
      <w:pPr>
        <w:rPr>
          <w:bCs/>
          <w:color w:val="000000"/>
          <w:szCs w:val="21"/>
        </w:rPr>
      </w:pPr>
    </w:p>
    <w:p w14:paraId="6F304A7F" w14:textId="260FE11F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23D273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F175966" w:rsidR="003B16CC" w:rsidRDefault="00002169" w:rsidP="00041CD1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7BA3F8CC" wp14:editId="373B6BA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63880" cy="5638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CD1" w:rsidRPr="00041CD1">
        <w:rPr>
          <w:rFonts w:hint="eastAsia"/>
          <w:b/>
          <w:color w:val="000000"/>
          <w:szCs w:val="21"/>
        </w:rPr>
        <w:t>马修·珀金斯·麦克维（</w:t>
      </w:r>
      <w:r w:rsidR="00041CD1" w:rsidRPr="00041CD1">
        <w:rPr>
          <w:rFonts w:hint="eastAsia"/>
          <w:b/>
          <w:color w:val="000000"/>
          <w:szCs w:val="21"/>
        </w:rPr>
        <w:t>Matthew Perkins-McVey</w:t>
      </w:r>
      <w:r w:rsidR="00041CD1" w:rsidRPr="00041CD1">
        <w:rPr>
          <w:rFonts w:hint="eastAsia"/>
          <w:b/>
          <w:color w:val="000000"/>
          <w:szCs w:val="21"/>
        </w:rPr>
        <w:t>）</w:t>
      </w:r>
      <w:r w:rsidR="00041CD1" w:rsidRPr="00041CD1">
        <w:rPr>
          <w:rFonts w:hint="eastAsia"/>
          <w:noProof/>
        </w:rPr>
        <w:t>是以色列理工学院科学和医学史与哲学助理教授。</w:t>
      </w:r>
    </w:p>
    <w:p w14:paraId="126DB76F" w14:textId="1B4DABE2" w:rsidR="003B16CC" w:rsidRDefault="003B16CC" w:rsidP="003B16CC">
      <w:pPr>
        <w:rPr>
          <w:color w:val="000000"/>
          <w:szCs w:val="21"/>
        </w:rPr>
      </w:pPr>
    </w:p>
    <w:p w14:paraId="0DC7AB30" w14:textId="77777777" w:rsidR="00041CD1" w:rsidRDefault="00041CD1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CAF9DF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B4F71" w:rsidRPr="00490780">
        <w:rPr>
          <w:rFonts w:hint="eastAsia"/>
          <w:bCs/>
          <w:color w:val="000000"/>
          <w:szCs w:val="21"/>
        </w:rPr>
        <w:t>珀金斯·麦克维</w:t>
      </w:r>
      <w:r w:rsidR="006B4F71">
        <w:rPr>
          <w:rFonts w:hint="eastAsia"/>
          <w:bCs/>
          <w:color w:val="000000"/>
          <w:szCs w:val="21"/>
        </w:rPr>
        <w:t>在</w:t>
      </w:r>
      <w:r w:rsidR="006B4F71" w:rsidRPr="006B4F71">
        <w:rPr>
          <w:rFonts w:hint="eastAsia"/>
          <w:color w:val="000000"/>
          <w:szCs w:val="21"/>
        </w:rPr>
        <w:t>《</w:t>
      </w:r>
      <w:r w:rsidR="00002169" w:rsidRPr="00002169">
        <w:rPr>
          <w:rFonts w:hint="eastAsia"/>
          <w:bCs/>
          <w:color w:val="000000"/>
          <w:szCs w:val="21"/>
        </w:rPr>
        <w:t>麻醉的认知</w:t>
      </w:r>
      <w:r w:rsidR="006B4F71" w:rsidRPr="006B4F71">
        <w:rPr>
          <w:rFonts w:hint="eastAsia"/>
          <w:color w:val="000000"/>
          <w:szCs w:val="21"/>
        </w:rPr>
        <w:t>》</w:t>
      </w:r>
      <w:r w:rsidR="006B4F71">
        <w:rPr>
          <w:rFonts w:hint="eastAsia"/>
          <w:color w:val="000000"/>
          <w:szCs w:val="21"/>
        </w:rPr>
        <w:t>中指出</w:t>
      </w:r>
      <w:r w:rsidR="006B4F71" w:rsidRPr="006B4F71">
        <w:rPr>
          <w:rFonts w:hint="eastAsia"/>
          <w:color w:val="000000"/>
          <w:szCs w:val="21"/>
        </w:rPr>
        <w:t>，精神药物不仅在现代生活中一直存在，而且在德国哲学、实验生理学、心理学和医学的发展</w:t>
      </w:r>
      <w:r w:rsidR="00E606FA">
        <w:rPr>
          <w:rFonts w:hint="eastAsia"/>
          <w:color w:val="000000"/>
          <w:szCs w:val="21"/>
        </w:rPr>
        <w:t>过程</w:t>
      </w:r>
      <w:r w:rsidR="006B4F71" w:rsidRPr="006B4F71">
        <w:rPr>
          <w:rFonts w:hint="eastAsia"/>
          <w:color w:val="000000"/>
          <w:szCs w:val="21"/>
        </w:rPr>
        <w:t>中发挥了关键但在很大程度上被忽视</w:t>
      </w:r>
      <w:r w:rsidR="00E606FA">
        <w:rPr>
          <w:rFonts w:hint="eastAsia"/>
          <w:color w:val="000000"/>
          <w:szCs w:val="21"/>
        </w:rPr>
        <w:t>了</w:t>
      </w:r>
      <w:r w:rsidR="006B4F71" w:rsidRPr="006B4F71">
        <w:rPr>
          <w:rFonts w:hint="eastAsia"/>
          <w:color w:val="000000"/>
          <w:szCs w:val="21"/>
        </w:rPr>
        <w:t>的作用。通过对康德、谢林、克雷佩林、弗洛伊德、尼采、韦伯等人</w:t>
      </w:r>
      <w:r w:rsidR="00E606FA">
        <w:rPr>
          <w:rFonts w:hint="eastAsia"/>
          <w:color w:val="000000"/>
          <w:szCs w:val="21"/>
        </w:rPr>
        <w:t>精彩</w:t>
      </w:r>
      <w:r w:rsidR="006B4F71" w:rsidRPr="006B4F71">
        <w:rPr>
          <w:rFonts w:hint="eastAsia"/>
          <w:color w:val="000000"/>
          <w:szCs w:val="21"/>
        </w:rPr>
        <w:t>的案例研究，帕金斯·麦克维提出了一个令人信服的论点，即</w:t>
      </w:r>
      <w:r w:rsidR="00E606FA">
        <w:rPr>
          <w:rFonts w:hint="eastAsia"/>
          <w:bCs/>
          <w:color w:val="000000"/>
          <w:szCs w:val="21"/>
        </w:rPr>
        <w:t>麻醉品</w:t>
      </w:r>
      <w:r w:rsidR="006B4F71" w:rsidRPr="006B4F71">
        <w:rPr>
          <w:rFonts w:hint="eastAsia"/>
          <w:color w:val="000000"/>
          <w:szCs w:val="21"/>
        </w:rPr>
        <w:t>为现代生物学学科的形成提供了不可或缺的条件。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63869F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606FA" w:rsidRPr="00E606FA">
        <w:rPr>
          <w:rFonts w:hint="eastAsia"/>
          <w:color w:val="000000"/>
          <w:szCs w:val="21"/>
        </w:rPr>
        <w:t>罗伯特·布莱恩</w:t>
      </w:r>
      <w:r>
        <w:rPr>
          <w:rFonts w:hint="eastAsia"/>
          <w:color w:val="000000"/>
          <w:szCs w:val="21"/>
        </w:rPr>
        <w:t>（</w:t>
      </w:r>
      <w:r w:rsidR="00E606FA">
        <w:t>Robert Brain</w:t>
      </w:r>
      <w:r>
        <w:rPr>
          <w:rFonts w:hint="eastAsia"/>
          <w:color w:val="000000"/>
          <w:szCs w:val="21"/>
        </w:rPr>
        <w:t>），</w:t>
      </w:r>
      <w:r w:rsidR="00E606FA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E606FA" w:rsidRPr="00E606FA">
        <w:rPr>
          <w:rFonts w:hint="eastAsia"/>
          <w:color w:val="000000"/>
          <w:szCs w:val="21"/>
        </w:rPr>
        <w:t>现代主义的脉搏：世纪末欧洲的生理美学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606FA" w:rsidRPr="00E606FA">
        <w:rPr>
          <w:i/>
          <w:color w:val="000000"/>
          <w:szCs w:val="21"/>
        </w:rPr>
        <w:t>The Pulse of Modernism: Physiological Aesthetics in Fin-de-Siècle Europe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ACC652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606FA" w:rsidRPr="00E606FA">
        <w:rPr>
          <w:rFonts w:hint="eastAsia"/>
          <w:color w:val="000000"/>
          <w:szCs w:val="21"/>
        </w:rPr>
        <w:t>《</w:t>
      </w:r>
      <w:r w:rsidR="00002169" w:rsidRPr="00002169">
        <w:rPr>
          <w:rFonts w:hint="eastAsia"/>
          <w:bCs/>
          <w:color w:val="000000"/>
          <w:szCs w:val="21"/>
        </w:rPr>
        <w:t>麻醉的认知</w:t>
      </w:r>
      <w:r w:rsidR="00E606FA" w:rsidRPr="00E606FA">
        <w:rPr>
          <w:rFonts w:hint="eastAsia"/>
          <w:color w:val="000000"/>
          <w:szCs w:val="21"/>
        </w:rPr>
        <w:t>》是</w:t>
      </w:r>
      <w:r w:rsidR="00E606FA">
        <w:rPr>
          <w:rFonts w:hint="eastAsia"/>
          <w:color w:val="000000"/>
          <w:szCs w:val="21"/>
        </w:rPr>
        <w:t>一部佳作</w:t>
      </w:r>
      <w:r w:rsidR="00E606FA" w:rsidRPr="00E606FA">
        <w:rPr>
          <w:rFonts w:hint="eastAsia"/>
          <w:color w:val="000000"/>
          <w:szCs w:val="21"/>
        </w:rPr>
        <w:t>。珀金斯·麦克维</w:t>
      </w:r>
      <w:r w:rsidR="00E606FA">
        <w:rPr>
          <w:rFonts w:hint="eastAsia"/>
          <w:color w:val="000000"/>
          <w:szCs w:val="21"/>
        </w:rPr>
        <w:t>从麻醉品</w:t>
      </w:r>
      <w:r w:rsidR="00E606FA" w:rsidRPr="00E606FA">
        <w:rPr>
          <w:rFonts w:hint="eastAsia"/>
          <w:color w:val="000000"/>
          <w:szCs w:val="21"/>
        </w:rPr>
        <w:t>的视角</w:t>
      </w:r>
      <w:r w:rsidR="00E606FA">
        <w:rPr>
          <w:rFonts w:hint="eastAsia"/>
          <w:color w:val="000000"/>
          <w:szCs w:val="21"/>
        </w:rPr>
        <w:t>出发，</w:t>
      </w:r>
      <w:r w:rsidR="00E606FA" w:rsidRPr="00E606FA">
        <w:rPr>
          <w:rFonts w:hint="eastAsia"/>
          <w:color w:val="000000"/>
          <w:szCs w:val="21"/>
        </w:rPr>
        <w:t>重新构建了</w:t>
      </w:r>
      <w:r w:rsidR="00E606FA" w:rsidRPr="00E606FA">
        <w:rPr>
          <w:rFonts w:hint="eastAsia"/>
          <w:color w:val="000000"/>
          <w:szCs w:val="21"/>
        </w:rPr>
        <w:t>19</w:t>
      </w:r>
      <w:r w:rsidR="00E606FA" w:rsidRPr="00E606FA">
        <w:rPr>
          <w:rFonts w:hint="eastAsia"/>
          <w:color w:val="000000"/>
          <w:szCs w:val="21"/>
        </w:rPr>
        <w:t>世纪德国科学的历史</w:t>
      </w:r>
      <w:r w:rsidR="00E606FA">
        <w:rPr>
          <w:rFonts w:hint="eastAsia"/>
          <w:color w:val="000000"/>
          <w:szCs w:val="21"/>
        </w:rPr>
        <w:t>。</w:t>
      </w:r>
      <w:r w:rsidR="00E606FA" w:rsidRPr="00E606FA">
        <w:rPr>
          <w:rFonts w:hint="eastAsia"/>
          <w:color w:val="000000"/>
          <w:szCs w:val="21"/>
        </w:rPr>
        <w:t>他</w:t>
      </w:r>
      <w:r w:rsidR="00E606FA">
        <w:rPr>
          <w:rFonts w:hint="eastAsia"/>
          <w:color w:val="000000"/>
          <w:szCs w:val="21"/>
        </w:rPr>
        <w:t>让</w:t>
      </w:r>
      <w:r w:rsidR="00E606FA" w:rsidRPr="00E606FA">
        <w:rPr>
          <w:rFonts w:hint="eastAsia"/>
          <w:color w:val="000000"/>
          <w:szCs w:val="21"/>
        </w:rPr>
        <w:t>我们</w:t>
      </w:r>
      <w:r w:rsidR="00E606FA">
        <w:rPr>
          <w:rFonts w:hint="eastAsia"/>
          <w:color w:val="000000"/>
          <w:szCs w:val="21"/>
        </w:rPr>
        <w:t>以</w:t>
      </w:r>
      <w:r w:rsidR="00E606FA" w:rsidRPr="00E606FA">
        <w:rPr>
          <w:rFonts w:hint="eastAsia"/>
          <w:color w:val="000000"/>
          <w:szCs w:val="21"/>
        </w:rPr>
        <w:t>更广泛</w:t>
      </w:r>
      <w:r w:rsidR="00E606FA">
        <w:rPr>
          <w:rFonts w:hint="eastAsia"/>
          <w:color w:val="000000"/>
          <w:szCs w:val="21"/>
        </w:rPr>
        <w:t>的视角</w:t>
      </w:r>
      <w:r w:rsidR="00E606FA" w:rsidRPr="00E606FA">
        <w:rPr>
          <w:rFonts w:hint="eastAsia"/>
          <w:color w:val="000000"/>
          <w:szCs w:val="21"/>
        </w:rPr>
        <w:t>重新思考人文科学的历史——也许，重新思考生物学科意味着什么。这是一本值得广泛阅读和</w:t>
      </w:r>
      <w:r w:rsidR="00E606FA">
        <w:rPr>
          <w:rFonts w:hint="eastAsia"/>
          <w:color w:val="000000"/>
          <w:szCs w:val="21"/>
        </w:rPr>
        <w:t>深入</w:t>
      </w:r>
      <w:r w:rsidR="00E606FA" w:rsidRPr="00E606FA">
        <w:rPr>
          <w:rFonts w:hint="eastAsia"/>
          <w:color w:val="000000"/>
          <w:szCs w:val="21"/>
        </w:rPr>
        <w:t>讨论</w:t>
      </w:r>
      <w:r w:rsidR="00E606FA">
        <w:rPr>
          <w:rFonts w:hint="eastAsia"/>
          <w:color w:val="000000"/>
          <w:szCs w:val="21"/>
        </w:rPr>
        <w:t>，富有创见的作品</w:t>
      </w:r>
      <w:r w:rsidR="00E606FA" w:rsidRPr="00E606F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6AB161B9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606FA" w:rsidRPr="00E606FA">
        <w:rPr>
          <w:rFonts w:hint="eastAsia"/>
          <w:color w:val="000000"/>
          <w:szCs w:val="21"/>
        </w:rPr>
        <w:t>约瑟夫·</w:t>
      </w:r>
      <w:r w:rsidR="00E606FA" w:rsidRPr="00E606FA">
        <w:rPr>
          <w:rFonts w:hint="eastAsia"/>
          <w:color w:val="000000"/>
          <w:szCs w:val="21"/>
        </w:rPr>
        <w:t>M</w:t>
      </w:r>
      <w:r w:rsidR="00E606FA" w:rsidRPr="00E606FA">
        <w:rPr>
          <w:rFonts w:hint="eastAsia"/>
          <w:color w:val="000000"/>
          <w:szCs w:val="21"/>
        </w:rPr>
        <w:t>·加布里埃尔</w:t>
      </w:r>
      <w:r>
        <w:rPr>
          <w:rFonts w:hint="eastAsia"/>
          <w:color w:val="000000"/>
          <w:szCs w:val="21"/>
        </w:rPr>
        <w:t>（</w:t>
      </w:r>
      <w:r w:rsidR="00E606FA" w:rsidRPr="00E606FA">
        <w:rPr>
          <w:color w:val="000000"/>
          <w:szCs w:val="21"/>
        </w:rPr>
        <w:t>Joseph M. Gabriel</w:t>
      </w:r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</w:t>
      </w:r>
      <w:r w:rsidR="00E606FA" w:rsidRPr="00E606FA">
        <w:rPr>
          <w:rFonts w:hint="eastAsia"/>
          <w:color w:val="000000"/>
          <w:szCs w:val="21"/>
        </w:rPr>
        <w:t>医疗垄断：知识产权和现代制药工业的起源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606FA" w:rsidRPr="00E606FA">
        <w:rPr>
          <w:i/>
          <w:color w:val="000000"/>
          <w:szCs w:val="21"/>
        </w:rPr>
        <w:t>Medical Monopoly: Intellectual Property Rights and the Origins of the Modern Pharmaceutical Industry</w:t>
      </w:r>
      <w:r>
        <w:rPr>
          <w:rFonts w:hint="eastAsia"/>
          <w:color w:val="000000"/>
          <w:szCs w:val="21"/>
        </w:rPr>
        <w:t>）的作者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459345B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02169" w:rsidRPr="00002169">
        <w:rPr>
          <w:rFonts w:hint="eastAsia"/>
          <w:b/>
          <w:bCs/>
          <w:color w:val="000000"/>
          <w:sz w:val="30"/>
          <w:szCs w:val="30"/>
        </w:rPr>
        <w:t>麻醉的认知：</w:t>
      </w:r>
      <w:r w:rsidR="00002169" w:rsidRPr="00002169">
        <w:rPr>
          <w:rFonts w:hint="eastAsia"/>
          <w:b/>
          <w:bCs/>
          <w:color w:val="000000"/>
          <w:sz w:val="30"/>
          <w:szCs w:val="30"/>
        </w:rPr>
        <w:t>19</w:t>
      </w:r>
      <w:r w:rsidR="00002169" w:rsidRPr="00002169">
        <w:rPr>
          <w:rFonts w:hint="eastAsia"/>
          <w:b/>
          <w:bCs/>
          <w:color w:val="000000"/>
          <w:sz w:val="30"/>
          <w:szCs w:val="30"/>
        </w:rPr>
        <w:t>世纪德国麻醉品与生物研究秘史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147534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F6621D">
        <w:rPr>
          <w:rFonts w:hint="eastAsia"/>
          <w:bCs/>
          <w:color w:val="000000"/>
          <w:szCs w:val="21"/>
        </w:rPr>
        <w:t>趋同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0A5E2455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F6621D">
        <w:rPr>
          <w:rFonts w:hint="eastAsia"/>
          <w:b/>
          <w:color w:val="000000"/>
          <w:szCs w:val="21"/>
        </w:rPr>
        <w:t>关键的物质</w:t>
      </w:r>
    </w:p>
    <w:p w14:paraId="15A284ED" w14:textId="5462C4C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F6621D">
        <w:rPr>
          <w:rFonts w:hint="eastAsia"/>
          <w:bCs/>
          <w:color w:val="000000"/>
          <w:szCs w:val="21"/>
        </w:rPr>
        <w:t>制药机构</w:t>
      </w:r>
    </w:p>
    <w:p w14:paraId="16D230AC" w14:textId="3225A87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F6621D" w:rsidRPr="00F6621D">
        <w:rPr>
          <w:rFonts w:hint="eastAsia"/>
          <w:bCs/>
          <w:color w:val="000000"/>
          <w:szCs w:val="21"/>
        </w:rPr>
        <w:t>布朗、康德与医学危机</w:t>
      </w:r>
    </w:p>
    <w:p w14:paraId="18A20649" w14:textId="23E40E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F6621D" w:rsidRPr="00F6621D">
        <w:rPr>
          <w:rFonts w:hint="eastAsia"/>
          <w:bCs/>
          <w:color w:val="000000"/>
          <w:szCs w:val="21"/>
        </w:rPr>
        <w:t>布鲁诺</w:t>
      </w:r>
      <w:r w:rsidR="00F6621D">
        <w:rPr>
          <w:rFonts w:hint="eastAsia"/>
          <w:bCs/>
          <w:color w:val="000000"/>
          <w:szCs w:val="21"/>
        </w:rPr>
        <w:t>的</w:t>
      </w:r>
      <w:r w:rsidR="00F6621D" w:rsidRPr="00F6621D">
        <w:rPr>
          <w:rFonts w:hint="eastAsia"/>
          <w:bCs/>
          <w:color w:val="000000"/>
          <w:szCs w:val="21"/>
        </w:rPr>
        <w:t>自然哲学和</w:t>
      </w:r>
      <w:r w:rsidR="00F6621D">
        <w:rPr>
          <w:rFonts w:hint="eastAsia"/>
          <w:bCs/>
          <w:color w:val="000000"/>
          <w:szCs w:val="21"/>
        </w:rPr>
        <w:t>麻醉</w:t>
      </w:r>
      <w:r w:rsidR="000D7264">
        <w:rPr>
          <w:rFonts w:hint="eastAsia"/>
          <w:bCs/>
          <w:color w:val="000000"/>
          <w:szCs w:val="21"/>
        </w:rPr>
        <w:t>状态的认识</w:t>
      </w:r>
    </w:p>
    <w:p w14:paraId="1AD7E328" w14:textId="559CC17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A38BC" w:rsidRPr="006A38BC">
        <w:rPr>
          <w:rFonts w:hint="eastAsia"/>
          <w:bCs/>
          <w:color w:val="000000"/>
          <w:szCs w:val="21"/>
        </w:rPr>
        <w:t>生物碱的（简要）历史本体论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7D924C2F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0D7264" w:rsidRPr="000D7264">
        <w:rPr>
          <w:rFonts w:hint="eastAsia"/>
          <w:b/>
          <w:color w:val="000000"/>
          <w:szCs w:val="21"/>
        </w:rPr>
        <w:t>抗</w:t>
      </w:r>
      <w:r w:rsidR="000D7264">
        <w:rPr>
          <w:rFonts w:hint="eastAsia"/>
          <w:b/>
          <w:color w:val="000000"/>
          <w:szCs w:val="21"/>
        </w:rPr>
        <w:t>麻醉</w:t>
      </w:r>
    </w:p>
    <w:p w14:paraId="0C909D99" w14:textId="42F1136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大的期望：洪堡、约翰内斯·穆勒和新</w:t>
      </w:r>
      <w:r w:rsidR="000D7264">
        <w:rPr>
          <w:rFonts w:hint="eastAsia"/>
          <w:bCs/>
          <w:color w:val="000000"/>
          <w:szCs w:val="21"/>
        </w:rPr>
        <w:t>机械论</w:t>
      </w:r>
      <w:r w:rsidR="000D7264" w:rsidRPr="000D7264">
        <w:rPr>
          <w:rFonts w:hint="eastAsia"/>
          <w:bCs/>
          <w:color w:val="000000"/>
          <w:szCs w:val="21"/>
        </w:rPr>
        <w:t>的兴起</w:t>
      </w:r>
    </w:p>
    <w:p w14:paraId="22FAA7AA" w14:textId="3581547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0D7264">
        <w:rPr>
          <w:rFonts w:hint="eastAsia"/>
          <w:bCs/>
          <w:color w:val="000000"/>
          <w:szCs w:val="21"/>
        </w:rPr>
        <w:t>“</w:t>
      </w:r>
      <w:r w:rsidR="000D7264" w:rsidRPr="000D7264">
        <w:rPr>
          <w:rFonts w:hint="eastAsia"/>
          <w:bCs/>
          <w:color w:val="000000"/>
          <w:szCs w:val="21"/>
        </w:rPr>
        <w:t>年轻”的新机械论者和大脑问题</w:t>
      </w:r>
    </w:p>
    <w:p w14:paraId="04FED743" w14:textId="78FBC0EB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双城记：柏林、莱比锡与科学心理学</w:t>
      </w:r>
    </w:p>
    <w:p w14:paraId="6D24EE81" w14:textId="77777777" w:rsidR="000D7264" w:rsidRDefault="000D7264" w:rsidP="004912CC">
      <w:pPr>
        <w:jc w:val="center"/>
        <w:rPr>
          <w:bCs/>
          <w:color w:val="000000"/>
          <w:szCs w:val="21"/>
        </w:rPr>
      </w:pPr>
    </w:p>
    <w:p w14:paraId="1BF37360" w14:textId="4F6021F8" w:rsidR="000D7264" w:rsidRPr="007E772D" w:rsidRDefault="000D7264" w:rsidP="004912CC">
      <w:pPr>
        <w:jc w:val="center"/>
        <w:rPr>
          <w:bCs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 w:rsidR="00F0661F">
        <w:rPr>
          <w:rFonts w:hint="eastAsia"/>
          <w:b/>
          <w:color w:val="000000"/>
          <w:szCs w:val="21"/>
        </w:rPr>
        <w:t>被麻醉的人</w:t>
      </w:r>
    </w:p>
    <w:p w14:paraId="3F94E926" w14:textId="44D916C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生物碱后</w:t>
      </w:r>
      <w:r w:rsidR="000D7264">
        <w:rPr>
          <w:rFonts w:hint="eastAsia"/>
          <w:bCs/>
          <w:color w:val="000000"/>
          <w:szCs w:val="21"/>
        </w:rPr>
        <w:t>麻醉</w:t>
      </w:r>
      <w:r w:rsidR="000D7264" w:rsidRPr="000D7264">
        <w:rPr>
          <w:rFonts w:hint="eastAsia"/>
          <w:bCs/>
          <w:color w:val="000000"/>
          <w:szCs w:val="21"/>
        </w:rPr>
        <w:t>的“黄金时代”</w:t>
      </w:r>
    </w:p>
    <w:p w14:paraId="51C6A654" w14:textId="494DF7D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埃米尔·克雷佩林的生活和时代：毒品、身体和思想</w:t>
      </w:r>
    </w:p>
    <w:p w14:paraId="4CE7B6C9" w14:textId="06C1E4A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克雷佩林的鼻</w:t>
      </w:r>
      <w:r w:rsidR="000D7264">
        <w:rPr>
          <w:rFonts w:hint="eastAsia"/>
          <w:bCs/>
          <w:color w:val="000000"/>
          <w:szCs w:val="21"/>
        </w:rPr>
        <w:t>科</w:t>
      </w:r>
      <w:r w:rsidR="000D7264" w:rsidRPr="000D7264">
        <w:rPr>
          <w:rFonts w:hint="eastAsia"/>
          <w:bCs/>
          <w:color w:val="000000"/>
          <w:szCs w:val="21"/>
        </w:rPr>
        <w:t>学和</w:t>
      </w:r>
      <w:r w:rsidR="000D7264">
        <w:rPr>
          <w:rFonts w:hint="eastAsia"/>
          <w:bCs/>
          <w:color w:val="000000"/>
          <w:szCs w:val="21"/>
        </w:rPr>
        <w:t>麻醉</w:t>
      </w:r>
      <w:r w:rsidR="000D7264" w:rsidRPr="000D7264">
        <w:rPr>
          <w:rFonts w:hint="eastAsia"/>
          <w:bCs/>
          <w:color w:val="000000"/>
          <w:szCs w:val="21"/>
        </w:rPr>
        <w:t>的“</w:t>
      </w:r>
      <w:r w:rsidR="000D7264">
        <w:rPr>
          <w:rFonts w:hint="eastAsia"/>
          <w:bCs/>
          <w:color w:val="000000"/>
          <w:szCs w:val="21"/>
        </w:rPr>
        <w:t>心灵</w:t>
      </w:r>
      <w:r w:rsidR="000D7264" w:rsidRPr="000D7264">
        <w:rPr>
          <w:rFonts w:hint="eastAsia"/>
          <w:bCs/>
          <w:color w:val="000000"/>
          <w:szCs w:val="21"/>
        </w:rPr>
        <w:t>生理学”</w:t>
      </w:r>
    </w:p>
    <w:p w14:paraId="705C27CA" w14:textId="100DDAE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0D7264">
        <w:rPr>
          <w:rFonts w:hint="eastAsia"/>
          <w:bCs/>
          <w:color w:val="000000"/>
          <w:szCs w:val="21"/>
        </w:rPr>
        <w:t>之后关于醉酒的研究</w:t>
      </w:r>
      <w:r w:rsidR="000D7264" w:rsidRPr="000D7264">
        <w:rPr>
          <w:rFonts w:hint="eastAsia"/>
          <w:bCs/>
          <w:color w:val="000000"/>
          <w:szCs w:val="21"/>
        </w:rPr>
        <w:t>：尼采、弗洛伊德、韦伯和</w:t>
      </w:r>
      <w:r w:rsidR="000D7264">
        <w:rPr>
          <w:rFonts w:hint="eastAsia"/>
          <w:bCs/>
          <w:color w:val="000000"/>
          <w:szCs w:val="21"/>
        </w:rPr>
        <w:t>麻醉</w:t>
      </w:r>
    </w:p>
    <w:p w14:paraId="7E943771" w14:textId="171FF499" w:rsidR="005E2E9A" w:rsidRDefault="005E2E9A" w:rsidP="004912CC">
      <w:pPr>
        <w:jc w:val="center"/>
        <w:rPr>
          <w:bCs/>
          <w:color w:val="000000"/>
          <w:szCs w:val="21"/>
        </w:rPr>
      </w:pPr>
    </w:p>
    <w:p w14:paraId="3FF73F83" w14:textId="4F422E2A" w:rsidR="005E2E9A" w:rsidRPr="007E772D" w:rsidRDefault="005E2E9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</w:t>
      </w:r>
      <w:r w:rsidRPr="005E2E9A">
        <w:rPr>
          <w:rFonts w:hint="eastAsia"/>
          <w:bCs/>
          <w:color w:val="000000"/>
          <w:szCs w:val="21"/>
        </w:rPr>
        <w:t>水平</w:t>
      </w:r>
      <w:r>
        <w:rPr>
          <w:rFonts w:hint="eastAsia"/>
          <w:bCs/>
          <w:color w:val="000000"/>
          <w:szCs w:val="21"/>
        </w:rPr>
        <w:t>的</w:t>
      </w:r>
      <w:r w:rsidRPr="005E2E9A">
        <w:rPr>
          <w:rFonts w:hint="eastAsia"/>
          <w:bCs/>
          <w:color w:val="000000"/>
          <w:szCs w:val="21"/>
        </w:rPr>
        <w:t>坠落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90C8A" w14:textId="77777777" w:rsidR="007557F1" w:rsidRDefault="007557F1">
      <w:r>
        <w:separator/>
      </w:r>
    </w:p>
  </w:endnote>
  <w:endnote w:type="continuationSeparator" w:id="0">
    <w:p w14:paraId="6FA13CC4" w14:textId="77777777" w:rsidR="007557F1" w:rsidRDefault="0075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32C8E" w14:textId="77777777" w:rsidR="007557F1" w:rsidRDefault="007557F1">
      <w:r>
        <w:separator/>
      </w:r>
    </w:p>
  </w:footnote>
  <w:footnote w:type="continuationSeparator" w:id="0">
    <w:p w14:paraId="28C9B563" w14:textId="77777777" w:rsidR="007557F1" w:rsidRDefault="00755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169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1CD1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7264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25F2"/>
    <w:rsid w:val="001A7E0A"/>
    <w:rsid w:val="001B2196"/>
    <w:rsid w:val="001B51E3"/>
    <w:rsid w:val="001B679D"/>
    <w:rsid w:val="001C0DDF"/>
    <w:rsid w:val="001C19DB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0019"/>
    <w:rsid w:val="002F4AA7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6F8B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0780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6FF9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E9A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38BC"/>
    <w:rsid w:val="006A4F4B"/>
    <w:rsid w:val="006A5F5C"/>
    <w:rsid w:val="006A64E1"/>
    <w:rsid w:val="006B4F7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57F1"/>
    <w:rsid w:val="00761403"/>
    <w:rsid w:val="007702A2"/>
    <w:rsid w:val="00771BAB"/>
    <w:rsid w:val="00773C12"/>
    <w:rsid w:val="00774233"/>
    <w:rsid w:val="007815D7"/>
    <w:rsid w:val="007847B2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1396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7CAB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87673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58CD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2D0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1E55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326B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146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DB4"/>
    <w:rsid w:val="00E509A5"/>
    <w:rsid w:val="00E52729"/>
    <w:rsid w:val="00E54E5E"/>
    <w:rsid w:val="00E557C1"/>
    <w:rsid w:val="00E560BD"/>
    <w:rsid w:val="00E606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661F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09D"/>
    <w:rsid w:val="00F4621E"/>
    <w:rsid w:val="00F466C2"/>
    <w:rsid w:val="00F5113F"/>
    <w:rsid w:val="00F54836"/>
    <w:rsid w:val="00F55047"/>
    <w:rsid w:val="00F57001"/>
    <w:rsid w:val="00F578E8"/>
    <w:rsid w:val="00F57900"/>
    <w:rsid w:val="00F6621D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35B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6EF1-03FF-4B58-B722-4CA5DD4E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1103</Words>
  <Characters>1589</Characters>
  <Application>Microsoft Office Word</Application>
  <DocSecurity>0</DocSecurity>
  <Lines>79</Lines>
  <Paragraphs>72</Paragraphs>
  <ScaleCrop>false</ScaleCrop>
  <Company>2ndSpAcE</Company>
  <LinksUpToDate>false</LinksUpToDate>
  <CharactersWithSpaces>2620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31</cp:revision>
  <cp:lastPrinted>2005-06-10T06:33:00Z</cp:lastPrinted>
  <dcterms:created xsi:type="dcterms:W3CDTF">2024-11-28T07:09:00Z</dcterms:created>
  <dcterms:modified xsi:type="dcterms:W3CDTF">2025-10-28T05:22:00Z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