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A91" w:rsidRDefault="00F63519">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80A91" w:rsidRDefault="00F80A91">
      <w:pPr>
        <w:ind w:firstLineChars="1004" w:firstLine="3629"/>
        <w:rPr>
          <w:b/>
          <w:bCs/>
          <w:sz w:val="36"/>
        </w:rPr>
      </w:pPr>
    </w:p>
    <w:p w:rsidR="00F80A91" w:rsidRDefault="00F63519">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column">
              <wp:posOffset>4039870</wp:posOffset>
            </wp:positionH>
            <wp:positionV relativeFrom="paragraph">
              <wp:posOffset>71755</wp:posOffset>
            </wp:positionV>
            <wp:extent cx="1293495" cy="1897380"/>
            <wp:effectExtent l="0" t="0" r="1905" b="7620"/>
            <wp:wrapSquare wrapText="bothSides"/>
            <wp:docPr id="1" name="图片 39" descr="C:/Users/lenovo/Desktop/屏幕截图 2025-09-26 185303.png屏幕截图 2025-09-26 18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9-26 185303.png屏幕截图 2025-09-26 185303"/>
                    <pic:cNvPicPr>
                      <a:picLocks noChangeAspect="1"/>
                    </pic:cNvPicPr>
                  </pic:nvPicPr>
                  <pic:blipFill>
                    <a:blip r:embed="rId7"/>
                    <a:srcRect t="2455" b="2455"/>
                    <a:stretch>
                      <a:fillRect/>
                    </a:stretch>
                  </pic:blipFill>
                  <pic:spPr>
                    <a:xfrm>
                      <a:off x="0" y="0"/>
                      <a:ext cx="1293495" cy="1897380"/>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《玛格丽特·博福特：幸存者、反叛者与造王者》</w:t>
      </w:r>
    </w:p>
    <w:p w:rsidR="00F80A91" w:rsidRPr="00D90B47" w:rsidRDefault="00F63519">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D90B47" w:rsidRPr="00D90B47">
        <w:rPr>
          <w:b/>
          <w:bCs/>
          <w:color w:val="000000"/>
          <w:szCs w:val="21"/>
        </w:rPr>
        <w:t>MARGARET BEAUFORT</w:t>
      </w:r>
      <w:r w:rsidRPr="00D90B47">
        <w:rPr>
          <w:rFonts w:hint="eastAsia"/>
          <w:b/>
          <w:bCs/>
          <w:color w:val="000000"/>
          <w:szCs w:val="21"/>
        </w:rPr>
        <w:t>: Survivor, Rebel, Kingmaker</w:t>
      </w:r>
    </w:p>
    <w:p w:rsidR="00F80A91" w:rsidRDefault="00F63519">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Lauren Johnson</w:t>
      </w:r>
      <w:hyperlink r:id="rId8" w:history="1"/>
    </w:p>
    <w:p w:rsidR="00F80A91" w:rsidRDefault="00F6351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Head of Zeus</w:t>
      </w:r>
    </w:p>
    <w:p w:rsidR="00F80A91" w:rsidRDefault="00F63519">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F80A91" w:rsidRDefault="00F63519">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512</w:t>
      </w:r>
      <w:r>
        <w:rPr>
          <w:rFonts w:hint="eastAsia"/>
          <w:b/>
          <w:bCs/>
          <w:color w:val="000000"/>
          <w:szCs w:val="21"/>
        </w:rPr>
        <w:t>页</w:t>
      </w:r>
    </w:p>
    <w:p w:rsidR="00F80A91" w:rsidRDefault="00F63519">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11</w:t>
      </w:r>
      <w:r>
        <w:rPr>
          <w:b/>
          <w:bCs/>
          <w:color w:val="000000"/>
          <w:szCs w:val="21"/>
        </w:rPr>
        <w:t>月</w:t>
      </w:r>
    </w:p>
    <w:p w:rsidR="00F80A91" w:rsidRDefault="00F63519">
      <w:pPr>
        <w:rPr>
          <w:b/>
          <w:bCs/>
          <w:color w:val="000000"/>
        </w:rPr>
      </w:pPr>
      <w:r>
        <w:rPr>
          <w:b/>
          <w:bCs/>
          <w:color w:val="000000"/>
        </w:rPr>
        <w:t>代理地区：中国大陆、台湾</w:t>
      </w:r>
    </w:p>
    <w:p w:rsidR="00F80A91" w:rsidRDefault="00F63519">
      <w:pPr>
        <w:tabs>
          <w:tab w:val="left" w:pos="341"/>
          <w:tab w:val="left" w:pos="5235"/>
        </w:tabs>
        <w:rPr>
          <w:b/>
          <w:bCs/>
          <w:szCs w:val="21"/>
        </w:rPr>
      </w:pPr>
      <w:r>
        <w:rPr>
          <w:b/>
          <w:bCs/>
          <w:szCs w:val="21"/>
        </w:rPr>
        <w:t>审读资料：电子稿</w:t>
      </w:r>
    </w:p>
    <w:p w:rsidR="00F80A91" w:rsidRDefault="00F63519">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传记</w:t>
      </w:r>
      <w:r w:rsidR="00D90B47">
        <w:rPr>
          <w:rFonts w:hint="eastAsia"/>
          <w:b/>
          <w:bCs/>
          <w:szCs w:val="21"/>
        </w:rPr>
        <w:t>和</w:t>
      </w:r>
      <w:r>
        <w:rPr>
          <w:rFonts w:hint="eastAsia"/>
          <w:b/>
          <w:bCs/>
          <w:szCs w:val="21"/>
        </w:rPr>
        <w:t>回忆录</w:t>
      </w:r>
    </w:p>
    <w:p w:rsidR="00654E19" w:rsidRDefault="00654E19">
      <w:pPr>
        <w:tabs>
          <w:tab w:val="left" w:pos="341"/>
          <w:tab w:val="left" w:pos="5235"/>
        </w:tabs>
        <w:rPr>
          <w:b/>
          <w:bCs/>
          <w:szCs w:val="21"/>
        </w:rPr>
      </w:pPr>
    </w:p>
    <w:p w:rsidR="00654E19" w:rsidRDefault="00654E19">
      <w:pPr>
        <w:tabs>
          <w:tab w:val="left" w:pos="341"/>
          <w:tab w:val="left" w:pos="5235"/>
        </w:tabs>
        <w:rPr>
          <w:rFonts w:hint="eastAsia"/>
          <w:b/>
          <w:bCs/>
          <w:szCs w:val="21"/>
        </w:rPr>
      </w:pPr>
    </w:p>
    <w:p w:rsidR="00F80A91" w:rsidRDefault="00F63519">
      <w:pPr>
        <w:rPr>
          <w:b/>
          <w:bCs/>
          <w:color w:val="000000"/>
        </w:rPr>
      </w:pPr>
      <w:r>
        <w:rPr>
          <w:b/>
          <w:bCs/>
          <w:color w:val="000000"/>
        </w:rPr>
        <w:t>内容简介：</w:t>
      </w:r>
    </w:p>
    <w:p w:rsidR="00F80A91" w:rsidRDefault="00F80A91">
      <w:pPr>
        <w:autoSpaceDE w:val="0"/>
        <w:autoSpaceDN w:val="0"/>
        <w:adjustRightInd w:val="0"/>
        <w:rPr>
          <w:bCs/>
          <w:kern w:val="0"/>
          <w:szCs w:val="21"/>
        </w:rPr>
      </w:pPr>
    </w:p>
    <w:p w:rsidR="00F80A91" w:rsidRDefault="00F63519">
      <w:pPr>
        <w:ind w:firstLineChars="200" w:firstLine="420"/>
        <w:rPr>
          <w:bCs/>
          <w:kern w:val="0"/>
          <w:szCs w:val="21"/>
        </w:rPr>
      </w:pPr>
      <w:r>
        <w:rPr>
          <w:rFonts w:hint="eastAsia"/>
          <w:bCs/>
          <w:kern w:val="0"/>
          <w:szCs w:val="21"/>
        </w:rPr>
        <w:t>作为萨默塞特公爵之女、爱德华三</w:t>
      </w:r>
      <w:proofErr w:type="gramStart"/>
      <w:r>
        <w:rPr>
          <w:rFonts w:hint="eastAsia"/>
          <w:bCs/>
          <w:kern w:val="0"/>
          <w:szCs w:val="21"/>
        </w:rPr>
        <w:t>世</w:t>
      </w:r>
      <w:proofErr w:type="gramEnd"/>
      <w:r>
        <w:rPr>
          <w:rFonts w:hint="eastAsia"/>
          <w:bCs/>
          <w:kern w:val="0"/>
          <w:szCs w:val="21"/>
        </w:rPr>
        <w:t>后裔，玛格丽特·博福特生于战火纷飞的世纪。她十二岁出嫁，十三岁成为母亲与寡妇，最终成为英格兰史上</w:t>
      </w:r>
      <w:proofErr w:type="gramStart"/>
      <w:r>
        <w:rPr>
          <w:rFonts w:hint="eastAsia"/>
          <w:bCs/>
          <w:kern w:val="0"/>
          <w:szCs w:val="21"/>
        </w:rPr>
        <w:t>最</w:t>
      </w:r>
      <w:proofErr w:type="gramEnd"/>
      <w:r>
        <w:rPr>
          <w:rFonts w:hint="eastAsia"/>
          <w:bCs/>
          <w:kern w:val="0"/>
          <w:szCs w:val="21"/>
        </w:rPr>
        <w:t>血腥篇章的核心参与者。</w:t>
      </w:r>
    </w:p>
    <w:p w:rsidR="00F80A91" w:rsidRDefault="00F80A91">
      <w:pPr>
        <w:ind w:firstLineChars="200" w:firstLine="420"/>
        <w:rPr>
          <w:bCs/>
          <w:kern w:val="0"/>
          <w:szCs w:val="21"/>
        </w:rPr>
      </w:pPr>
    </w:p>
    <w:p w:rsidR="00F80A91" w:rsidRDefault="00F63519">
      <w:pPr>
        <w:ind w:firstLineChars="200" w:firstLine="420"/>
        <w:rPr>
          <w:bCs/>
          <w:kern w:val="0"/>
          <w:szCs w:val="21"/>
        </w:rPr>
      </w:pPr>
      <w:r>
        <w:rPr>
          <w:rFonts w:hint="eastAsia"/>
          <w:bCs/>
          <w:kern w:val="0"/>
          <w:szCs w:val="21"/>
        </w:rPr>
        <w:t>历经三段婚姻与数十年内战，玛格丽特承受了丧亲之痛、权谋倾轧与流放生涯，却最终见证独子加冕为都</w:t>
      </w:r>
      <w:proofErr w:type="gramStart"/>
      <w:r>
        <w:rPr>
          <w:rFonts w:hint="eastAsia"/>
          <w:bCs/>
          <w:kern w:val="0"/>
          <w:szCs w:val="21"/>
        </w:rPr>
        <w:t>铎</w:t>
      </w:r>
      <w:proofErr w:type="gramEnd"/>
      <w:r>
        <w:rPr>
          <w:rFonts w:hint="eastAsia"/>
          <w:bCs/>
          <w:kern w:val="0"/>
          <w:szCs w:val="21"/>
        </w:rPr>
        <w:t>王朝开国之君亨利七</w:t>
      </w:r>
      <w:proofErr w:type="gramStart"/>
      <w:r>
        <w:rPr>
          <w:rFonts w:hint="eastAsia"/>
          <w:bCs/>
          <w:kern w:val="0"/>
          <w:szCs w:val="21"/>
        </w:rPr>
        <w:t>世</w:t>
      </w:r>
      <w:proofErr w:type="gramEnd"/>
      <w:r>
        <w:rPr>
          <w:rFonts w:hint="eastAsia"/>
          <w:bCs/>
          <w:kern w:val="0"/>
          <w:szCs w:val="21"/>
        </w:rPr>
        <w:t>。在权力更迭的危险漩涡中，她促成终结玫瑰战争的联姻，塑造早期都</w:t>
      </w:r>
      <w:proofErr w:type="gramStart"/>
      <w:r>
        <w:rPr>
          <w:rFonts w:hint="eastAsia"/>
          <w:bCs/>
          <w:kern w:val="0"/>
          <w:szCs w:val="21"/>
        </w:rPr>
        <w:t>铎</w:t>
      </w:r>
      <w:proofErr w:type="gramEnd"/>
      <w:r>
        <w:rPr>
          <w:rFonts w:hint="eastAsia"/>
          <w:bCs/>
          <w:kern w:val="0"/>
          <w:szCs w:val="21"/>
        </w:rPr>
        <w:t>宫廷，更对孙子亨利八</w:t>
      </w:r>
      <w:proofErr w:type="gramStart"/>
      <w:r>
        <w:rPr>
          <w:rFonts w:hint="eastAsia"/>
          <w:bCs/>
          <w:kern w:val="0"/>
          <w:szCs w:val="21"/>
        </w:rPr>
        <w:t>世</w:t>
      </w:r>
      <w:proofErr w:type="gramEnd"/>
      <w:r>
        <w:rPr>
          <w:rFonts w:hint="eastAsia"/>
          <w:bCs/>
          <w:kern w:val="0"/>
          <w:szCs w:val="21"/>
        </w:rPr>
        <w:t>的人生施以深远影响。</w:t>
      </w:r>
    </w:p>
    <w:p w:rsidR="00F80A91" w:rsidRDefault="00F80A91">
      <w:pPr>
        <w:ind w:firstLineChars="200" w:firstLine="420"/>
        <w:rPr>
          <w:bCs/>
          <w:kern w:val="0"/>
          <w:szCs w:val="21"/>
        </w:rPr>
      </w:pPr>
    </w:p>
    <w:p w:rsidR="00F80A91" w:rsidRDefault="00F63519">
      <w:pPr>
        <w:ind w:firstLineChars="200" w:firstLine="420"/>
        <w:rPr>
          <w:bCs/>
          <w:kern w:val="0"/>
          <w:szCs w:val="21"/>
        </w:rPr>
      </w:pPr>
      <w:r>
        <w:rPr>
          <w:rFonts w:hint="eastAsia"/>
          <w:bCs/>
          <w:kern w:val="0"/>
          <w:szCs w:val="21"/>
        </w:rPr>
        <w:t>在这部充满洞察力的传记中，历史学家劳伦·约翰逊生动重塑了这位兼具韧性野心的非凡女性。</w:t>
      </w:r>
      <w:proofErr w:type="gramStart"/>
      <w:r>
        <w:rPr>
          <w:rFonts w:hint="eastAsia"/>
          <w:bCs/>
          <w:kern w:val="0"/>
          <w:szCs w:val="21"/>
        </w:rPr>
        <w:t>凭借共</w:t>
      </w:r>
      <w:proofErr w:type="gramEnd"/>
      <w:r>
        <w:rPr>
          <w:rFonts w:hint="eastAsia"/>
          <w:bCs/>
          <w:kern w:val="0"/>
          <w:szCs w:val="21"/>
        </w:rPr>
        <w:t>情与锐利剖析，约翰逊刷新了我们对中世纪权力的认知，将玛格丽特还原至应有地位——她不仅是王座背后的母亲，更是以坚定意志改写英格兰历史的娴熟政治操盘手。</w:t>
      </w:r>
    </w:p>
    <w:p w:rsidR="00F80A91" w:rsidRDefault="00F80A91" w:rsidP="00D90B47">
      <w:pPr>
        <w:rPr>
          <w:rFonts w:hint="eastAsia"/>
          <w:bCs/>
          <w:kern w:val="0"/>
          <w:szCs w:val="21"/>
        </w:rPr>
      </w:pPr>
    </w:p>
    <w:p w:rsidR="00F80A91" w:rsidRDefault="00F80A91">
      <w:pPr>
        <w:rPr>
          <w:bCs/>
          <w:kern w:val="0"/>
          <w:szCs w:val="21"/>
        </w:rPr>
      </w:pPr>
    </w:p>
    <w:p w:rsidR="00F80A91" w:rsidRDefault="00F63519">
      <w:pPr>
        <w:rPr>
          <w:b/>
          <w:color w:val="000000"/>
          <w:szCs w:val="21"/>
        </w:rPr>
      </w:pPr>
      <w:r>
        <w:rPr>
          <w:b/>
          <w:color w:val="000000"/>
          <w:szCs w:val="21"/>
        </w:rPr>
        <w:t>作者简介：</w:t>
      </w:r>
    </w:p>
    <w:p w:rsidR="00F80A91" w:rsidRDefault="00F80A91">
      <w:pPr>
        <w:rPr>
          <w:bCs/>
          <w:color w:val="000000"/>
          <w:szCs w:val="21"/>
        </w:rPr>
      </w:pPr>
    </w:p>
    <w:p w:rsidR="00F80A91" w:rsidRDefault="00654E19">
      <w:pPr>
        <w:tabs>
          <w:tab w:val="left" w:pos="641"/>
        </w:tabs>
        <w:ind w:right="420" w:firstLineChars="200" w:firstLine="420"/>
        <w:rPr>
          <w:b/>
          <w:bCs/>
          <w:color w:val="000000"/>
          <w:szCs w:val="21"/>
        </w:rPr>
      </w:pPr>
      <w:r w:rsidRPr="00654E19">
        <w:rPr>
          <w:bCs/>
          <w:noProof/>
          <w:color w:val="000000"/>
          <w:szCs w:val="21"/>
        </w:rPr>
        <w:drawing>
          <wp:anchor distT="0" distB="0" distL="114300" distR="114300" simplePos="0" relativeHeight="251660288" behindDoc="0" locked="0" layoutInCell="1" allowOverlap="1">
            <wp:simplePos x="0" y="0"/>
            <wp:positionH relativeFrom="column">
              <wp:posOffset>31115</wp:posOffset>
            </wp:positionH>
            <wp:positionV relativeFrom="paragraph">
              <wp:posOffset>34925</wp:posOffset>
            </wp:positionV>
            <wp:extent cx="1244600" cy="1244600"/>
            <wp:effectExtent l="0" t="0" r="0" b="0"/>
            <wp:wrapSquare wrapText="bothSides"/>
            <wp:docPr id="4" name="图片 4" descr="C:\Users\86136\Downloads\81wA0m1nXrL._SX450_CR0,0,450,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ownloads\81wA0m1nXrL._SX450_CR0,0,450,45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519">
        <w:rPr>
          <w:rFonts w:hint="eastAsia"/>
          <w:b/>
          <w:bCs/>
          <w:color w:val="000000"/>
          <w:szCs w:val="21"/>
        </w:rPr>
        <w:t>劳伦·约翰逊（</w:t>
      </w:r>
      <w:r w:rsidR="00F63519">
        <w:rPr>
          <w:rFonts w:hint="eastAsia"/>
          <w:b/>
          <w:bCs/>
          <w:color w:val="000000"/>
          <w:szCs w:val="21"/>
        </w:rPr>
        <w:t>Lauren Johnson</w:t>
      </w:r>
      <w:r w:rsidR="00F63519">
        <w:rPr>
          <w:rFonts w:hint="eastAsia"/>
          <w:b/>
          <w:bCs/>
          <w:color w:val="000000"/>
          <w:szCs w:val="21"/>
        </w:rPr>
        <w:t>）</w:t>
      </w:r>
      <w:r w:rsidR="00F63519">
        <w:rPr>
          <w:rFonts w:hint="eastAsia"/>
          <w:color w:val="000000"/>
          <w:szCs w:val="21"/>
        </w:rPr>
        <w:t>是公共历史学家，代表作《影子国王：亨利六世的生死》广受好评。她以一等荣誉学位毕业于牛津大学瓦德汉学院，获中世纪历史研究硕士学位，论文聚焦玫瑰战争对女性的</w:t>
      </w:r>
      <w:bookmarkStart w:id="1" w:name="_GoBack"/>
      <w:bookmarkEnd w:id="1"/>
      <w:r w:rsidR="00F63519">
        <w:rPr>
          <w:rFonts w:hint="eastAsia"/>
          <w:color w:val="000000"/>
          <w:szCs w:val="21"/>
        </w:rPr>
        <w:t>影响。现正攻读曼彻斯特都会大学与国家档案馆合作项目</w:t>
      </w:r>
      <w:r w:rsidR="00F63519">
        <w:rPr>
          <w:rFonts w:hint="eastAsia"/>
          <w:color w:val="000000"/>
          <w:szCs w:val="21"/>
        </w:rPr>
        <w:t>"</w:t>
      </w:r>
      <w:r w:rsidR="00F63519">
        <w:rPr>
          <w:rFonts w:hint="eastAsia"/>
          <w:color w:val="000000"/>
          <w:szCs w:val="21"/>
        </w:rPr>
        <w:t>近代欧</w:t>
      </w:r>
      <w:r w:rsidR="00F63519">
        <w:rPr>
          <w:rFonts w:hint="eastAsia"/>
          <w:color w:val="000000"/>
          <w:szCs w:val="21"/>
        </w:rPr>
        <w:t>洲难民、宗教与外交</w:t>
      </w:r>
      <w:r w:rsidR="00F63519">
        <w:rPr>
          <w:rFonts w:hint="eastAsia"/>
          <w:color w:val="000000"/>
          <w:szCs w:val="21"/>
        </w:rPr>
        <w:t>"</w:t>
      </w:r>
      <w:r w:rsidR="00F63519">
        <w:rPr>
          <w:rFonts w:hint="eastAsia"/>
          <w:color w:val="000000"/>
          <w:szCs w:val="21"/>
        </w:rPr>
        <w:t>博士。自</w:t>
      </w:r>
      <w:r w:rsidR="00F63519">
        <w:rPr>
          <w:rFonts w:hint="eastAsia"/>
          <w:color w:val="000000"/>
          <w:szCs w:val="21"/>
        </w:rPr>
        <w:t>2008</w:t>
      </w:r>
      <w:r w:rsidR="00F63519">
        <w:rPr>
          <w:rFonts w:hint="eastAsia"/>
          <w:color w:val="000000"/>
          <w:szCs w:val="21"/>
        </w:rPr>
        <w:t>年投身文化遗产领域，曾任历史皇家宫殿协会、韦尔科姆图书馆、天空历史频道等机构历史顾问，致力于还原被边缘化的历史叙事。</w:t>
      </w:r>
    </w:p>
    <w:p w:rsidR="00F80A91" w:rsidRDefault="00F80A91">
      <w:pPr>
        <w:tabs>
          <w:tab w:val="left" w:pos="641"/>
        </w:tabs>
        <w:ind w:right="420"/>
        <w:rPr>
          <w:b/>
          <w:bCs/>
          <w:color w:val="000000"/>
          <w:szCs w:val="21"/>
        </w:rPr>
      </w:pPr>
    </w:p>
    <w:p w:rsidR="00F80A91" w:rsidRDefault="00F80A91">
      <w:pPr>
        <w:tabs>
          <w:tab w:val="left" w:pos="641"/>
        </w:tabs>
        <w:ind w:right="420"/>
        <w:rPr>
          <w:b/>
          <w:bCs/>
          <w:color w:val="000000"/>
          <w:szCs w:val="21"/>
        </w:rPr>
      </w:pPr>
    </w:p>
    <w:p w:rsidR="00F80A91" w:rsidRDefault="00F63519">
      <w:pPr>
        <w:tabs>
          <w:tab w:val="left" w:pos="641"/>
        </w:tabs>
        <w:ind w:right="420"/>
        <w:rPr>
          <w:b/>
          <w:bCs/>
          <w:color w:val="000000"/>
          <w:szCs w:val="21"/>
        </w:rPr>
      </w:pPr>
      <w:r>
        <w:rPr>
          <w:rFonts w:hint="eastAsia"/>
          <w:b/>
          <w:bCs/>
          <w:color w:val="000000"/>
          <w:szCs w:val="21"/>
        </w:rPr>
        <w:t>媒体评价：</w:t>
      </w:r>
    </w:p>
    <w:p w:rsidR="00F80A91" w:rsidRDefault="00F80A91">
      <w:pPr>
        <w:tabs>
          <w:tab w:val="left" w:pos="641"/>
        </w:tabs>
        <w:ind w:right="420"/>
        <w:rPr>
          <w:b/>
          <w:bCs/>
          <w:color w:val="000000"/>
          <w:szCs w:val="21"/>
        </w:rPr>
      </w:pPr>
    </w:p>
    <w:p w:rsidR="00F80A91" w:rsidRDefault="00F63519">
      <w:pPr>
        <w:tabs>
          <w:tab w:val="left" w:pos="641"/>
        </w:tabs>
        <w:ind w:right="420" w:firstLineChars="200" w:firstLine="420"/>
        <w:rPr>
          <w:color w:val="000000"/>
          <w:szCs w:val="21"/>
        </w:rPr>
      </w:pPr>
      <w:r>
        <w:rPr>
          <w:rFonts w:hint="eastAsia"/>
          <w:color w:val="000000"/>
          <w:szCs w:val="21"/>
        </w:rPr>
        <w:t>“不仅是玛格丽特传记，更是玫瑰战争动荡年代的生动画卷。虽未亲临战场，她始终是英格兰政坛的永恒存在。劳伦·约翰逊精彩重现其荣光与悲剧。”</w:t>
      </w:r>
    </w:p>
    <w:p w:rsidR="00F80A91" w:rsidRDefault="00F63519">
      <w:pPr>
        <w:tabs>
          <w:tab w:val="left" w:pos="641"/>
        </w:tabs>
        <w:ind w:right="420"/>
        <w:jc w:val="right"/>
        <w:rPr>
          <w:color w:val="000000"/>
          <w:szCs w:val="21"/>
        </w:rPr>
      </w:pPr>
      <w:r>
        <w:rPr>
          <w:rFonts w:hint="eastAsia"/>
          <w:color w:val="000000"/>
          <w:szCs w:val="21"/>
        </w:rPr>
        <w:t>——凯瑟琳·弗莱彻</w:t>
      </w:r>
    </w:p>
    <w:p w:rsidR="00F80A91" w:rsidRDefault="00F63519">
      <w:pPr>
        <w:tabs>
          <w:tab w:val="left" w:pos="641"/>
        </w:tabs>
        <w:ind w:right="420"/>
        <w:rPr>
          <w:color w:val="000000"/>
          <w:szCs w:val="21"/>
        </w:rPr>
      </w:pPr>
      <w:r>
        <w:rPr>
          <w:rFonts w:hint="eastAsia"/>
          <w:color w:val="000000"/>
          <w:szCs w:val="21"/>
        </w:rPr>
        <w:t xml:space="preserve"> </w:t>
      </w:r>
    </w:p>
    <w:p w:rsidR="00F80A91" w:rsidRDefault="00F63519">
      <w:pPr>
        <w:tabs>
          <w:tab w:val="left" w:pos="641"/>
        </w:tabs>
        <w:ind w:right="420" w:firstLineChars="200" w:firstLine="420"/>
        <w:rPr>
          <w:color w:val="000000"/>
          <w:szCs w:val="21"/>
        </w:rPr>
      </w:pPr>
      <w:r>
        <w:rPr>
          <w:rFonts w:hint="eastAsia"/>
          <w:color w:val="000000"/>
          <w:szCs w:val="21"/>
        </w:rPr>
        <w:t>“劳伦·约翰逊与新生代女性史学家共同点亮女性在塑造英国历史中的政治意义。这部可读性极强的传记揭示真实玛格丽特——精明的政治操盘手、精准的风险承担者与成功的王朝奠基人。正如书中所言，她成为都</w:t>
      </w:r>
      <w:proofErr w:type="gramStart"/>
      <w:r>
        <w:rPr>
          <w:rFonts w:hint="eastAsia"/>
          <w:color w:val="000000"/>
          <w:szCs w:val="21"/>
        </w:rPr>
        <w:t>铎</w:t>
      </w:r>
      <w:proofErr w:type="gramEnd"/>
      <w:r>
        <w:rPr>
          <w:rFonts w:hint="eastAsia"/>
          <w:color w:val="000000"/>
          <w:szCs w:val="21"/>
        </w:rPr>
        <w:t>王朝之母，非因</w:t>
      </w:r>
      <w:proofErr w:type="gramStart"/>
      <w:r>
        <w:rPr>
          <w:rFonts w:hint="eastAsia"/>
          <w:color w:val="000000"/>
          <w:szCs w:val="21"/>
        </w:rPr>
        <w:t>诞</w:t>
      </w:r>
      <w:proofErr w:type="gramEnd"/>
      <w:r>
        <w:rPr>
          <w:rFonts w:hint="eastAsia"/>
          <w:color w:val="000000"/>
          <w:szCs w:val="21"/>
        </w:rPr>
        <w:t>下亨利七</w:t>
      </w:r>
      <w:proofErr w:type="gramStart"/>
      <w:r>
        <w:rPr>
          <w:rFonts w:hint="eastAsia"/>
          <w:color w:val="000000"/>
          <w:szCs w:val="21"/>
        </w:rPr>
        <w:t>世</w:t>
      </w:r>
      <w:proofErr w:type="gramEnd"/>
      <w:r>
        <w:rPr>
          <w:rFonts w:hint="eastAsia"/>
          <w:color w:val="000000"/>
          <w:szCs w:val="21"/>
        </w:rPr>
        <w:t>，而在于将其推上王座并以不懈辅佐稳固江山。”</w:t>
      </w:r>
    </w:p>
    <w:p w:rsidR="00F80A91" w:rsidRDefault="00F63519">
      <w:pPr>
        <w:tabs>
          <w:tab w:val="left" w:pos="641"/>
        </w:tabs>
        <w:ind w:right="420"/>
        <w:jc w:val="right"/>
        <w:rPr>
          <w:color w:val="000000"/>
          <w:szCs w:val="21"/>
        </w:rPr>
      </w:pPr>
      <w:r>
        <w:rPr>
          <w:rFonts w:hint="eastAsia"/>
          <w:color w:val="000000"/>
          <w:szCs w:val="21"/>
        </w:rPr>
        <w:t>——《塞西莉》作者安妮·加思韦特</w:t>
      </w:r>
    </w:p>
    <w:p w:rsidR="00F80A91" w:rsidRDefault="00F80A91">
      <w:pPr>
        <w:tabs>
          <w:tab w:val="left" w:pos="641"/>
        </w:tabs>
        <w:ind w:right="420"/>
        <w:rPr>
          <w:color w:val="000000"/>
          <w:szCs w:val="21"/>
        </w:rPr>
      </w:pPr>
    </w:p>
    <w:p w:rsidR="00F80A91" w:rsidRDefault="00F63519">
      <w:pPr>
        <w:tabs>
          <w:tab w:val="left" w:pos="641"/>
        </w:tabs>
        <w:ind w:right="420" w:firstLineChars="200" w:firstLine="420"/>
        <w:rPr>
          <w:color w:val="000000"/>
          <w:szCs w:val="21"/>
        </w:rPr>
      </w:pPr>
      <w:r>
        <w:rPr>
          <w:rFonts w:hint="eastAsia"/>
          <w:color w:val="000000"/>
          <w:szCs w:val="21"/>
        </w:rPr>
        <w:t>“这部充满力量的传记重现了中世纪杰出女性，纷繁细节为玛格丽特的世界注入色彩与生机。”</w:t>
      </w:r>
    </w:p>
    <w:p w:rsidR="00F80A91" w:rsidRDefault="00F63519">
      <w:pPr>
        <w:tabs>
          <w:tab w:val="left" w:pos="641"/>
        </w:tabs>
        <w:ind w:right="420"/>
        <w:jc w:val="right"/>
        <w:rPr>
          <w:color w:val="000000"/>
          <w:szCs w:val="21"/>
        </w:rPr>
      </w:pPr>
      <w:r>
        <w:rPr>
          <w:rFonts w:hint="eastAsia"/>
          <w:color w:val="000000"/>
          <w:szCs w:val="21"/>
        </w:rPr>
        <w:t>——克里斯蒂娜·法拉第</w:t>
      </w:r>
    </w:p>
    <w:p w:rsidR="00F80A91" w:rsidRDefault="00F80A91">
      <w:pPr>
        <w:tabs>
          <w:tab w:val="left" w:pos="641"/>
        </w:tabs>
        <w:ind w:right="420"/>
        <w:rPr>
          <w:color w:val="000000"/>
          <w:szCs w:val="21"/>
        </w:rPr>
      </w:pPr>
    </w:p>
    <w:p w:rsidR="00F80A91" w:rsidRDefault="00F80A91">
      <w:pPr>
        <w:tabs>
          <w:tab w:val="left" w:pos="641"/>
        </w:tabs>
        <w:ind w:right="420"/>
        <w:rPr>
          <w:color w:val="000000"/>
          <w:szCs w:val="21"/>
        </w:rPr>
      </w:pPr>
    </w:p>
    <w:p w:rsidR="00F80A91" w:rsidRDefault="00F63519">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F80A91" w:rsidRDefault="00F6351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F80A91" w:rsidRDefault="00F63519">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F80A91" w:rsidRDefault="00F63519">
      <w:pPr>
        <w:shd w:val="clear" w:color="auto" w:fill="FFFFFF"/>
        <w:rPr>
          <w:color w:val="000000"/>
        </w:rPr>
      </w:pPr>
      <w:r>
        <w:rPr>
          <w:color w:val="000000"/>
        </w:rPr>
        <w:t>安德鲁</w:t>
      </w:r>
      <w:r>
        <w:rPr>
          <w:color w:val="000000"/>
        </w:rPr>
        <w:t>·</w:t>
      </w:r>
      <w:r>
        <w:rPr>
          <w:color w:val="000000"/>
        </w:rPr>
        <w:t>纳伯格联合国际有限公司北京代表处</w:t>
      </w:r>
    </w:p>
    <w:p w:rsidR="00F80A91" w:rsidRDefault="00F63519">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F80A91" w:rsidRDefault="00F63519">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F80A91" w:rsidRDefault="00F63519">
      <w:pPr>
        <w:shd w:val="clear" w:color="auto" w:fill="FFFFFF"/>
        <w:rPr>
          <w:color w:val="000000"/>
        </w:rPr>
      </w:pPr>
      <w:r>
        <w:rPr>
          <w:color w:val="000000"/>
        </w:rPr>
        <w:t>公司网址：</w:t>
      </w:r>
      <w:hyperlink r:id="rId11" w:history="1">
        <w:r>
          <w:rPr>
            <w:rStyle w:val="a9"/>
          </w:rPr>
          <w:t>http://www.nurnberg.com.cn</w:t>
        </w:r>
      </w:hyperlink>
    </w:p>
    <w:p w:rsidR="00F80A91" w:rsidRDefault="00F63519">
      <w:pPr>
        <w:shd w:val="clear" w:color="auto" w:fill="FFFFFF"/>
        <w:rPr>
          <w:color w:val="000000"/>
        </w:rPr>
      </w:pPr>
      <w:r>
        <w:rPr>
          <w:color w:val="000000"/>
        </w:rPr>
        <w:t>书目下载：</w:t>
      </w:r>
      <w:hyperlink r:id="rId12" w:history="1">
        <w:r>
          <w:rPr>
            <w:rStyle w:val="a9"/>
          </w:rPr>
          <w:t>http://www.nurnberg.com.cn/booklist_zh/list.aspx</w:t>
        </w:r>
      </w:hyperlink>
    </w:p>
    <w:p w:rsidR="00F80A91" w:rsidRDefault="00F63519">
      <w:pPr>
        <w:shd w:val="clear" w:color="auto" w:fill="FFFFFF"/>
        <w:rPr>
          <w:color w:val="000000"/>
        </w:rPr>
      </w:pPr>
      <w:r>
        <w:rPr>
          <w:color w:val="000000"/>
        </w:rPr>
        <w:t>书讯浏览：</w:t>
      </w:r>
      <w:hyperlink r:id="rId13" w:history="1">
        <w:r>
          <w:rPr>
            <w:rStyle w:val="a9"/>
          </w:rPr>
          <w:t>http://www.nurnberg.com.cn/book/book.aspx</w:t>
        </w:r>
      </w:hyperlink>
    </w:p>
    <w:p w:rsidR="00F80A91" w:rsidRDefault="00F63519">
      <w:pPr>
        <w:shd w:val="clear" w:color="auto" w:fill="FFFFFF"/>
        <w:rPr>
          <w:color w:val="000000"/>
        </w:rPr>
      </w:pPr>
      <w:r>
        <w:rPr>
          <w:color w:val="000000"/>
        </w:rPr>
        <w:t>视频推荐：</w:t>
      </w:r>
      <w:hyperlink r:id="rId14" w:history="1">
        <w:r>
          <w:rPr>
            <w:rStyle w:val="a9"/>
          </w:rPr>
          <w:t>http://www.nurnberg.com.cn/video/video.aspx</w:t>
        </w:r>
      </w:hyperlink>
    </w:p>
    <w:p w:rsidR="00F80A91" w:rsidRDefault="00F63519">
      <w:pPr>
        <w:shd w:val="clear" w:color="auto" w:fill="FFFFFF"/>
        <w:rPr>
          <w:color w:val="000000"/>
        </w:rPr>
      </w:pPr>
      <w:r>
        <w:rPr>
          <w:color w:val="000000"/>
        </w:rPr>
        <w:t>豆瓣小站：</w:t>
      </w:r>
      <w:hyperlink r:id="rId15" w:history="1">
        <w:r>
          <w:rPr>
            <w:rStyle w:val="a9"/>
          </w:rPr>
          <w:t>http://site.douban.com/110577/</w:t>
        </w:r>
      </w:hyperlink>
    </w:p>
    <w:p w:rsidR="00F80A91" w:rsidRDefault="00F63519">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6"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F80A91" w:rsidRDefault="00F63519">
      <w:pPr>
        <w:shd w:val="clear" w:color="auto" w:fill="FFFFFF"/>
        <w:rPr>
          <w:color w:val="000000"/>
        </w:rPr>
      </w:pPr>
      <w:proofErr w:type="gramStart"/>
      <w:r>
        <w:rPr>
          <w:color w:val="000000"/>
        </w:rPr>
        <w:t>微信订阅</w:t>
      </w:r>
      <w:proofErr w:type="gramEnd"/>
      <w:r>
        <w:rPr>
          <w:color w:val="000000"/>
        </w:rPr>
        <w:t>号：</w:t>
      </w:r>
      <w:r>
        <w:rPr>
          <w:color w:val="000000"/>
        </w:rPr>
        <w:t>ANABJ20</w:t>
      </w:r>
      <w:r>
        <w:rPr>
          <w:color w:val="000000"/>
        </w:rPr>
        <w:t>02</w:t>
      </w:r>
    </w:p>
    <w:p w:rsidR="00F80A91" w:rsidRDefault="00F63519">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F80A91" w:rsidRDefault="00F80A91">
      <w:pPr>
        <w:widowControl/>
        <w:jc w:val="left"/>
        <w:rPr>
          <w:color w:val="000000"/>
        </w:rPr>
      </w:pPr>
    </w:p>
    <w:sectPr w:rsidR="00F80A91">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519" w:rsidRDefault="00F63519">
      <w:r>
        <w:separator/>
      </w:r>
    </w:p>
  </w:endnote>
  <w:endnote w:type="continuationSeparator" w:id="0">
    <w:p w:rsidR="00F63519" w:rsidRDefault="00F6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91" w:rsidRDefault="00F80A91">
    <w:pPr>
      <w:pBdr>
        <w:bottom w:val="single" w:sz="6" w:space="1" w:color="auto"/>
      </w:pBdr>
      <w:jc w:val="center"/>
      <w:rPr>
        <w:rFonts w:ascii="方正姚体" w:eastAsia="方正姚体"/>
        <w:sz w:val="18"/>
      </w:rPr>
    </w:pPr>
  </w:p>
  <w:p w:rsidR="00F80A91" w:rsidRDefault="00F80A91">
    <w:pPr>
      <w:jc w:val="center"/>
      <w:rPr>
        <w:rFonts w:ascii="方正姚体" w:eastAsia="方正姚体"/>
        <w:sz w:val="18"/>
      </w:rPr>
    </w:pPr>
  </w:p>
  <w:p w:rsidR="00F80A91" w:rsidRDefault="00F6351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F80A91" w:rsidRDefault="00F63519">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F80A91" w:rsidRDefault="00F6351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F80A91" w:rsidRDefault="00F80A91">
    <w:pPr>
      <w:pStyle w:val="a4"/>
      <w:jc w:val="center"/>
      <w:rPr>
        <w:rFonts w:eastAsia="方正姚体"/>
      </w:rPr>
    </w:pPr>
  </w:p>
  <w:p w:rsidR="00F80A91" w:rsidRDefault="00F63519">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54E19">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519" w:rsidRDefault="00F63519">
      <w:r>
        <w:separator/>
      </w:r>
    </w:p>
  </w:footnote>
  <w:footnote w:type="continuationSeparator" w:id="0">
    <w:p w:rsidR="00F63519" w:rsidRDefault="00F63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91" w:rsidRDefault="00F63519">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F80A91" w:rsidRDefault="00F63519">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4E19"/>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0B47"/>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63519"/>
    <w:rsid w:val="00F74CC0"/>
    <w:rsid w:val="00F761C5"/>
    <w:rsid w:val="00F80A91"/>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E9C4460"/>
    <w:rsid w:val="0F3E0224"/>
    <w:rsid w:val="18E7406A"/>
    <w:rsid w:val="1BA86C22"/>
    <w:rsid w:val="2C0B6F0E"/>
    <w:rsid w:val="2C90767E"/>
    <w:rsid w:val="2CB75CA1"/>
    <w:rsid w:val="2DA34CE1"/>
    <w:rsid w:val="381D7EFC"/>
    <w:rsid w:val="3AE04ADC"/>
    <w:rsid w:val="3C1934F8"/>
    <w:rsid w:val="42E52D4E"/>
    <w:rsid w:val="432C279F"/>
    <w:rsid w:val="46B43896"/>
    <w:rsid w:val="4C156891"/>
    <w:rsid w:val="4E842F72"/>
    <w:rsid w:val="53786725"/>
    <w:rsid w:val="5B1B417E"/>
    <w:rsid w:val="607974F3"/>
    <w:rsid w:val="60B3492E"/>
    <w:rsid w:val="68EE2E29"/>
    <w:rsid w:val="6AEB37C3"/>
    <w:rsid w:val="6F6B6F3F"/>
    <w:rsid w:val="712B0122"/>
    <w:rsid w:val="73FC1536"/>
    <w:rsid w:val="745D771F"/>
    <w:rsid w:val="756C1B13"/>
    <w:rsid w:val="77E15A7D"/>
    <w:rsid w:val="7A2D7823"/>
    <w:rsid w:val="7C42601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A9D2997-078B-402E-A945-9E168161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836</Words>
  <Characters>1121</Characters>
  <Application>Microsoft Office Word</Application>
  <DocSecurity>0</DocSecurity>
  <Lines>59</Lines>
  <Paragraphs>52</Paragraphs>
  <ScaleCrop>false</ScaleCrop>
  <Company>2ndSpAcE</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396</cp:revision>
  <cp:lastPrinted>2004-04-23T07:06:00Z</cp:lastPrinted>
  <dcterms:created xsi:type="dcterms:W3CDTF">2006-04-26T10:03:00Z</dcterms:created>
  <dcterms:modified xsi:type="dcterms:W3CDTF">2025-10-30T09:53:00Z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