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F25AE">
      <w:pPr>
        <w:jc w:val="center"/>
        <w:rPr>
          <w:rFonts w:hint="eastAsia"/>
          <w:b/>
          <w:bCs/>
          <w:sz w:val="24"/>
          <w:szCs w:val="20"/>
          <w:shd w:val="pct10" w:color="auto" w:fill="FFFFFF"/>
          <w:lang w:val="en-US" w:eastAsia="zh-CN"/>
        </w:rPr>
      </w:pPr>
    </w:p>
    <w:p w14:paraId="45F5C17A">
      <w:pPr>
        <w:jc w:val="center"/>
        <w:rPr>
          <w:b/>
          <w:bCs/>
          <w:sz w:val="36"/>
          <w:shd w:val="pct10" w:color="auto" w:fill="FFFFFF"/>
        </w:rPr>
      </w:pPr>
      <w:r>
        <w:rPr>
          <w:rFonts w:hint="eastAsia"/>
          <w:b/>
          <w:bCs/>
          <w:sz w:val="36"/>
          <w:shd w:val="pct10" w:color="auto" w:fill="FFFFFF"/>
          <w:lang w:val="en-US" w:eastAsia="zh-CN"/>
        </w:rPr>
        <w:t>新 书</w:t>
      </w:r>
      <w:r>
        <w:rPr>
          <w:b/>
          <w:bCs/>
          <w:sz w:val="36"/>
          <w:shd w:val="pct10" w:color="auto" w:fill="FFFFFF"/>
        </w:rPr>
        <w:t xml:space="preserve"> 推 荐</w:t>
      </w:r>
    </w:p>
    <w:p w14:paraId="288FC675">
      <w:pPr>
        <w:rPr>
          <w:rFonts w:hint="eastAsia"/>
          <w:color w:val="333333"/>
          <w:kern w:val="0"/>
          <w:szCs w:val="21"/>
          <w:shd w:val="clear" w:color="auto" w:fill="FFFFFF"/>
        </w:rPr>
      </w:pPr>
      <w:r>
        <w:drawing>
          <wp:anchor distT="0" distB="0" distL="114300" distR="114300" simplePos="0" relativeHeight="251660288" behindDoc="0" locked="0" layoutInCell="1" allowOverlap="1">
            <wp:simplePos x="0" y="0"/>
            <wp:positionH relativeFrom="column">
              <wp:posOffset>3510280</wp:posOffset>
            </wp:positionH>
            <wp:positionV relativeFrom="paragraph">
              <wp:posOffset>186055</wp:posOffset>
            </wp:positionV>
            <wp:extent cx="1662430" cy="2129790"/>
            <wp:effectExtent l="0" t="0" r="4445" b="381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1662430" cy="2129790"/>
                    </a:xfrm>
                    <a:prstGeom prst="rect">
                      <a:avLst/>
                    </a:prstGeom>
                    <a:noFill/>
                    <a:ln>
                      <a:noFill/>
                    </a:ln>
                  </pic:spPr>
                </pic:pic>
              </a:graphicData>
            </a:graphic>
          </wp:anchor>
        </w:drawing>
      </w:r>
    </w:p>
    <w:p w14:paraId="50984F47">
      <w:pPr>
        <w:rPr>
          <w:rFonts w:hint="eastAsia"/>
          <w:b/>
          <w:szCs w:val="21"/>
        </w:rPr>
      </w:pPr>
      <w:bookmarkStart w:id="0" w:name="_Hlk167057300"/>
      <w:r>
        <w:rPr>
          <w:b/>
          <w:szCs w:val="21"/>
        </w:rPr>
        <w:t>中文书名：</w:t>
      </w:r>
      <w:r>
        <w:rPr>
          <w:rFonts w:hint="eastAsia"/>
          <w:b/>
          <w:szCs w:val="21"/>
        </w:rPr>
        <w:t>《万花筒》</w:t>
      </w:r>
    </w:p>
    <w:p w14:paraId="65275D4E">
      <w:pPr>
        <w:rPr>
          <w:rFonts w:hint="eastAsia"/>
          <w:b/>
          <w:caps/>
          <w:szCs w:val="21"/>
        </w:rPr>
      </w:pPr>
      <w:r>
        <w:rPr>
          <w:b/>
          <w:caps/>
          <w:szCs w:val="21"/>
        </w:rPr>
        <w:t>英文书名：</w:t>
      </w:r>
      <w:bookmarkStart w:id="1" w:name="_Hlk211332388"/>
      <w:r>
        <w:rPr>
          <w:rFonts w:hint="eastAsia"/>
          <w:b/>
          <w:caps/>
          <w:szCs w:val="21"/>
        </w:rPr>
        <w:t>KALEIDOSCOPE</w:t>
      </w:r>
    </w:p>
    <w:p w14:paraId="727C13B3">
      <w:pPr>
        <w:jc w:val="left"/>
        <w:rPr>
          <w:rFonts w:hint="eastAsia"/>
          <w:b/>
          <w:szCs w:val="21"/>
        </w:rPr>
      </w:pPr>
      <w:r>
        <w:rPr>
          <w:b/>
          <w:szCs w:val="21"/>
        </w:rPr>
        <w:t>作    者：</w:t>
      </w:r>
      <w:r>
        <w:rPr>
          <w:rFonts w:hint="eastAsia"/>
          <w:b/>
          <w:szCs w:val="21"/>
        </w:rPr>
        <w:t xml:space="preserve">Laura Mucha </w:t>
      </w:r>
      <w:r>
        <w:rPr>
          <w:rFonts w:hint="eastAsia"/>
          <w:b/>
          <w:szCs w:val="21"/>
          <w:lang w:val="en-US" w:eastAsia="zh-CN"/>
        </w:rPr>
        <w:t>and</w:t>
      </w:r>
      <w:r>
        <w:rPr>
          <w:rFonts w:hint="eastAsia"/>
          <w:b/>
          <w:szCs w:val="21"/>
        </w:rPr>
        <w:t xml:space="preserve"> Nina Chakrabarti</w:t>
      </w:r>
    </w:p>
    <w:p w14:paraId="6B8A265B">
      <w:pPr>
        <w:jc w:val="left"/>
        <w:rPr>
          <w:b/>
          <w:szCs w:val="21"/>
        </w:rPr>
      </w:pPr>
      <w:r>
        <w:rPr>
          <w:b/>
          <w:szCs w:val="21"/>
        </w:rPr>
        <w:t>出 版 社：</w:t>
      </w:r>
      <w:r>
        <w:rPr>
          <w:rFonts w:hint="eastAsia"/>
          <w:b/>
          <w:szCs w:val="21"/>
        </w:rPr>
        <w:t>Laurence King</w:t>
      </w:r>
    </w:p>
    <w:p w14:paraId="4272138C">
      <w:pPr>
        <w:rPr>
          <w:b/>
          <w:szCs w:val="21"/>
        </w:rPr>
      </w:pPr>
      <w:r>
        <w:rPr>
          <w:b/>
          <w:szCs w:val="21"/>
        </w:rPr>
        <w:t>代理公司：</w:t>
      </w:r>
      <w:r>
        <w:rPr>
          <w:rFonts w:hint="eastAsia"/>
          <w:b/>
          <w:szCs w:val="21"/>
        </w:rPr>
        <w:t>Laurence King</w:t>
      </w:r>
      <w:r>
        <w:rPr>
          <w:b/>
          <w:szCs w:val="21"/>
        </w:rPr>
        <w:t>/ANA</w:t>
      </w:r>
    </w:p>
    <w:bookmarkEnd w:id="1"/>
    <w:p w14:paraId="5708117B">
      <w:pPr>
        <w:rPr>
          <w:b/>
          <w:szCs w:val="21"/>
        </w:rPr>
      </w:pPr>
      <w:r>
        <w:rPr>
          <w:b/>
          <w:szCs w:val="21"/>
        </w:rPr>
        <w:t>页    数：</w:t>
      </w:r>
      <w:r>
        <w:rPr>
          <w:rFonts w:hint="eastAsia"/>
          <w:b/>
          <w:szCs w:val="21"/>
          <w:lang w:val="en-US" w:eastAsia="zh-CN"/>
        </w:rPr>
        <w:t>64</w:t>
      </w:r>
      <w:r>
        <w:rPr>
          <w:b/>
          <w:szCs w:val="21"/>
        </w:rPr>
        <w:t>页</w:t>
      </w:r>
    </w:p>
    <w:p w14:paraId="2CEC0ADE">
      <w:pPr>
        <w:rPr>
          <w:b/>
          <w:szCs w:val="21"/>
        </w:rPr>
      </w:pPr>
      <w:r>
        <w:rPr>
          <w:b/>
          <w:szCs w:val="21"/>
        </w:rPr>
        <w:t>出版时间：</w:t>
      </w:r>
      <w:r>
        <w:rPr>
          <w:rFonts w:hint="eastAsia"/>
          <w:b/>
          <w:szCs w:val="21"/>
        </w:rPr>
        <w:t>20</w:t>
      </w:r>
      <w:r>
        <w:rPr>
          <w:b/>
          <w:szCs w:val="21"/>
        </w:rPr>
        <w:t>2</w:t>
      </w:r>
      <w:r>
        <w:rPr>
          <w:rFonts w:hint="eastAsia"/>
          <w:b/>
          <w:szCs w:val="21"/>
          <w:lang w:val="en-US" w:eastAsia="zh-CN"/>
        </w:rPr>
        <w:t>6</w:t>
      </w:r>
      <w:r>
        <w:rPr>
          <w:rFonts w:hint="eastAsia"/>
          <w:b/>
          <w:szCs w:val="21"/>
        </w:rPr>
        <w:t>年</w:t>
      </w:r>
      <w:r>
        <w:rPr>
          <w:rFonts w:hint="eastAsia"/>
          <w:b/>
          <w:szCs w:val="21"/>
          <w:lang w:val="en-US" w:eastAsia="zh-CN"/>
        </w:rPr>
        <w:t>9</w:t>
      </w:r>
      <w:r>
        <w:rPr>
          <w:rFonts w:hint="eastAsia"/>
          <w:b/>
          <w:szCs w:val="21"/>
        </w:rPr>
        <w:t>月</w:t>
      </w:r>
    </w:p>
    <w:p w14:paraId="46E8DA27">
      <w:pPr>
        <w:rPr>
          <w:b/>
          <w:szCs w:val="21"/>
        </w:rPr>
      </w:pPr>
      <w:bookmarkStart w:id="2" w:name="_Hlk211332505"/>
      <w:r>
        <w:rPr>
          <w:b/>
          <w:szCs w:val="21"/>
        </w:rPr>
        <w:t>代理地区：中国大陆、台湾</w:t>
      </w:r>
    </w:p>
    <w:p w14:paraId="72EF6C2B">
      <w:pPr>
        <w:rPr>
          <w:b/>
          <w:szCs w:val="21"/>
        </w:rPr>
      </w:pPr>
      <w:r>
        <w:rPr>
          <w:b/>
          <w:szCs w:val="21"/>
        </w:rPr>
        <w:t>审读资料：电子稿</w:t>
      </w:r>
    </w:p>
    <w:p w14:paraId="74F6BA0D">
      <w:pPr>
        <w:rPr>
          <w:rFonts w:hint="eastAsia" w:eastAsia="宋体"/>
          <w:b/>
          <w:szCs w:val="21"/>
          <w:lang w:val="en-US" w:eastAsia="zh-CN"/>
        </w:rPr>
      </w:pPr>
      <w:r>
        <w:rPr>
          <w:b/>
          <w:szCs w:val="21"/>
        </w:rPr>
        <w:t>类    型：</w:t>
      </w:r>
      <w:r>
        <w:rPr>
          <w:rFonts w:hint="eastAsia"/>
          <w:b/>
          <w:szCs w:val="21"/>
          <w:lang w:val="en-US" w:eastAsia="zh-CN"/>
        </w:rPr>
        <w:t>科普读物</w:t>
      </w:r>
    </w:p>
    <w:bookmarkEnd w:id="0"/>
    <w:bookmarkEnd w:id="2"/>
    <w:p w14:paraId="483324B0">
      <w:pPr>
        <w:rPr>
          <w:rFonts w:hint="eastAsia"/>
          <w:b/>
          <w:bCs/>
          <w:szCs w:val="21"/>
        </w:rPr>
      </w:pPr>
    </w:p>
    <w:p w14:paraId="7FC6FD59">
      <w:pPr>
        <w:rPr>
          <w:rFonts w:hint="eastAsia"/>
          <w:b/>
          <w:bCs/>
          <w:szCs w:val="21"/>
        </w:rPr>
      </w:pPr>
    </w:p>
    <w:p w14:paraId="6CE4389F">
      <w:pPr>
        <w:jc w:val="center"/>
        <w:rPr>
          <w:rFonts w:hint="eastAsia" w:eastAsia="宋体"/>
          <w:b/>
          <w:bCs/>
          <w:color w:val="B90E0B"/>
          <w:szCs w:val="21"/>
          <w:lang w:eastAsia="zh-CN"/>
        </w:rPr>
      </w:pPr>
      <w:r>
        <w:rPr>
          <w:rFonts w:hint="eastAsia"/>
          <w:b/>
          <w:bCs/>
          <w:color w:val="B90E0B"/>
          <w:szCs w:val="21"/>
          <w:lang w:eastAsia="zh-CN"/>
        </w:rPr>
        <w:t>【</w:t>
      </w:r>
      <w:r>
        <w:rPr>
          <w:rFonts w:hint="eastAsia"/>
          <w:b/>
          <w:bCs/>
          <w:color w:val="B90E0B"/>
          <w:szCs w:val="21"/>
          <w:lang w:val="en-US" w:eastAsia="zh-CN"/>
        </w:rPr>
        <w:t>亮点解析</w:t>
      </w:r>
      <w:r>
        <w:rPr>
          <w:rFonts w:hint="eastAsia"/>
          <w:b/>
          <w:bCs/>
          <w:color w:val="B90E0B"/>
          <w:szCs w:val="21"/>
          <w:lang w:eastAsia="zh-CN"/>
        </w:rPr>
        <w:t>】</w:t>
      </w:r>
    </w:p>
    <w:p w14:paraId="5910A180">
      <w:pPr>
        <w:jc w:val="center"/>
        <w:rPr>
          <w:rFonts w:hint="eastAsia"/>
          <w:b/>
          <w:bCs/>
          <w:color w:val="B90E0B"/>
          <w:szCs w:val="21"/>
          <w:lang w:eastAsia="zh-CN"/>
        </w:rPr>
      </w:pPr>
      <w:r>
        <w:rPr>
          <w:rFonts w:hint="eastAsia"/>
          <w:b/>
          <w:bCs/>
          <w:color w:val="B90E0B"/>
          <w:szCs w:val="21"/>
          <w:lang w:eastAsia="zh-CN"/>
        </w:rPr>
        <w:t>本书并非简单的色彩图鉴，而是深入挖掘色彩背后的科学原理、历史故事与全球文化传统。</w:t>
      </w:r>
    </w:p>
    <w:p w14:paraId="2801E4D9">
      <w:pPr>
        <w:jc w:val="center"/>
        <w:rPr>
          <w:rFonts w:hint="eastAsia"/>
          <w:b/>
          <w:bCs/>
          <w:color w:val="3A69AD"/>
          <w:szCs w:val="21"/>
          <w:lang w:eastAsia="zh-CN"/>
        </w:rPr>
      </w:pPr>
      <w:r>
        <w:rPr>
          <w:rFonts w:hint="eastAsia"/>
          <w:b/>
          <w:bCs/>
          <w:color w:val="3A69AD"/>
          <w:szCs w:val="21"/>
          <w:lang w:eastAsia="zh-CN"/>
        </w:rPr>
        <w:t>劳拉·穆查是屡获殊荣的儿童作家，其作品曾获荣获The Week Junior 2024年度儿童图书（非虚构类）奖项，并成为Ruth Rendell Award亚军。</w:t>
      </w:r>
    </w:p>
    <w:p w14:paraId="432130B8">
      <w:pPr>
        <w:jc w:val="center"/>
        <w:rPr>
          <w:rFonts w:hint="eastAsia"/>
          <w:b/>
          <w:bCs/>
          <w:color w:val="3A69AD"/>
          <w:szCs w:val="21"/>
          <w:lang w:eastAsia="zh-CN"/>
        </w:rPr>
      </w:pPr>
      <w:r>
        <w:rPr>
          <w:rFonts w:hint="eastAsia"/>
          <w:b/>
          <w:bCs/>
          <w:color w:val="3A69AD"/>
          <w:szCs w:val="21"/>
          <w:lang w:eastAsia="zh-CN"/>
        </w:rPr>
        <w:t>插画作者妮娜·查卡巴蒂是国际知名的插画家，其</w:t>
      </w:r>
      <w:r>
        <w:rPr>
          <w:rFonts w:hint="eastAsia"/>
          <w:b/>
          <w:bCs/>
          <w:color w:val="3A69AD"/>
          <w:szCs w:val="21"/>
          <w:lang w:val="en-US" w:eastAsia="zh-CN"/>
        </w:rPr>
        <w:t>作品</w:t>
      </w:r>
      <w:r>
        <w:rPr>
          <w:rFonts w:hint="eastAsia"/>
          <w:b/>
          <w:bCs/>
          <w:color w:val="3A69AD"/>
          <w:szCs w:val="21"/>
          <w:lang w:eastAsia="zh-CN"/>
        </w:rPr>
        <w:t>包括现已被翻译成十种语言的国际畅销书</w:t>
      </w:r>
      <w:r>
        <w:rPr>
          <w:rFonts w:hint="eastAsia"/>
          <w:b/>
          <w:bCs/>
          <w:i/>
          <w:iCs/>
          <w:color w:val="3A69AD"/>
          <w:szCs w:val="21"/>
          <w:lang w:eastAsia="zh-CN"/>
        </w:rPr>
        <w:t>My Wonderful World of Fashion</w:t>
      </w:r>
      <w:r>
        <w:rPr>
          <w:rFonts w:hint="eastAsia"/>
          <w:b/>
          <w:bCs/>
          <w:color w:val="3A69AD"/>
          <w:szCs w:val="21"/>
          <w:lang w:eastAsia="zh-CN"/>
        </w:rPr>
        <w:t>。</w:t>
      </w:r>
    </w:p>
    <w:p w14:paraId="42AD515F">
      <w:pPr>
        <w:rPr>
          <w:b/>
          <w:bCs/>
          <w:szCs w:val="21"/>
        </w:rPr>
      </w:pPr>
    </w:p>
    <w:p w14:paraId="6CA8C844">
      <w:pPr>
        <w:rPr>
          <w:b/>
          <w:bCs/>
          <w:szCs w:val="21"/>
        </w:rPr>
      </w:pPr>
      <w:r>
        <w:rPr>
          <w:b/>
          <w:bCs/>
          <w:szCs w:val="21"/>
        </w:rPr>
        <w:t>内容简介：</w:t>
      </w:r>
    </w:p>
    <w:p w14:paraId="2C1060C7">
      <w:pPr>
        <w:shd w:val="clear" w:color="auto" w:fill="FFFFFF"/>
        <w:jc w:val="left"/>
        <w:rPr>
          <w:rFonts w:hint="eastAsia"/>
        </w:rPr>
      </w:pPr>
    </w:p>
    <w:p w14:paraId="6D775F4C">
      <w:pPr>
        <w:shd w:val="clear" w:color="auto" w:fill="FFFFFF"/>
        <w:ind w:firstLine="420" w:firstLineChars="0"/>
        <w:rPr>
          <w:rFonts w:hint="eastAsia"/>
          <w:b w:val="0"/>
          <w:bCs w:val="0"/>
          <w:color w:val="000000"/>
          <w:szCs w:val="21"/>
        </w:rPr>
      </w:pPr>
      <w:r>
        <w:rPr>
          <w:rFonts w:hint="eastAsia"/>
          <w:b w:val="0"/>
          <w:bCs w:val="0"/>
          <w:color w:val="000000"/>
          <w:szCs w:val="21"/>
        </w:rPr>
        <w:t>在这本图文并茂的参考书中，揭示色彩背后令人惊讶的故事、科学与世界各地的传统。读者将会发现为何紫色与皇室相关联、哪些昆虫为红色糖果提供色素、以及为何某些颜色曾是危险的。书中庆祝文化差异与引人入胜的历史，提供一种关于色彩如何塑造我们世界的新视角。</w:t>
      </w:r>
    </w:p>
    <w:p w14:paraId="349670F1">
      <w:pPr>
        <w:shd w:val="clear" w:color="auto" w:fill="FFFFFF"/>
        <w:ind w:firstLine="420" w:firstLineChars="0"/>
        <w:rPr>
          <w:rFonts w:hint="eastAsia"/>
          <w:b w:val="0"/>
          <w:bCs w:val="0"/>
          <w:color w:val="000000"/>
          <w:szCs w:val="21"/>
        </w:rPr>
      </w:pPr>
    </w:p>
    <w:p w14:paraId="4D6B6D62">
      <w:pPr>
        <w:shd w:val="clear" w:color="auto" w:fill="FFFFFF"/>
        <w:ind w:firstLine="420" w:firstLineChars="0"/>
        <w:rPr>
          <w:rFonts w:hint="eastAsia"/>
          <w:b w:val="0"/>
          <w:bCs w:val="0"/>
          <w:color w:val="000000"/>
          <w:szCs w:val="21"/>
        </w:rPr>
      </w:pPr>
      <w:r>
        <w:rPr>
          <w:rFonts w:hint="eastAsia"/>
          <w:b w:val="0"/>
          <w:bCs w:val="0"/>
          <w:color w:val="000000"/>
          <w:szCs w:val="21"/>
        </w:rPr>
        <w:t>内容按颜色逐一编排。</w:t>
      </w:r>
    </w:p>
    <w:p w14:paraId="2E20DB0A">
      <w:pPr>
        <w:shd w:val="clear" w:color="auto" w:fill="FFFFFF"/>
        <w:rPr>
          <w:rFonts w:hint="eastAsia"/>
          <w:b/>
          <w:bCs/>
          <w:color w:val="000000"/>
          <w:szCs w:val="21"/>
        </w:rPr>
      </w:pPr>
    </w:p>
    <w:p w14:paraId="0BDAB58F">
      <w:pPr>
        <w:rPr>
          <w:rFonts w:hint="eastAsia"/>
          <w:b/>
          <w:szCs w:val="21"/>
        </w:rPr>
      </w:pPr>
      <w:r>
        <w:rPr>
          <w:rFonts w:hint="eastAsia"/>
          <w:b/>
          <w:szCs w:val="21"/>
        </w:rPr>
        <w:t>作者简介：</w:t>
      </w:r>
    </w:p>
    <w:p w14:paraId="447F4679">
      <w:pPr>
        <w:shd w:val="clear" w:color="auto" w:fill="FFFFFF"/>
      </w:pPr>
      <w:r>
        <w:drawing>
          <wp:anchor distT="0" distB="0" distL="114300" distR="114300" simplePos="0" relativeHeight="251662336" behindDoc="0" locked="0" layoutInCell="1" allowOverlap="1">
            <wp:simplePos x="0" y="0"/>
            <wp:positionH relativeFrom="column">
              <wp:posOffset>24130</wp:posOffset>
            </wp:positionH>
            <wp:positionV relativeFrom="paragraph">
              <wp:posOffset>196850</wp:posOffset>
            </wp:positionV>
            <wp:extent cx="984885" cy="1022350"/>
            <wp:effectExtent l="0" t="0" r="5715" b="6350"/>
            <wp:wrapSquare wrapText="bothSides"/>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7"/>
                    <a:srcRect t="3810"/>
                    <a:stretch>
                      <a:fillRect/>
                    </a:stretch>
                  </pic:blipFill>
                  <pic:spPr>
                    <a:xfrm>
                      <a:off x="0" y="0"/>
                      <a:ext cx="984885" cy="1022350"/>
                    </a:xfrm>
                    <a:prstGeom prst="rect">
                      <a:avLst/>
                    </a:prstGeom>
                    <a:noFill/>
                    <a:ln>
                      <a:noFill/>
                    </a:ln>
                  </pic:spPr>
                </pic:pic>
              </a:graphicData>
            </a:graphic>
          </wp:anchor>
        </w:drawing>
      </w:r>
    </w:p>
    <w:p w14:paraId="1B49C190">
      <w:pPr>
        <w:shd w:val="clear" w:color="auto" w:fill="FFFFFF"/>
        <w:ind w:firstLine="420" w:firstLineChars="0"/>
        <w:rPr>
          <w:rFonts w:hint="eastAsia"/>
        </w:rPr>
      </w:pPr>
      <w:r>
        <w:rPr>
          <w:rFonts w:hint="eastAsia"/>
          <w:b/>
          <w:bCs/>
          <w:lang w:val="en-US" w:eastAsia="zh-CN"/>
        </w:rPr>
        <w:t>劳拉·穆查(</w:t>
      </w:r>
      <w:r>
        <w:rPr>
          <w:rFonts w:hint="eastAsia"/>
          <w:b/>
          <w:bCs/>
          <w:szCs w:val="21"/>
        </w:rPr>
        <w:t>Laura Mucha</w:t>
      </w:r>
      <w:r>
        <w:rPr>
          <w:rFonts w:hint="eastAsia"/>
          <w:b/>
          <w:bCs/>
          <w:lang w:val="en-US" w:eastAsia="zh-CN"/>
        </w:rPr>
        <w:t>)</w:t>
      </w:r>
      <w:r>
        <w:rPr>
          <w:rFonts w:hint="eastAsia"/>
        </w:rPr>
        <w:t>是一名曾经的律师，如今是一位屡获奖项的诗人，并担任剑桥大学公共卫生与初级保健系的驻校作家。</w:t>
      </w:r>
    </w:p>
    <w:p w14:paraId="1396A784">
      <w:pPr>
        <w:shd w:val="clear" w:color="auto" w:fill="FFFFFF"/>
        <w:rPr>
          <w:rFonts w:hint="eastAsia"/>
        </w:rPr>
      </w:pPr>
    </w:p>
    <w:p w14:paraId="23EECC69">
      <w:pPr>
        <w:shd w:val="clear" w:color="auto" w:fill="FFFFFF"/>
        <w:ind w:firstLine="420" w:firstLineChars="0"/>
        <w:rPr>
          <w:rFonts w:hint="eastAsia"/>
        </w:rPr>
      </w:pPr>
      <w:r>
        <w:rPr>
          <w:rFonts w:hint="eastAsia"/>
          <w:lang w:val="en-US" w:eastAsia="zh-CN"/>
        </w:rPr>
        <w:t>她</w:t>
      </w:r>
      <w:r>
        <w:rPr>
          <w:rFonts w:hint="eastAsia"/>
        </w:rPr>
        <w:t>的作品曾多次获得国际奖项，并被呈现在电视、广播、公共交通工具上，也出现在世界各地的医院、临终关怀机构、监狱、书籍、杂志与报纸中。</w:t>
      </w:r>
      <w:r>
        <w:rPr>
          <w:rFonts w:hint="eastAsia"/>
          <w:lang w:val="en-US" w:eastAsia="zh-CN"/>
        </w:rPr>
        <w:t>她</w:t>
      </w:r>
      <w:r>
        <w:rPr>
          <w:rFonts w:hint="eastAsia"/>
        </w:rPr>
        <w:t>与来自全球500多所学校的43,516名年轻人共同打破了“最大规模诗歌课程（多地点）”的吉尼斯世界纪录。</w:t>
      </w:r>
      <w:r>
        <w:rPr>
          <w:rFonts w:hint="eastAsia"/>
          <w:lang w:val="en-US" w:eastAsia="zh-CN"/>
        </w:rPr>
        <w:t>她</w:t>
      </w:r>
      <w:r>
        <w:rPr>
          <w:rFonts w:hint="eastAsia"/>
        </w:rPr>
        <w:t>的著作</w:t>
      </w:r>
      <w:r>
        <w:rPr>
          <w:rFonts w:hint="eastAsia"/>
          <w:i/>
          <w:iCs/>
        </w:rPr>
        <w:t>Welcome to Our Table</w:t>
      </w:r>
      <w:r>
        <w:rPr>
          <w:rFonts w:hint="eastAsia"/>
        </w:rPr>
        <w:t>荣获</w:t>
      </w:r>
      <w:r>
        <w:rPr>
          <w:rFonts w:hint="eastAsia"/>
          <w:i w:val="0"/>
          <w:iCs w:val="0"/>
        </w:rPr>
        <w:t>The Week Junior</w:t>
      </w:r>
      <w:r>
        <w:rPr>
          <w:rFonts w:hint="eastAsia"/>
          <w:i w:val="0"/>
          <w:iCs w:val="0"/>
          <w:lang w:val="en-US" w:eastAsia="zh-CN"/>
        </w:rPr>
        <w:t xml:space="preserve"> </w:t>
      </w:r>
      <w:r>
        <w:rPr>
          <w:rFonts w:hint="eastAsia"/>
        </w:rPr>
        <w:t>2024年度儿童图书（非虚构类）奖项，并成为Ruth Rendell Award亚军——该奖项旨在表彰在过去一年中对英国读写能力影响最深远的作家。</w:t>
      </w:r>
    </w:p>
    <w:p w14:paraId="59892E62">
      <w:pPr>
        <w:shd w:val="clear" w:color="auto" w:fill="FFFFFF"/>
        <w:rPr>
          <w:rFonts w:hint="eastAsia"/>
        </w:rPr>
      </w:pPr>
    </w:p>
    <w:p w14:paraId="7A73DE0A">
      <w:pPr>
        <w:shd w:val="clear" w:color="auto" w:fill="FFFFFF"/>
        <w:ind w:firstLine="420" w:firstLineChars="0"/>
      </w:pPr>
      <w:r>
        <w:rPr>
          <w:rFonts w:hint="eastAsia"/>
        </w:rPr>
        <w:t>在写作之外，</w:t>
      </w:r>
      <w:r>
        <w:rPr>
          <w:rFonts w:hint="eastAsia"/>
          <w:lang w:val="en-US" w:eastAsia="zh-CN"/>
        </w:rPr>
        <w:t>她</w:t>
      </w:r>
      <w:r>
        <w:rPr>
          <w:rFonts w:hint="eastAsia"/>
        </w:rPr>
        <w:t>常常走访世界各地的学校，并与Royal Society of Medicine、National Literacy Trust、Centre for Literacy in Primary Education以及联合国儿童基金会等机构合作，致力于改善儿童的生活。</w:t>
      </w:r>
    </w:p>
    <w:p w14:paraId="7F9694E7">
      <w:pPr>
        <w:shd w:val="clear" w:color="auto" w:fill="FFFFFF"/>
        <w:rPr>
          <w:rFonts w:hint="eastAsia"/>
          <w:b/>
          <w:bCs/>
          <w:color w:val="000000"/>
          <w:szCs w:val="21"/>
          <w:lang w:val="en-US" w:eastAsia="zh-CN"/>
        </w:rPr>
      </w:pPr>
    </w:p>
    <w:p w14:paraId="66B4B6F7">
      <w:pPr>
        <w:shd w:val="clear" w:color="auto" w:fill="FFFFFF"/>
        <w:ind w:firstLine="420" w:firstLineChars="0"/>
        <w:rPr>
          <w:rFonts w:hint="eastAsia"/>
          <w:b/>
          <w:bCs/>
          <w:color w:val="000000"/>
          <w:szCs w:val="21"/>
        </w:rPr>
      </w:pPr>
      <w:r>
        <w:drawing>
          <wp:anchor distT="0" distB="0" distL="114300" distR="114300" simplePos="0" relativeHeight="251661312" behindDoc="0" locked="0" layoutInCell="1" allowOverlap="1">
            <wp:simplePos x="0" y="0"/>
            <wp:positionH relativeFrom="column">
              <wp:posOffset>-28575</wp:posOffset>
            </wp:positionH>
            <wp:positionV relativeFrom="paragraph">
              <wp:posOffset>52070</wp:posOffset>
            </wp:positionV>
            <wp:extent cx="1024890" cy="988695"/>
            <wp:effectExtent l="0" t="0" r="3810" b="1905"/>
            <wp:wrapSquare wrapText="bothSides"/>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8"/>
                    <a:stretch>
                      <a:fillRect/>
                    </a:stretch>
                  </pic:blipFill>
                  <pic:spPr>
                    <a:xfrm>
                      <a:off x="0" y="0"/>
                      <a:ext cx="1024890" cy="988695"/>
                    </a:xfrm>
                    <a:prstGeom prst="rect">
                      <a:avLst/>
                    </a:prstGeom>
                    <a:noFill/>
                    <a:ln>
                      <a:noFill/>
                    </a:ln>
                  </pic:spPr>
                </pic:pic>
              </a:graphicData>
            </a:graphic>
          </wp:anchor>
        </w:drawing>
      </w:r>
      <w:r>
        <w:rPr>
          <w:rFonts w:hint="eastAsia"/>
          <w:b/>
          <w:bCs/>
          <w:color w:val="000000"/>
          <w:szCs w:val="21"/>
        </w:rPr>
        <w:t>妮娜·查卡巴蒂（Nina Chakrabarti）</w:t>
      </w:r>
      <w:r>
        <w:rPr>
          <w:rFonts w:hint="eastAsia"/>
          <w:b w:val="0"/>
          <w:bCs w:val="0"/>
          <w:color w:val="000000"/>
          <w:szCs w:val="21"/>
          <w:lang w:val="en-US" w:eastAsia="zh-CN"/>
        </w:rPr>
        <w:t>是</w:t>
      </w:r>
      <w:r>
        <w:rPr>
          <w:rFonts w:hint="eastAsia"/>
          <w:b w:val="0"/>
          <w:bCs w:val="0"/>
          <w:color w:val="000000"/>
          <w:szCs w:val="21"/>
        </w:rPr>
        <w:t>屡获殊荣的插画家</w:t>
      </w:r>
      <w:r>
        <w:rPr>
          <w:rFonts w:hint="eastAsia"/>
          <w:b w:val="0"/>
          <w:bCs w:val="0"/>
          <w:color w:val="000000"/>
          <w:szCs w:val="21"/>
          <w:lang w:eastAsia="zh-CN"/>
        </w:rPr>
        <w:t>。</w:t>
      </w:r>
      <w:r>
        <w:rPr>
          <w:rFonts w:hint="eastAsia"/>
          <w:b w:val="0"/>
          <w:bCs w:val="0"/>
          <w:color w:val="000000"/>
          <w:szCs w:val="21"/>
          <w:lang w:val="en-US" w:eastAsia="zh-CN"/>
        </w:rPr>
        <w:t>她</w:t>
      </w:r>
      <w:r>
        <w:rPr>
          <w:rFonts w:hint="eastAsia"/>
          <w:b w:val="0"/>
          <w:bCs w:val="0"/>
          <w:color w:val="000000"/>
          <w:szCs w:val="21"/>
        </w:rPr>
        <w:t>在印度加尔各答长大，青少年时期移居英国。对绘画的热爱促使她先后在伦敦的中央圣马丁艺术与设计学院及皇家艺术学院学习插画。她以充满欢乐的风格和独特的线条质感，为各种类型的委托作品注入生机，并创作了多部儿童插画书，其中包括现已被翻译成十种语言的国际畅销书</w:t>
      </w:r>
      <w:r>
        <w:rPr>
          <w:rFonts w:hint="eastAsia"/>
          <w:b w:val="0"/>
          <w:bCs w:val="0"/>
          <w:i/>
          <w:iCs/>
          <w:color w:val="000000"/>
          <w:szCs w:val="21"/>
        </w:rPr>
        <w:t>My Wonderful World of Fashion</w:t>
      </w:r>
      <w:r>
        <w:rPr>
          <w:rFonts w:hint="eastAsia"/>
          <w:b w:val="0"/>
          <w:bCs w:val="0"/>
          <w:color w:val="000000"/>
          <w:szCs w:val="21"/>
        </w:rPr>
        <w:t>。她目前居住并工作于英国南部海岸的黑斯廷斯（Hastings）。</w:t>
      </w:r>
    </w:p>
    <w:p w14:paraId="03D1E453">
      <w:pPr>
        <w:shd w:val="clear" w:color="auto" w:fill="FFFFFF"/>
        <w:rPr>
          <w:rFonts w:hint="eastAsia"/>
          <w:b/>
          <w:bCs/>
          <w:color w:val="000000"/>
          <w:szCs w:val="21"/>
        </w:rPr>
      </w:pPr>
    </w:p>
    <w:p w14:paraId="31118A81">
      <w:pPr>
        <w:shd w:val="clear" w:color="auto" w:fill="FFFFFF"/>
        <w:rPr>
          <w:rFonts w:hint="eastAsia"/>
          <w:b/>
          <w:bCs/>
          <w:color w:val="000000"/>
          <w:szCs w:val="21"/>
        </w:rPr>
      </w:pPr>
      <w:bookmarkStart w:id="3" w:name="_GoBack"/>
      <w:bookmarkEnd w:id="3"/>
    </w:p>
    <w:p w14:paraId="21C70130">
      <w:pPr>
        <w:shd w:val="clear" w:color="auto" w:fill="FFFFFF"/>
        <w:rPr>
          <w:rFonts w:hint="eastAsia"/>
          <w:b/>
          <w:bCs/>
          <w:color w:val="000000"/>
          <w:szCs w:val="21"/>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szCs w:val="21"/>
        </w:rPr>
        <w:t>Righ</w:t>
      </w:r>
      <w:r>
        <w:rPr>
          <w:rStyle w:val="16"/>
          <w:szCs w:val="21"/>
        </w:rPr>
        <w:t>ts@nurnberg.com.cn</w:t>
      </w:r>
      <w:r>
        <w:rPr>
          <w:rStyle w:val="16"/>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0E913194">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A63DBEE">
      <w:pPr>
        <w:shd w:val="clear" w:color="auto" w:fill="FFFFFF"/>
        <w:rPr>
          <w:color w:val="000000"/>
        </w:rPr>
      </w:pPr>
      <w:r>
        <w:rPr>
          <w:color w:val="000000"/>
          <w:szCs w:val="21"/>
        </w:rPr>
        <w:t>微信订阅号：</w:t>
      </w:r>
      <w:r>
        <w:rPr>
          <w:rFonts w:hint="eastAsia"/>
          <w:color w:val="0000FF"/>
          <w:szCs w:val="21"/>
          <w:u w:val="single"/>
        </w:rPr>
        <w:t>安德鲁纳伯格联合国际北京代表处</w:t>
      </w:r>
    </w:p>
    <w:p w14:paraId="17B95D2A"/>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C1C8F">
    <w:pPr>
      <w:pBdr>
        <w:bottom w:val="single" w:color="auto" w:sz="6" w:space="1"/>
      </w:pBdr>
      <w:jc w:val="center"/>
      <w:rPr>
        <w:rFonts w:ascii="方正姚体" w:eastAsia="方正姚体"/>
        <w:sz w:val="2"/>
        <w:szCs w:val="2"/>
      </w:rPr>
    </w:pPr>
  </w:p>
  <w:p w14:paraId="10707F1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46C8EAAD">
    <w:pPr>
      <w:jc w:val="center"/>
      <w:rPr>
        <w:rFonts w:ascii="方正姚体" w:eastAsia="方正姚体"/>
        <w:sz w:val="18"/>
        <w:szCs w:val="18"/>
      </w:rPr>
    </w:pPr>
    <w:r>
      <w:rPr>
        <w:rFonts w:hint="eastAsia" w:ascii="方正姚体" w:eastAsia="方正姚体"/>
        <w:sz w:val="18"/>
        <w:szCs w:val="18"/>
      </w:rPr>
      <w:t>电话：010-82504106，88810959，传真：010-82504200</w:t>
    </w:r>
  </w:p>
  <w:p w14:paraId="24DFCDB5">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6"/>
        <w:rFonts w:hint="eastAsia" w:ascii="方正姚体" w:eastAsia="方正姚体"/>
        <w:sz w:val="18"/>
        <w:szCs w:val="18"/>
      </w:rPr>
      <w:t>www.nurnberg.com.cn</w:t>
    </w:r>
    <w:r>
      <w:rPr>
        <w:rStyle w:val="16"/>
        <w:rFonts w:hint="eastAsia" w:ascii="方正姚体" w:eastAsia="方正姚体"/>
        <w:sz w:val="18"/>
        <w:szCs w:val="18"/>
      </w:rPr>
      <w:fldChar w:fldCharType="end"/>
    </w:r>
  </w:p>
  <w:p w14:paraId="38E370F2">
    <w:pPr>
      <w:pStyle w:val="7"/>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8</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043FE">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623D550B">
    <w:pPr>
      <w:pStyle w:val="8"/>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6BEC"/>
    <w:rsid w:val="00010866"/>
    <w:rsid w:val="00010C8B"/>
    <w:rsid w:val="00012981"/>
    <w:rsid w:val="00013CE1"/>
    <w:rsid w:val="00014C1E"/>
    <w:rsid w:val="000154D7"/>
    <w:rsid w:val="00015D9E"/>
    <w:rsid w:val="00016A67"/>
    <w:rsid w:val="0002623F"/>
    <w:rsid w:val="00034443"/>
    <w:rsid w:val="0003734A"/>
    <w:rsid w:val="00037EDE"/>
    <w:rsid w:val="00044468"/>
    <w:rsid w:val="000471BE"/>
    <w:rsid w:val="00052601"/>
    <w:rsid w:val="0005296B"/>
    <w:rsid w:val="00055917"/>
    <w:rsid w:val="00056082"/>
    <w:rsid w:val="0006074F"/>
    <w:rsid w:val="000649FF"/>
    <w:rsid w:val="0006722F"/>
    <w:rsid w:val="00067E08"/>
    <w:rsid w:val="000703E9"/>
    <w:rsid w:val="000721D3"/>
    <w:rsid w:val="0007792C"/>
    <w:rsid w:val="00080A1A"/>
    <w:rsid w:val="000828F5"/>
    <w:rsid w:val="00094542"/>
    <w:rsid w:val="000A276C"/>
    <w:rsid w:val="000A29A9"/>
    <w:rsid w:val="000A2E1D"/>
    <w:rsid w:val="000A73C3"/>
    <w:rsid w:val="000B0918"/>
    <w:rsid w:val="000B22DE"/>
    <w:rsid w:val="000B4B1E"/>
    <w:rsid w:val="000C1EE1"/>
    <w:rsid w:val="000C380D"/>
    <w:rsid w:val="000C4692"/>
    <w:rsid w:val="000C6B43"/>
    <w:rsid w:val="000C7101"/>
    <w:rsid w:val="000C780B"/>
    <w:rsid w:val="000D447B"/>
    <w:rsid w:val="000E219B"/>
    <w:rsid w:val="000F3B3C"/>
    <w:rsid w:val="000F5C10"/>
    <w:rsid w:val="0010039B"/>
    <w:rsid w:val="001003C1"/>
    <w:rsid w:val="00106774"/>
    <w:rsid w:val="00106D0C"/>
    <w:rsid w:val="00134275"/>
    <w:rsid w:val="00137035"/>
    <w:rsid w:val="00142CBE"/>
    <w:rsid w:val="0014507F"/>
    <w:rsid w:val="00146F64"/>
    <w:rsid w:val="00151609"/>
    <w:rsid w:val="00152F8A"/>
    <w:rsid w:val="00155A14"/>
    <w:rsid w:val="00157258"/>
    <w:rsid w:val="00161F32"/>
    <w:rsid w:val="001639E3"/>
    <w:rsid w:val="00166064"/>
    <w:rsid w:val="001705F4"/>
    <w:rsid w:val="00176F33"/>
    <w:rsid w:val="00182905"/>
    <w:rsid w:val="001835F4"/>
    <w:rsid w:val="0018456D"/>
    <w:rsid w:val="001859C2"/>
    <w:rsid w:val="001913BB"/>
    <w:rsid w:val="00197385"/>
    <w:rsid w:val="001A170B"/>
    <w:rsid w:val="001A7625"/>
    <w:rsid w:val="001B2F5C"/>
    <w:rsid w:val="001B3067"/>
    <w:rsid w:val="001B5222"/>
    <w:rsid w:val="001C154E"/>
    <w:rsid w:val="001C3065"/>
    <w:rsid w:val="001C47E4"/>
    <w:rsid w:val="001C4855"/>
    <w:rsid w:val="001C4FF9"/>
    <w:rsid w:val="001C58F1"/>
    <w:rsid w:val="001C76A0"/>
    <w:rsid w:val="001D41B1"/>
    <w:rsid w:val="001D57C1"/>
    <w:rsid w:val="001D6BD3"/>
    <w:rsid w:val="001E0D00"/>
    <w:rsid w:val="001E141F"/>
    <w:rsid w:val="001E2957"/>
    <w:rsid w:val="001E696D"/>
    <w:rsid w:val="001F0856"/>
    <w:rsid w:val="00202EB5"/>
    <w:rsid w:val="002037EA"/>
    <w:rsid w:val="0021027E"/>
    <w:rsid w:val="00212EA1"/>
    <w:rsid w:val="00215937"/>
    <w:rsid w:val="0021654B"/>
    <w:rsid w:val="002268D9"/>
    <w:rsid w:val="002428B4"/>
    <w:rsid w:val="00246D10"/>
    <w:rsid w:val="002529AC"/>
    <w:rsid w:val="0025531D"/>
    <w:rsid w:val="00256CC3"/>
    <w:rsid w:val="002670DA"/>
    <w:rsid w:val="0027188C"/>
    <w:rsid w:val="00271FB3"/>
    <w:rsid w:val="00274BF1"/>
    <w:rsid w:val="00276227"/>
    <w:rsid w:val="0027694D"/>
    <w:rsid w:val="0028760E"/>
    <w:rsid w:val="002904B8"/>
    <w:rsid w:val="00294410"/>
    <w:rsid w:val="00295DF5"/>
    <w:rsid w:val="002A022A"/>
    <w:rsid w:val="002A17A3"/>
    <w:rsid w:val="002A1C5B"/>
    <w:rsid w:val="002A598F"/>
    <w:rsid w:val="002A5D64"/>
    <w:rsid w:val="002A7FA4"/>
    <w:rsid w:val="002B18F2"/>
    <w:rsid w:val="002B1B16"/>
    <w:rsid w:val="002B3FB1"/>
    <w:rsid w:val="002B51C1"/>
    <w:rsid w:val="002B7D5A"/>
    <w:rsid w:val="002C3C65"/>
    <w:rsid w:val="002D3C25"/>
    <w:rsid w:val="002E31A2"/>
    <w:rsid w:val="002E37FF"/>
    <w:rsid w:val="002E5DC5"/>
    <w:rsid w:val="002E5F2A"/>
    <w:rsid w:val="002F28B7"/>
    <w:rsid w:val="002F47CA"/>
    <w:rsid w:val="002F49FB"/>
    <w:rsid w:val="0030073F"/>
    <w:rsid w:val="00303220"/>
    <w:rsid w:val="00307760"/>
    <w:rsid w:val="00316C4D"/>
    <w:rsid w:val="00320925"/>
    <w:rsid w:val="00321AF4"/>
    <w:rsid w:val="003222F0"/>
    <w:rsid w:val="00322B4B"/>
    <w:rsid w:val="00326C8D"/>
    <w:rsid w:val="003311A3"/>
    <w:rsid w:val="00331CEE"/>
    <w:rsid w:val="003330B6"/>
    <w:rsid w:val="00337304"/>
    <w:rsid w:val="003442ED"/>
    <w:rsid w:val="00344C37"/>
    <w:rsid w:val="00346BE5"/>
    <w:rsid w:val="0035593A"/>
    <w:rsid w:val="00366751"/>
    <w:rsid w:val="0037085F"/>
    <w:rsid w:val="00375234"/>
    <w:rsid w:val="00383FD0"/>
    <w:rsid w:val="0038563F"/>
    <w:rsid w:val="00390940"/>
    <w:rsid w:val="00394EE3"/>
    <w:rsid w:val="003972FB"/>
    <w:rsid w:val="003A45E3"/>
    <w:rsid w:val="003A5EE9"/>
    <w:rsid w:val="003A6586"/>
    <w:rsid w:val="003B1FE1"/>
    <w:rsid w:val="003B25FD"/>
    <w:rsid w:val="003B5916"/>
    <w:rsid w:val="003C11BB"/>
    <w:rsid w:val="003C2DA6"/>
    <w:rsid w:val="003D4957"/>
    <w:rsid w:val="003E0567"/>
    <w:rsid w:val="003E2B7F"/>
    <w:rsid w:val="003E754D"/>
    <w:rsid w:val="003F05DE"/>
    <w:rsid w:val="003F0933"/>
    <w:rsid w:val="003F0CD0"/>
    <w:rsid w:val="003F2F14"/>
    <w:rsid w:val="003F5825"/>
    <w:rsid w:val="003F795C"/>
    <w:rsid w:val="00407A91"/>
    <w:rsid w:val="004148D5"/>
    <w:rsid w:val="00414A9C"/>
    <w:rsid w:val="004150F4"/>
    <w:rsid w:val="00421C2A"/>
    <w:rsid w:val="00422041"/>
    <w:rsid w:val="00425EE4"/>
    <w:rsid w:val="00431D1E"/>
    <w:rsid w:val="0043213E"/>
    <w:rsid w:val="004436E8"/>
    <w:rsid w:val="004444BF"/>
    <w:rsid w:val="004467C3"/>
    <w:rsid w:val="00452828"/>
    <w:rsid w:val="004554A0"/>
    <w:rsid w:val="004611D6"/>
    <w:rsid w:val="00462D1B"/>
    <w:rsid w:val="00462FAD"/>
    <w:rsid w:val="00463285"/>
    <w:rsid w:val="00466422"/>
    <w:rsid w:val="00471E19"/>
    <w:rsid w:val="004727D9"/>
    <w:rsid w:val="004732BF"/>
    <w:rsid w:val="004750B4"/>
    <w:rsid w:val="00475CC3"/>
    <w:rsid w:val="004768B7"/>
    <w:rsid w:val="004778DF"/>
    <w:rsid w:val="00484EAC"/>
    <w:rsid w:val="00491229"/>
    <w:rsid w:val="004922C2"/>
    <w:rsid w:val="004936E4"/>
    <w:rsid w:val="00497C21"/>
    <w:rsid w:val="004A18EB"/>
    <w:rsid w:val="004A5622"/>
    <w:rsid w:val="004B0251"/>
    <w:rsid w:val="004B4C85"/>
    <w:rsid w:val="004B64D1"/>
    <w:rsid w:val="004C5AC0"/>
    <w:rsid w:val="004C7A29"/>
    <w:rsid w:val="004D117F"/>
    <w:rsid w:val="004E4310"/>
    <w:rsid w:val="004E52F4"/>
    <w:rsid w:val="004E7135"/>
    <w:rsid w:val="004F1E7A"/>
    <w:rsid w:val="004F281C"/>
    <w:rsid w:val="004F47CD"/>
    <w:rsid w:val="004F734A"/>
    <w:rsid w:val="0050147C"/>
    <w:rsid w:val="00501920"/>
    <w:rsid w:val="00505D66"/>
    <w:rsid w:val="005116BE"/>
    <w:rsid w:val="00511D8F"/>
    <w:rsid w:val="00514B94"/>
    <w:rsid w:val="005272EB"/>
    <w:rsid w:val="00527886"/>
    <w:rsid w:val="0053081B"/>
    <w:rsid w:val="00534ED9"/>
    <w:rsid w:val="005356AF"/>
    <w:rsid w:val="00541157"/>
    <w:rsid w:val="005424C1"/>
    <w:rsid w:val="00547E7E"/>
    <w:rsid w:val="0055371F"/>
    <w:rsid w:val="00556080"/>
    <w:rsid w:val="005664AD"/>
    <w:rsid w:val="005737DB"/>
    <w:rsid w:val="00577471"/>
    <w:rsid w:val="00577751"/>
    <w:rsid w:val="00582EAD"/>
    <w:rsid w:val="00583966"/>
    <w:rsid w:val="0058404E"/>
    <w:rsid w:val="00590357"/>
    <w:rsid w:val="00590E23"/>
    <w:rsid w:val="005953CB"/>
    <w:rsid w:val="00596088"/>
    <w:rsid w:val="005A40A1"/>
    <w:rsid w:val="005A5754"/>
    <w:rsid w:val="005B1124"/>
    <w:rsid w:val="005B212D"/>
    <w:rsid w:val="005B5F89"/>
    <w:rsid w:val="005B6FB0"/>
    <w:rsid w:val="005B7CEB"/>
    <w:rsid w:val="005C06B7"/>
    <w:rsid w:val="005C1ED9"/>
    <w:rsid w:val="005C4A04"/>
    <w:rsid w:val="005C6904"/>
    <w:rsid w:val="005E2B8A"/>
    <w:rsid w:val="005E611E"/>
    <w:rsid w:val="005E6BA9"/>
    <w:rsid w:val="00602E6C"/>
    <w:rsid w:val="006103F6"/>
    <w:rsid w:val="00610C62"/>
    <w:rsid w:val="00620BD4"/>
    <w:rsid w:val="00630305"/>
    <w:rsid w:val="006453B2"/>
    <w:rsid w:val="00653EE1"/>
    <w:rsid w:val="006628D4"/>
    <w:rsid w:val="00664926"/>
    <w:rsid w:val="00677625"/>
    <w:rsid w:val="006858B4"/>
    <w:rsid w:val="00695C3E"/>
    <w:rsid w:val="00697196"/>
    <w:rsid w:val="006A0B34"/>
    <w:rsid w:val="006A0FFB"/>
    <w:rsid w:val="006A3EB0"/>
    <w:rsid w:val="006A4D58"/>
    <w:rsid w:val="006A4FA2"/>
    <w:rsid w:val="006A5ACA"/>
    <w:rsid w:val="006B1375"/>
    <w:rsid w:val="006B1E88"/>
    <w:rsid w:val="006B2FAD"/>
    <w:rsid w:val="006B3D6E"/>
    <w:rsid w:val="006C005B"/>
    <w:rsid w:val="006C06FD"/>
    <w:rsid w:val="006C62BA"/>
    <w:rsid w:val="006C6B97"/>
    <w:rsid w:val="006D198E"/>
    <w:rsid w:val="006D206A"/>
    <w:rsid w:val="006D297D"/>
    <w:rsid w:val="006F043F"/>
    <w:rsid w:val="0070392F"/>
    <w:rsid w:val="00710D20"/>
    <w:rsid w:val="007119EC"/>
    <w:rsid w:val="00711B64"/>
    <w:rsid w:val="0072153A"/>
    <w:rsid w:val="007238C4"/>
    <w:rsid w:val="00723F55"/>
    <w:rsid w:val="0072407A"/>
    <w:rsid w:val="00727197"/>
    <w:rsid w:val="007308E7"/>
    <w:rsid w:val="00730B71"/>
    <w:rsid w:val="00731571"/>
    <w:rsid w:val="00732FAC"/>
    <w:rsid w:val="00733B18"/>
    <w:rsid w:val="007340DB"/>
    <w:rsid w:val="00736265"/>
    <w:rsid w:val="007367B2"/>
    <w:rsid w:val="00745E40"/>
    <w:rsid w:val="00747D9C"/>
    <w:rsid w:val="00750C55"/>
    <w:rsid w:val="0075278B"/>
    <w:rsid w:val="007535B6"/>
    <w:rsid w:val="00755792"/>
    <w:rsid w:val="00756084"/>
    <w:rsid w:val="00756E7A"/>
    <w:rsid w:val="0075707B"/>
    <w:rsid w:val="00757A53"/>
    <w:rsid w:val="00757D84"/>
    <w:rsid w:val="00760BD0"/>
    <w:rsid w:val="0076192D"/>
    <w:rsid w:val="00763D5E"/>
    <w:rsid w:val="00770233"/>
    <w:rsid w:val="007766E3"/>
    <w:rsid w:val="00783745"/>
    <w:rsid w:val="00784FAA"/>
    <w:rsid w:val="00786728"/>
    <w:rsid w:val="007924D0"/>
    <w:rsid w:val="00793503"/>
    <w:rsid w:val="00797837"/>
    <w:rsid w:val="007A4BED"/>
    <w:rsid w:val="007A5890"/>
    <w:rsid w:val="007B0B68"/>
    <w:rsid w:val="007B0CC5"/>
    <w:rsid w:val="007B0D11"/>
    <w:rsid w:val="007B543B"/>
    <w:rsid w:val="007C091F"/>
    <w:rsid w:val="007D1E2D"/>
    <w:rsid w:val="007D22D2"/>
    <w:rsid w:val="007E7C53"/>
    <w:rsid w:val="007F13A6"/>
    <w:rsid w:val="008012E7"/>
    <w:rsid w:val="00805130"/>
    <w:rsid w:val="008053EF"/>
    <w:rsid w:val="00805764"/>
    <w:rsid w:val="0081329E"/>
    <w:rsid w:val="00822AAF"/>
    <w:rsid w:val="008303DA"/>
    <w:rsid w:val="00833658"/>
    <w:rsid w:val="00843714"/>
    <w:rsid w:val="00852C2B"/>
    <w:rsid w:val="00852DBA"/>
    <w:rsid w:val="00853A86"/>
    <w:rsid w:val="00856401"/>
    <w:rsid w:val="00861777"/>
    <w:rsid w:val="00861AA6"/>
    <w:rsid w:val="00862531"/>
    <w:rsid w:val="00862DBE"/>
    <w:rsid w:val="008648D3"/>
    <w:rsid w:val="00866B99"/>
    <w:rsid w:val="00867007"/>
    <w:rsid w:val="0087014B"/>
    <w:rsid w:val="00872162"/>
    <w:rsid w:val="00873EF3"/>
    <w:rsid w:val="0087517E"/>
    <w:rsid w:val="008758DE"/>
    <w:rsid w:val="008845AD"/>
    <w:rsid w:val="0088592B"/>
    <w:rsid w:val="00885ADE"/>
    <w:rsid w:val="0088708F"/>
    <w:rsid w:val="0089462C"/>
    <w:rsid w:val="008955F8"/>
    <w:rsid w:val="0089589B"/>
    <w:rsid w:val="008A0347"/>
    <w:rsid w:val="008A62BF"/>
    <w:rsid w:val="008B0A5A"/>
    <w:rsid w:val="008B3081"/>
    <w:rsid w:val="008B4DCA"/>
    <w:rsid w:val="008B541B"/>
    <w:rsid w:val="008C1791"/>
    <w:rsid w:val="008C6419"/>
    <w:rsid w:val="008C71F2"/>
    <w:rsid w:val="008C7438"/>
    <w:rsid w:val="008C7C6C"/>
    <w:rsid w:val="008D3EA4"/>
    <w:rsid w:val="008D4D33"/>
    <w:rsid w:val="008E4369"/>
    <w:rsid w:val="008E7E95"/>
    <w:rsid w:val="008F2626"/>
    <w:rsid w:val="008F5575"/>
    <w:rsid w:val="008F5E49"/>
    <w:rsid w:val="008F7B77"/>
    <w:rsid w:val="009011D4"/>
    <w:rsid w:val="0090680E"/>
    <w:rsid w:val="0091003D"/>
    <w:rsid w:val="0091777E"/>
    <w:rsid w:val="009225ED"/>
    <w:rsid w:val="00923EB5"/>
    <w:rsid w:val="009241E2"/>
    <w:rsid w:val="00924BE6"/>
    <w:rsid w:val="00927BD3"/>
    <w:rsid w:val="009302AB"/>
    <w:rsid w:val="00933B77"/>
    <w:rsid w:val="009371D5"/>
    <w:rsid w:val="00940692"/>
    <w:rsid w:val="00940B93"/>
    <w:rsid w:val="00941A2C"/>
    <w:rsid w:val="009460FD"/>
    <w:rsid w:val="00947EB5"/>
    <w:rsid w:val="009517D3"/>
    <w:rsid w:val="0096089F"/>
    <w:rsid w:val="00961AEF"/>
    <w:rsid w:val="0096479D"/>
    <w:rsid w:val="009860D3"/>
    <w:rsid w:val="00990F6E"/>
    <w:rsid w:val="009921FC"/>
    <w:rsid w:val="009A17B0"/>
    <w:rsid w:val="009A6621"/>
    <w:rsid w:val="009B202E"/>
    <w:rsid w:val="009B44FD"/>
    <w:rsid w:val="009C213E"/>
    <w:rsid w:val="009C2F45"/>
    <w:rsid w:val="009C31DF"/>
    <w:rsid w:val="009C50AB"/>
    <w:rsid w:val="009C666B"/>
    <w:rsid w:val="009C68E1"/>
    <w:rsid w:val="009D11E9"/>
    <w:rsid w:val="009D4F6F"/>
    <w:rsid w:val="009E2A59"/>
    <w:rsid w:val="009E751F"/>
    <w:rsid w:val="009E75BC"/>
    <w:rsid w:val="009F1E68"/>
    <w:rsid w:val="009F2CE0"/>
    <w:rsid w:val="00A005AB"/>
    <w:rsid w:val="00A054DA"/>
    <w:rsid w:val="00A105E3"/>
    <w:rsid w:val="00A11986"/>
    <w:rsid w:val="00A135C0"/>
    <w:rsid w:val="00A13AC1"/>
    <w:rsid w:val="00A174E5"/>
    <w:rsid w:val="00A21B53"/>
    <w:rsid w:val="00A25133"/>
    <w:rsid w:val="00A353AC"/>
    <w:rsid w:val="00A40988"/>
    <w:rsid w:val="00A44B8C"/>
    <w:rsid w:val="00A526C7"/>
    <w:rsid w:val="00A575A3"/>
    <w:rsid w:val="00A602F6"/>
    <w:rsid w:val="00A651B0"/>
    <w:rsid w:val="00A71D38"/>
    <w:rsid w:val="00A9030E"/>
    <w:rsid w:val="00A90603"/>
    <w:rsid w:val="00A90612"/>
    <w:rsid w:val="00A910E5"/>
    <w:rsid w:val="00A93FF6"/>
    <w:rsid w:val="00AA1AA9"/>
    <w:rsid w:val="00AA306C"/>
    <w:rsid w:val="00AA4414"/>
    <w:rsid w:val="00AA4581"/>
    <w:rsid w:val="00AB5463"/>
    <w:rsid w:val="00AC075C"/>
    <w:rsid w:val="00AC3399"/>
    <w:rsid w:val="00AD250E"/>
    <w:rsid w:val="00AE009F"/>
    <w:rsid w:val="00AF374C"/>
    <w:rsid w:val="00AF60C1"/>
    <w:rsid w:val="00B01D5B"/>
    <w:rsid w:val="00B05F67"/>
    <w:rsid w:val="00B06FCF"/>
    <w:rsid w:val="00B079DE"/>
    <w:rsid w:val="00B07E00"/>
    <w:rsid w:val="00B10C8B"/>
    <w:rsid w:val="00B11565"/>
    <w:rsid w:val="00B1495D"/>
    <w:rsid w:val="00B15209"/>
    <w:rsid w:val="00B16B56"/>
    <w:rsid w:val="00B210C4"/>
    <w:rsid w:val="00B21544"/>
    <w:rsid w:val="00B26A7A"/>
    <w:rsid w:val="00B37F3F"/>
    <w:rsid w:val="00B42532"/>
    <w:rsid w:val="00B43536"/>
    <w:rsid w:val="00B44504"/>
    <w:rsid w:val="00B45349"/>
    <w:rsid w:val="00B46616"/>
    <w:rsid w:val="00B46A0A"/>
    <w:rsid w:val="00B47A45"/>
    <w:rsid w:val="00B50159"/>
    <w:rsid w:val="00B5387C"/>
    <w:rsid w:val="00B546FA"/>
    <w:rsid w:val="00B55168"/>
    <w:rsid w:val="00B56462"/>
    <w:rsid w:val="00B61C6E"/>
    <w:rsid w:val="00B628C7"/>
    <w:rsid w:val="00B65F1C"/>
    <w:rsid w:val="00B66AD4"/>
    <w:rsid w:val="00B66C72"/>
    <w:rsid w:val="00B677EF"/>
    <w:rsid w:val="00B81C0B"/>
    <w:rsid w:val="00B84321"/>
    <w:rsid w:val="00B85002"/>
    <w:rsid w:val="00B86217"/>
    <w:rsid w:val="00B90EA3"/>
    <w:rsid w:val="00B92BA9"/>
    <w:rsid w:val="00B96AC2"/>
    <w:rsid w:val="00B9717E"/>
    <w:rsid w:val="00BA196A"/>
    <w:rsid w:val="00BA34F6"/>
    <w:rsid w:val="00BA412D"/>
    <w:rsid w:val="00BB3761"/>
    <w:rsid w:val="00BB3810"/>
    <w:rsid w:val="00BB43BF"/>
    <w:rsid w:val="00BC6148"/>
    <w:rsid w:val="00BC7CFD"/>
    <w:rsid w:val="00BD06E3"/>
    <w:rsid w:val="00BD5420"/>
    <w:rsid w:val="00BF0591"/>
    <w:rsid w:val="00BF4E7A"/>
    <w:rsid w:val="00BF5E63"/>
    <w:rsid w:val="00BF6386"/>
    <w:rsid w:val="00C06640"/>
    <w:rsid w:val="00C11A71"/>
    <w:rsid w:val="00C12C57"/>
    <w:rsid w:val="00C2257A"/>
    <w:rsid w:val="00C238EF"/>
    <w:rsid w:val="00C23B4A"/>
    <w:rsid w:val="00C27D1F"/>
    <w:rsid w:val="00C31280"/>
    <w:rsid w:val="00C32C47"/>
    <w:rsid w:val="00C3552F"/>
    <w:rsid w:val="00C37390"/>
    <w:rsid w:val="00C520EF"/>
    <w:rsid w:val="00C57ECE"/>
    <w:rsid w:val="00C612DF"/>
    <w:rsid w:val="00C61B8D"/>
    <w:rsid w:val="00C62270"/>
    <w:rsid w:val="00C6321D"/>
    <w:rsid w:val="00C6653B"/>
    <w:rsid w:val="00C7119F"/>
    <w:rsid w:val="00C7601F"/>
    <w:rsid w:val="00C77355"/>
    <w:rsid w:val="00C817C6"/>
    <w:rsid w:val="00C83A86"/>
    <w:rsid w:val="00C903F7"/>
    <w:rsid w:val="00C90BB3"/>
    <w:rsid w:val="00C93394"/>
    <w:rsid w:val="00CA35B2"/>
    <w:rsid w:val="00CB1C0E"/>
    <w:rsid w:val="00CB6825"/>
    <w:rsid w:val="00CC03A3"/>
    <w:rsid w:val="00CC6F55"/>
    <w:rsid w:val="00CD1121"/>
    <w:rsid w:val="00CD2007"/>
    <w:rsid w:val="00CE1D5B"/>
    <w:rsid w:val="00CE468D"/>
    <w:rsid w:val="00CE67B4"/>
    <w:rsid w:val="00CF0A41"/>
    <w:rsid w:val="00CF13F7"/>
    <w:rsid w:val="00CF1D82"/>
    <w:rsid w:val="00CF2C8D"/>
    <w:rsid w:val="00CF5AFB"/>
    <w:rsid w:val="00CF6406"/>
    <w:rsid w:val="00CF7126"/>
    <w:rsid w:val="00D01CC5"/>
    <w:rsid w:val="00D12BA5"/>
    <w:rsid w:val="00D21787"/>
    <w:rsid w:val="00D21EE3"/>
    <w:rsid w:val="00D24097"/>
    <w:rsid w:val="00D2503F"/>
    <w:rsid w:val="00D25DB0"/>
    <w:rsid w:val="00D27D3B"/>
    <w:rsid w:val="00D34454"/>
    <w:rsid w:val="00D3525D"/>
    <w:rsid w:val="00D36174"/>
    <w:rsid w:val="00D430C2"/>
    <w:rsid w:val="00D43A3B"/>
    <w:rsid w:val="00D43A4A"/>
    <w:rsid w:val="00D43BEB"/>
    <w:rsid w:val="00D46BB5"/>
    <w:rsid w:val="00D46E79"/>
    <w:rsid w:val="00D47002"/>
    <w:rsid w:val="00D51336"/>
    <w:rsid w:val="00D55458"/>
    <w:rsid w:val="00D60EB2"/>
    <w:rsid w:val="00D64CC7"/>
    <w:rsid w:val="00D65D67"/>
    <w:rsid w:val="00D70677"/>
    <w:rsid w:val="00D70988"/>
    <w:rsid w:val="00D70B4B"/>
    <w:rsid w:val="00D71883"/>
    <w:rsid w:val="00D743B5"/>
    <w:rsid w:val="00D80930"/>
    <w:rsid w:val="00D81549"/>
    <w:rsid w:val="00D83E7F"/>
    <w:rsid w:val="00D844AC"/>
    <w:rsid w:val="00D87CCE"/>
    <w:rsid w:val="00D924FC"/>
    <w:rsid w:val="00DA45E3"/>
    <w:rsid w:val="00DA4A2A"/>
    <w:rsid w:val="00DA4B7E"/>
    <w:rsid w:val="00DB3BB9"/>
    <w:rsid w:val="00DC3063"/>
    <w:rsid w:val="00DC6F86"/>
    <w:rsid w:val="00DD2D61"/>
    <w:rsid w:val="00DD3D54"/>
    <w:rsid w:val="00DD49F3"/>
    <w:rsid w:val="00DE1211"/>
    <w:rsid w:val="00DE3EC6"/>
    <w:rsid w:val="00DF0621"/>
    <w:rsid w:val="00DF1A51"/>
    <w:rsid w:val="00DF7F28"/>
    <w:rsid w:val="00DF7FA2"/>
    <w:rsid w:val="00E0059C"/>
    <w:rsid w:val="00E0071D"/>
    <w:rsid w:val="00E122C9"/>
    <w:rsid w:val="00E12699"/>
    <w:rsid w:val="00E17EE6"/>
    <w:rsid w:val="00E222FD"/>
    <w:rsid w:val="00E2561F"/>
    <w:rsid w:val="00E256CE"/>
    <w:rsid w:val="00E327D2"/>
    <w:rsid w:val="00E346E8"/>
    <w:rsid w:val="00E367D0"/>
    <w:rsid w:val="00E375F7"/>
    <w:rsid w:val="00E418A5"/>
    <w:rsid w:val="00E42690"/>
    <w:rsid w:val="00E43A3D"/>
    <w:rsid w:val="00E44097"/>
    <w:rsid w:val="00E447C0"/>
    <w:rsid w:val="00E44F09"/>
    <w:rsid w:val="00E47B48"/>
    <w:rsid w:val="00E5341D"/>
    <w:rsid w:val="00E5688B"/>
    <w:rsid w:val="00E5753A"/>
    <w:rsid w:val="00E744E4"/>
    <w:rsid w:val="00E74D15"/>
    <w:rsid w:val="00E76E41"/>
    <w:rsid w:val="00E82CB2"/>
    <w:rsid w:val="00E84329"/>
    <w:rsid w:val="00E845C6"/>
    <w:rsid w:val="00E856FE"/>
    <w:rsid w:val="00E87E53"/>
    <w:rsid w:val="00E926AA"/>
    <w:rsid w:val="00E93641"/>
    <w:rsid w:val="00EA07D1"/>
    <w:rsid w:val="00EA4443"/>
    <w:rsid w:val="00EA6F53"/>
    <w:rsid w:val="00EB1F90"/>
    <w:rsid w:val="00EB2DAE"/>
    <w:rsid w:val="00EB5E3B"/>
    <w:rsid w:val="00EB6513"/>
    <w:rsid w:val="00EB6580"/>
    <w:rsid w:val="00EC3E9F"/>
    <w:rsid w:val="00EC49C6"/>
    <w:rsid w:val="00EC7589"/>
    <w:rsid w:val="00ED3B90"/>
    <w:rsid w:val="00ED5688"/>
    <w:rsid w:val="00EE7828"/>
    <w:rsid w:val="00EE7FE5"/>
    <w:rsid w:val="00EF2C3D"/>
    <w:rsid w:val="00EF43E0"/>
    <w:rsid w:val="00EF51BA"/>
    <w:rsid w:val="00EF62ED"/>
    <w:rsid w:val="00F1258A"/>
    <w:rsid w:val="00F26153"/>
    <w:rsid w:val="00F27267"/>
    <w:rsid w:val="00F30CA5"/>
    <w:rsid w:val="00F318E4"/>
    <w:rsid w:val="00F3449F"/>
    <w:rsid w:val="00F352AE"/>
    <w:rsid w:val="00F37E5C"/>
    <w:rsid w:val="00F41228"/>
    <w:rsid w:val="00F43108"/>
    <w:rsid w:val="00F4467B"/>
    <w:rsid w:val="00F50528"/>
    <w:rsid w:val="00F70C16"/>
    <w:rsid w:val="00F72189"/>
    <w:rsid w:val="00F74D56"/>
    <w:rsid w:val="00F835EE"/>
    <w:rsid w:val="00F8540D"/>
    <w:rsid w:val="00F91A47"/>
    <w:rsid w:val="00F937AD"/>
    <w:rsid w:val="00F96AEF"/>
    <w:rsid w:val="00F97230"/>
    <w:rsid w:val="00F978A8"/>
    <w:rsid w:val="00FA0581"/>
    <w:rsid w:val="00FA357B"/>
    <w:rsid w:val="00FA3ACC"/>
    <w:rsid w:val="00FA4A2B"/>
    <w:rsid w:val="00FA7D63"/>
    <w:rsid w:val="00FA7F29"/>
    <w:rsid w:val="00FB177E"/>
    <w:rsid w:val="00FB663B"/>
    <w:rsid w:val="00FB664C"/>
    <w:rsid w:val="00FB7AA1"/>
    <w:rsid w:val="00FC3402"/>
    <w:rsid w:val="00FC6E83"/>
    <w:rsid w:val="00FD1E6B"/>
    <w:rsid w:val="00FE2BB2"/>
    <w:rsid w:val="00FE4FD6"/>
    <w:rsid w:val="00FF08FD"/>
    <w:rsid w:val="00FF63CA"/>
    <w:rsid w:val="163157A8"/>
    <w:rsid w:val="1AF119FB"/>
    <w:rsid w:val="29B669AE"/>
    <w:rsid w:val="2F0130C4"/>
    <w:rsid w:val="326A338F"/>
    <w:rsid w:val="33E52A47"/>
    <w:rsid w:val="3518359B"/>
    <w:rsid w:val="508F1B83"/>
    <w:rsid w:val="57897A67"/>
    <w:rsid w:val="58365C18"/>
    <w:rsid w:val="60D23CEC"/>
    <w:rsid w:val="65E865D5"/>
    <w:rsid w:val="671309C0"/>
    <w:rsid w:val="69AC0C58"/>
    <w:rsid w:val="69C35E51"/>
    <w:rsid w:val="6DE15C4F"/>
    <w:rsid w:val="73FE46D3"/>
    <w:rsid w:val="74D749C1"/>
    <w:rsid w:val="7FCC2A8D"/>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2"/>
    <w:basedOn w:val="1"/>
    <w:next w:val="1"/>
    <w:link w:val="4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5"/>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link w:val="4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character" w:styleId="17">
    <w:name w:val="HTML Cite"/>
    <w:qFormat/>
    <w:uiPriority w:val="0"/>
    <w:rPr>
      <w:i/>
      <w:iCs/>
    </w:rPr>
  </w:style>
  <w:style w:type="character" w:customStyle="1" w:styleId="18">
    <w:name w:val="serif1"/>
    <w:qFormat/>
    <w:uiPriority w:val="0"/>
    <w:rPr>
      <w:rFonts w:hint="default" w:ascii="Times New Roman" w:hAnsi="Times New Roman" w:cs="Times New Roman"/>
      <w:sz w:val="24"/>
      <w:szCs w:val="24"/>
    </w:rPr>
  </w:style>
  <w:style w:type="paragraph" w:customStyle="1" w:styleId="19">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20">
    <w:name w:val="bookcopy1"/>
    <w:qFormat/>
    <w:uiPriority w:val="0"/>
    <w:rPr>
      <w:rFonts w:hint="default" w:ascii="Verdana" w:hAnsi="Verdana"/>
      <w:color w:val="000000"/>
      <w:spacing w:val="195"/>
      <w:sz w:val="17"/>
      <w:szCs w:val="17"/>
      <w:u w:val="none"/>
    </w:rPr>
  </w:style>
  <w:style w:type="character" w:customStyle="1" w:styleId="21">
    <w:name w:val="tiny1"/>
    <w:qFormat/>
    <w:uiPriority w:val="0"/>
    <w:rPr>
      <w:rFonts w:hint="default" w:ascii="Verdana" w:hAnsi="Verdana"/>
      <w:sz w:val="15"/>
      <w:szCs w:val="15"/>
    </w:rPr>
  </w:style>
  <w:style w:type="character" w:customStyle="1" w:styleId="22">
    <w:name w:val="smalltext1"/>
    <w:qFormat/>
    <w:uiPriority w:val="0"/>
    <w:rPr>
      <w:rFonts w:hint="default" w:ascii="Arial" w:hAnsi="Arial" w:cs="Arial"/>
      <w:color w:val="000000"/>
      <w:sz w:val="17"/>
      <w:szCs w:val="17"/>
    </w:rPr>
  </w:style>
  <w:style w:type="character" w:customStyle="1" w:styleId="23">
    <w:name w:val="regbold1"/>
    <w:qFormat/>
    <w:uiPriority w:val="0"/>
    <w:rPr>
      <w:rFonts w:hint="default" w:ascii="Arial" w:hAnsi="Arial" w:cs="Arial"/>
      <w:b/>
      <w:bCs/>
      <w:color w:val="000000"/>
      <w:sz w:val="18"/>
      <w:szCs w:val="18"/>
    </w:rPr>
  </w:style>
  <w:style w:type="character" w:customStyle="1" w:styleId="24">
    <w:name w:val="bookauthor1"/>
    <w:qFormat/>
    <w:uiPriority w:val="0"/>
    <w:rPr>
      <w:rFonts w:hint="default" w:ascii="Arial" w:hAnsi="Arial" w:cs="Arial"/>
      <w:color w:val="6699CC"/>
      <w:sz w:val="18"/>
      <w:szCs w:val="18"/>
      <w:u w:val="single"/>
    </w:rPr>
  </w:style>
  <w:style w:type="character" w:customStyle="1" w:styleId="25">
    <w:name w:val="title111"/>
    <w:qFormat/>
    <w:uiPriority w:val="0"/>
    <w:rPr>
      <w:rFonts w:hint="default" w:ascii="Tahoma" w:hAnsi="Tahoma" w:cs="Tahoma"/>
      <w:b/>
      <w:bCs/>
      <w:color w:val="000066"/>
      <w:sz w:val="22"/>
      <w:szCs w:val="22"/>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character" w:customStyle="1" w:styleId="28">
    <w:name w:val="bsauthor1"/>
    <w:qFormat/>
    <w:uiPriority w:val="0"/>
    <w:rPr>
      <w:b/>
      <w:bCs/>
      <w:color w:val="000000"/>
      <w:sz w:val="18"/>
      <w:szCs w:val="18"/>
    </w:rPr>
  </w:style>
  <w:style w:type="character" w:customStyle="1" w:styleId="29">
    <w:name w:val="bsauthorlink1"/>
    <w:qFormat/>
    <w:uiPriority w:val="0"/>
    <w:rPr>
      <w:color w:val="000000"/>
      <w:u w:val="single"/>
    </w:rPr>
  </w:style>
  <w:style w:type="character" w:customStyle="1" w:styleId="30">
    <w:name w:val="redsubtitle1"/>
    <w:qFormat/>
    <w:uiPriority w:val="0"/>
    <w:rPr>
      <w:rFonts w:hint="default" w:ascii="Trebuchet MS" w:hAnsi="Trebuchet MS"/>
      <w:b/>
      <w:bCs/>
      <w:caps/>
      <w:color w:val="CC0000"/>
      <w:sz w:val="18"/>
      <w:szCs w:val="18"/>
    </w:rPr>
  </w:style>
  <w:style w:type="paragraph" w:customStyle="1" w:styleId="31">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bold1"/>
    <w:qFormat/>
    <w:uiPriority w:val="0"/>
    <w:rPr>
      <w:rFonts w:hint="default" w:ascii="Verdana" w:hAnsi="Verdana"/>
      <w:b/>
      <w:bCs/>
      <w:color w:val="000000"/>
      <w:spacing w:val="30"/>
      <w:sz w:val="15"/>
      <w:szCs w:val="15"/>
    </w:rPr>
  </w:style>
  <w:style w:type="paragraph" w:customStyle="1" w:styleId="33">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4">
    <w:name w:val="book_copy1"/>
    <w:qFormat/>
    <w:uiPriority w:val="0"/>
    <w:rPr>
      <w:color w:val="000000"/>
      <w:sz w:val="18"/>
      <w:szCs w:val="18"/>
    </w:rPr>
  </w:style>
  <w:style w:type="paragraph" w:customStyle="1" w:styleId="35">
    <w:name w:val="text"/>
    <w:basedOn w:val="1"/>
    <w:qFormat/>
    <w:uiPriority w:val="0"/>
    <w:pPr>
      <w:widowControl/>
    </w:pPr>
    <w:rPr>
      <w:rFonts w:ascii="Tahoma" w:hAnsi="Tahoma" w:cs="Tahoma"/>
      <w:color w:val="000000"/>
      <w:kern w:val="0"/>
      <w:sz w:val="16"/>
      <w:szCs w:val="16"/>
    </w:rPr>
  </w:style>
  <w:style w:type="character" w:customStyle="1" w:styleId="36">
    <w:name w:val="author"/>
    <w:basedOn w:val="12"/>
    <w:qFormat/>
    <w:uiPriority w:val="0"/>
  </w:style>
  <w:style w:type="paragraph" w:customStyle="1" w:styleId="37">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8">
    <w:name w:val="book-title1"/>
    <w:qFormat/>
    <w:uiPriority w:val="0"/>
    <w:rPr>
      <w:rFonts w:hint="default" w:ascii="Arial" w:hAnsi="Arial" w:cs="Arial"/>
      <w:b/>
      <w:bCs/>
      <w:color w:val="FF6600"/>
      <w:sz w:val="28"/>
      <w:szCs w:val="28"/>
    </w:rPr>
  </w:style>
  <w:style w:type="character" w:customStyle="1" w:styleId="39">
    <w:name w:val="apple-style-span"/>
    <w:basedOn w:val="12"/>
    <w:qFormat/>
    <w:uiPriority w:val="0"/>
  </w:style>
  <w:style w:type="character" w:customStyle="1" w:styleId="40">
    <w:name w:val="apple-converted-space"/>
    <w:basedOn w:val="12"/>
    <w:qFormat/>
    <w:uiPriority w:val="0"/>
  </w:style>
  <w:style w:type="character" w:customStyle="1" w:styleId="41">
    <w:name w:val="批注框文本 字符"/>
    <w:basedOn w:val="12"/>
    <w:link w:val="6"/>
    <w:qFormat/>
    <w:uiPriority w:val="0"/>
    <w:rPr>
      <w:kern w:val="2"/>
      <w:sz w:val="18"/>
      <w:szCs w:val="18"/>
    </w:rPr>
  </w:style>
  <w:style w:type="paragraph" w:styleId="42">
    <w:name w:val="List Paragraph"/>
    <w:basedOn w:val="1"/>
    <w:qFormat/>
    <w:uiPriority w:val="34"/>
    <w:pPr>
      <w:ind w:firstLine="420" w:firstLineChars="200"/>
    </w:pPr>
  </w:style>
  <w:style w:type="character" w:customStyle="1" w:styleId="43">
    <w:name w:val="未处理的提及1"/>
    <w:basedOn w:val="12"/>
    <w:semiHidden/>
    <w:unhideWhenUsed/>
    <w:qFormat/>
    <w:uiPriority w:val="99"/>
    <w:rPr>
      <w:color w:val="605E5C"/>
      <w:shd w:val="clear" w:color="auto" w:fill="E1DFDD"/>
    </w:rPr>
  </w:style>
  <w:style w:type="character" w:customStyle="1" w:styleId="44">
    <w:name w:val="标题 2 字符"/>
    <w:basedOn w:val="12"/>
    <w:link w:val="3"/>
    <w:semiHidden/>
    <w:qFormat/>
    <w:uiPriority w:val="0"/>
    <w:rPr>
      <w:rFonts w:asciiTheme="majorHAnsi" w:hAnsiTheme="majorHAnsi" w:eastAsiaTheme="majorEastAsia" w:cstheme="majorBidi"/>
      <w:b/>
      <w:bCs/>
      <w:kern w:val="2"/>
      <w:sz w:val="32"/>
      <w:szCs w:val="32"/>
    </w:rPr>
  </w:style>
  <w:style w:type="character" w:customStyle="1" w:styleId="45">
    <w:name w:val="标题 3 字符"/>
    <w:basedOn w:val="12"/>
    <w:link w:val="4"/>
    <w:semiHidden/>
    <w:qFormat/>
    <w:uiPriority w:val="0"/>
    <w:rPr>
      <w:b/>
      <w:bCs/>
      <w:kern w:val="2"/>
      <w:sz w:val="32"/>
      <w:szCs w:val="32"/>
      <w:lang w:bidi="ar-SA"/>
    </w:rPr>
  </w:style>
  <w:style w:type="character" w:customStyle="1" w:styleId="4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DC55-F676-4550-9FBE-AC749660BFB1}">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2</Pages>
  <Words>1187</Words>
  <Characters>1786</Characters>
  <Lines>16</Lines>
  <Paragraphs>4</Paragraphs>
  <TotalTime>3</TotalTime>
  <ScaleCrop>false</ScaleCrop>
  <LinksUpToDate>false</LinksUpToDate>
  <CharactersWithSpaces>1865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2025-10-23T14:37:00Z</dcterms:created>
  <dc:creator>Image</dc:creator>
  <cp:lastModifiedBy>LEAD</cp:lastModifiedBy>
  <cp:lastPrinted>2004-04-23T07:06:00Z</cp:lastPrinted>
  <dcterms:modified xsi:type="dcterms:W3CDTF">2025-10-24T09:03:59Z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AEF0A400516042299F88CD3B545670BB</vt:lpwstr>
  </property>
  <property fmtid="{D5CDD505-2E9C-101B-9397-08002B2CF9AE}" pid="4" name="KSOTemplateDocerSaveRecord">
    <vt:lpwstr>eyJoZGlkIjoiM2FiZDIzMjBhYjY3YjcwYmIxYWI1NjM4YzVmYjEyMDMiLCJ1c2VySWQiOiI0NTY2NjYyOTAifQ==</vt:lpwstr>
  </property>
</Properties>
</file>