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51F41">
      <w:pPr>
        <w:jc w:val="center"/>
        <w:rPr>
          <w:rFonts w:hint="eastAsia"/>
          <w:b/>
          <w:bCs/>
          <w:sz w:val="21"/>
          <w:szCs w:val="21"/>
          <w:shd w:val="pct10" w:color="auto" w:fill="FFFFFF"/>
          <w:lang w:val="en-US" w:eastAsia="zh-CN"/>
        </w:rPr>
      </w:pPr>
    </w:p>
    <w:p w14:paraId="330D8076"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15692D6">
      <w:pPr>
        <w:rPr>
          <w:rFonts w:hint="eastAsia" w:eastAsia="宋体"/>
          <w:b/>
          <w:szCs w:val="21"/>
          <w:lang w:eastAsia="zh-CN"/>
        </w:rPr>
      </w:pPr>
    </w:p>
    <w:p w14:paraId="685B6CD6">
      <w:pPr>
        <w:rPr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21590</wp:posOffset>
            </wp:positionV>
            <wp:extent cx="1504950" cy="1926590"/>
            <wp:effectExtent l="0" t="0" r="0" b="698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中文书名：《进化奇观：未来演化指南》</w:t>
      </w:r>
    </w:p>
    <w:p w14:paraId="34681271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英文书名：Marvolution: A Guide to the Evolutionary Marvels of the Future</w:t>
      </w:r>
    </w:p>
    <w:p w14:paraId="6A67EBD3">
      <w:pPr>
        <w:rPr>
          <w:rFonts w:hint="default" w:eastAsia="宋体"/>
          <w:b/>
          <w:bCs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szCs w:val="21"/>
        </w:rPr>
        <w:t>作    者：Dr Claire Asher</w:t>
      </w:r>
      <w:r>
        <w:rPr>
          <w:rFonts w:hint="eastAsia"/>
          <w:b/>
          <w:szCs w:val="21"/>
          <w:lang w:val="en-US" w:eastAsia="zh-CN"/>
        </w:rPr>
        <w:t xml:space="preserve"> and</w:t>
      </w:r>
      <w:r>
        <w:rPr>
          <w:rFonts w:hint="eastAsia"/>
          <w:b/>
          <w:szCs w:val="21"/>
        </w:rPr>
        <w:t xml:space="preserve"> Fiona Fogg</w:t>
      </w:r>
    </w:p>
    <w:p w14:paraId="161476A5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社：Bloomsbury</w:t>
      </w:r>
    </w:p>
    <w:p w14:paraId="3DDE4E01">
      <w:pPr>
        <w:rPr>
          <w:rStyle w:val="42"/>
        </w:rPr>
      </w:pPr>
      <w:r>
        <w:rPr>
          <w:rFonts w:hint="eastAsia"/>
          <w:b/>
          <w:szCs w:val="21"/>
        </w:rPr>
        <w:t>代理公司：Bloomsbury/ANA</w:t>
      </w:r>
    </w:p>
    <w:p w14:paraId="24FAD58C"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72</w:t>
      </w:r>
      <w:r>
        <w:rPr>
          <w:rFonts w:hint="eastAsia"/>
          <w:b/>
          <w:szCs w:val="21"/>
        </w:rPr>
        <w:t>页</w:t>
      </w:r>
    </w:p>
    <w:p w14:paraId="0B186D3E">
      <w:pPr>
        <w:rPr>
          <w:b/>
          <w:szCs w:val="21"/>
        </w:rPr>
      </w:pPr>
      <w:r>
        <w:rPr>
          <w:rFonts w:hint="eastAsia"/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月</w:t>
      </w:r>
    </w:p>
    <w:p w14:paraId="0CFF7A4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0DC62B1F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27760F09">
      <w:pPr>
        <w:rPr>
          <w:rFonts w:hint="default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青少年非虚构</w:t>
      </w:r>
    </w:p>
    <w:p w14:paraId="7395FAEE">
      <w:pPr>
        <w:jc w:val="center"/>
        <w:rPr>
          <w:rFonts w:hint="eastAsia" w:ascii="宋体" w:hAnsi="宋体" w:eastAsia="宋体"/>
          <w:b/>
          <w:bCs/>
          <w:color w:val="687638"/>
          <w:szCs w:val="21"/>
          <w:lang w:eastAsia="zh-CN"/>
        </w:rPr>
      </w:pPr>
    </w:p>
    <w:p w14:paraId="67E760B8">
      <w:pPr>
        <w:jc w:val="center"/>
        <w:rPr>
          <w:rFonts w:hint="eastAsia" w:ascii="宋体" w:hAnsi="宋体"/>
          <w:b/>
          <w:bCs/>
          <w:color w:val="B73777"/>
          <w:szCs w:val="21"/>
          <w:lang w:eastAsia="zh-CN"/>
        </w:rPr>
      </w:pPr>
      <w:r>
        <w:rPr>
          <w:rFonts w:hint="eastAsia" w:ascii="宋体" w:hAnsi="宋体"/>
          <w:b/>
          <w:bCs/>
          <w:color w:val="B73777"/>
          <w:szCs w:val="21"/>
          <w:lang w:eastAsia="zh-CN"/>
        </w:rPr>
        <w:t>【</w:t>
      </w:r>
      <w:r>
        <w:rPr>
          <w:rFonts w:hint="eastAsia" w:ascii="宋体" w:hAnsi="宋体"/>
          <w:b/>
          <w:bCs/>
          <w:color w:val="B73777"/>
          <w:szCs w:val="21"/>
          <w:lang w:val="en-US" w:eastAsia="zh-CN"/>
        </w:rPr>
        <w:t>作品亮点</w:t>
      </w:r>
      <w:r>
        <w:rPr>
          <w:rFonts w:hint="eastAsia" w:ascii="宋体" w:hAnsi="宋体"/>
          <w:b/>
          <w:bCs/>
          <w:color w:val="B73777"/>
          <w:szCs w:val="21"/>
          <w:lang w:eastAsia="zh-CN"/>
        </w:rPr>
        <w:t>】</w:t>
      </w:r>
    </w:p>
    <w:p w14:paraId="1E3483C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进化生物学博士基于真实科研推演未来生物演化，突破传统百科形式，以未来千年为时间尺度重新构想动物进化方向</w:t>
      </w:r>
    </w:p>
    <w:p w14:paraId="0AFC57C0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专业插画师打造兼具科学准确性与艺术想象力的未来生物图鉴</w:t>
      </w:r>
    </w:p>
    <w:p w14:paraId="4EEA48E7">
      <w:pPr>
        <w:rPr>
          <w:rFonts w:hint="eastAsia"/>
          <w:b/>
          <w:bCs/>
          <w:szCs w:val="21"/>
        </w:rPr>
      </w:pPr>
    </w:p>
    <w:p w14:paraId="70E21400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3CCE8CB">
      <w:pPr>
        <w:rPr>
          <w:rFonts w:hint="eastAsia"/>
          <w:b/>
          <w:szCs w:val="21"/>
        </w:rPr>
      </w:pPr>
    </w:p>
    <w:p w14:paraId="21DE1117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惊叹于地球奇异动物的未来进化——一本以未来视角重新想象生命的惊艳百科！</w:t>
      </w:r>
    </w:p>
    <w:p w14:paraId="1724FE39">
      <w:pPr>
        <w:ind w:firstLine="420" w:firstLineChars="0"/>
        <w:rPr>
          <w:rFonts w:hint="eastAsia"/>
          <w:b w:val="0"/>
          <w:bCs/>
          <w:szCs w:val="21"/>
        </w:rPr>
      </w:pPr>
    </w:p>
    <w:p w14:paraId="60754682">
      <w:pPr>
        <w:ind w:firstLine="420" w:firstLineChars="0"/>
        <w:rPr>
          <w:rFonts w:hint="eastAsia"/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在这本独特的百科全书中，所有的动物都来自未来！让我们一同探索在未来千年之后，地球或将呈现怎样的面貌。从能在陆地上行走的鲸鱼，到以塑料为生的鼹鼠——本书以作者克莱尔·阿瑟（Claire Asher）的真实进化科学研究为基础，将科学事实与富有想象力的构思完美融合，创造出一本前所未有的非虚构作品。</w:t>
      </w:r>
    </w:p>
    <w:p w14:paraId="461F13E3">
      <w:pPr>
        <w:ind w:firstLine="420" w:firstLineChars="0"/>
        <w:rPr>
          <w:rFonts w:hint="eastAsia"/>
          <w:b w:val="0"/>
          <w:bCs/>
          <w:szCs w:val="21"/>
        </w:rPr>
      </w:pPr>
    </w:p>
    <w:p w14:paraId="56028054">
      <w:pPr>
        <w:ind w:firstLine="420" w:firstLineChars="0"/>
        <w:rPr>
          <w:rFonts w:hint="eastAsia" w:eastAsia="宋体"/>
          <w:b w:val="0"/>
          <w:bCs/>
          <w:szCs w:val="21"/>
          <w:lang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·</w:t>
      </w:r>
      <w:r>
        <w:rPr>
          <w:rFonts w:hint="eastAsia"/>
          <w:b w:val="0"/>
          <w:bCs/>
          <w:szCs w:val="21"/>
        </w:rPr>
        <w:t>对传统主题（动物分类）的全新诠释：将科学与进化相结合，启发孩子以创造性的方式应用这些知识</w:t>
      </w:r>
      <w:r>
        <w:rPr>
          <w:rFonts w:hint="eastAsia"/>
          <w:b w:val="0"/>
          <w:bCs/>
          <w:szCs w:val="21"/>
          <w:lang w:eastAsia="zh-CN"/>
        </w:rPr>
        <w:t>。</w:t>
      </w:r>
    </w:p>
    <w:p w14:paraId="61299569">
      <w:pPr>
        <w:ind w:firstLine="420" w:firstLineChars="0"/>
        <w:rPr>
          <w:rFonts w:hint="eastAsia"/>
          <w:b w:val="0"/>
          <w:bCs/>
          <w:szCs w:val="21"/>
        </w:rPr>
      </w:pPr>
    </w:p>
    <w:p w14:paraId="7F03F15E">
      <w:pPr>
        <w:ind w:firstLine="420" w:firstLineChars="0"/>
        <w:rPr>
          <w:rFonts w:hint="eastAsia" w:eastAsia="宋体"/>
          <w:b w:val="0"/>
          <w:bCs/>
          <w:szCs w:val="21"/>
          <w:lang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·</w:t>
      </w:r>
      <w:r>
        <w:rPr>
          <w:rFonts w:hint="eastAsia"/>
          <w:b w:val="0"/>
          <w:bCs/>
          <w:szCs w:val="21"/>
        </w:rPr>
        <w:t>权威作者——克莱尔是一位科学传播者，书中所有构想均基于真实科学与合理的进化推测</w:t>
      </w:r>
      <w:r>
        <w:rPr>
          <w:rFonts w:hint="eastAsia"/>
          <w:b w:val="0"/>
          <w:bCs/>
          <w:szCs w:val="21"/>
          <w:lang w:eastAsia="zh-CN"/>
        </w:rPr>
        <w:t>。</w:t>
      </w:r>
    </w:p>
    <w:p w14:paraId="7ED9C411">
      <w:pPr>
        <w:ind w:firstLine="420" w:firstLineChars="0"/>
        <w:rPr>
          <w:rFonts w:hint="eastAsia"/>
          <w:b w:val="0"/>
          <w:bCs/>
          <w:szCs w:val="21"/>
        </w:rPr>
      </w:pPr>
    </w:p>
    <w:p w14:paraId="2503481E">
      <w:pPr>
        <w:ind w:firstLine="420" w:firstLineChars="0"/>
        <w:rPr>
          <w:rFonts w:hint="eastAsia" w:eastAsia="宋体"/>
          <w:b w:val="0"/>
          <w:bCs/>
          <w:szCs w:val="21"/>
          <w:lang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·</w:t>
      </w:r>
      <w:r>
        <w:rPr>
          <w:rFonts w:hint="eastAsia"/>
          <w:b w:val="0"/>
          <w:bCs/>
          <w:szCs w:val="21"/>
        </w:rPr>
        <w:t>这本引人入胜的作品兼具科学深度与视觉震撼，定会吸引对奇异动植物充满好奇的孩子们</w:t>
      </w:r>
      <w:r>
        <w:rPr>
          <w:rFonts w:hint="eastAsia"/>
          <w:b w:val="0"/>
          <w:bCs/>
          <w:szCs w:val="21"/>
          <w:lang w:eastAsia="zh-CN"/>
        </w:rPr>
        <w:t>。</w:t>
      </w:r>
    </w:p>
    <w:p w14:paraId="0089F687">
      <w:pPr>
        <w:rPr>
          <w:rFonts w:hint="eastAsia"/>
          <w:b/>
          <w:szCs w:val="21"/>
        </w:rPr>
      </w:pPr>
    </w:p>
    <w:p w14:paraId="7F3CB9B7">
      <w:pPr>
        <w:rPr>
          <w:rFonts w:hint="eastAsia"/>
          <w:b/>
          <w:szCs w:val="21"/>
        </w:rPr>
      </w:pPr>
    </w:p>
    <w:p w14:paraId="128B50B5">
      <w:pPr>
        <w:rPr>
          <w:rFonts w:hint="eastAsia"/>
          <w:b/>
          <w:szCs w:val="21"/>
        </w:rPr>
      </w:pPr>
    </w:p>
    <w:p w14:paraId="4AC86FCF">
      <w:pPr>
        <w:rPr>
          <w:rFonts w:hint="eastAsia"/>
          <w:b/>
          <w:szCs w:val="21"/>
        </w:rPr>
      </w:pPr>
    </w:p>
    <w:p w14:paraId="66328343">
      <w:pPr>
        <w:rPr>
          <w:rFonts w:hint="eastAsia"/>
          <w:b/>
          <w:szCs w:val="21"/>
        </w:rPr>
      </w:pPr>
    </w:p>
    <w:p w14:paraId="29B8ABED">
      <w:pPr>
        <w:rPr>
          <w:rFonts w:hint="eastAsia"/>
          <w:b/>
          <w:szCs w:val="21"/>
        </w:rPr>
      </w:pPr>
    </w:p>
    <w:p w14:paraId="26F3700D">
      <w:pPr>
        <w:rPr>
          <w:rFonts w:hint="eastAsia"/>
          <w:b/>
          <w:szCs w:val="21"/>
        </w:rPr>
      </w:pPr>
    </w:p>
    <w:p w14:paraId="6B83D15C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204D8408">
      <w:pPr>
        <w:rPr>
          <w:rFonts w:hint="eastAsia"/>
          <w:b/>
          <w:szCs w:val="21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838200" cy="838200"/>
            <wp:effectExtent l="0" t="0" r="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F664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克莱尔·阿瑟博士（Dr Claire Asher）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是一位自由科学作家、表演者兼喜剧演员，拥有进化学博士学位，并专长于生态学、遗传学与动物行为学。这是她的第一本儿童读物。</w:t>
      </w:r>
    </w:p>
    <w:p w14:paraId="13D45AD3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124460</wp:posOffset>
            </wp:positionV>
            <wp:extent cx="843915" cy="843915"/>
            <wp:effectExtent l="0" t="0" r="3810" b="3810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4E8AE">
      <w:pPr>
        <w:shd w:val="clear" w:color="auto" w:fill="FFFFFF"/>
        <w:ind w:firstLine="420" w:firstLineChars="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菲奥娜·福格（Fiona Fogg）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是自由插画师与设计师，曾与英国国家信托基金会（National Trust）、英国自然署（Natural England）、Candlewick出版社、各类设计机构及博物馆合作。</w:t>
      </w:r>
    </w:p>
    <w:p w14:paraId="78F1C598">
      <w:pPr>
        <w:shd w:val="clear" w:color="auto" w:fill="FFFFFF"/>
        <w:rPr>
          <w:b/>
          <w:bCs/>
          <w:color w:val="000000"/>
          <w:szCs w:val="21"/>
        </w:rPr>
      </w:pPr>
    </w:p>
    <w:p w14:paraId="24280440">
      <w:pPr>
        <w:shd w:val="clear" w:color="auto" w:fill="FFFFFF"/>
        <w:rPr>
          <w:b/>
          <w:bCs/>
          <w:color w:val="000000"/>
          <w:szCs w:val="21"/>
        </w:rPr>
      </w:pPr>
    </w:p>
    <w:p w14:paraId="09347431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26A2A467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  <w:bookmarkStart w:id="1" w:name="_GoBack"/>
      <w:r>
        <w:drawing>
          <wp:inline distT="0" distB="0" distL="114300" distR="114300">
            <wp:extent cx="5396230" cy="3238500"/>
            <wp:effectExtent l="0" t="0" r="444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2C8D296">
      <w:pPr>
        <w:shd w:val="clear" w:color="auto" w:fill="FFFFFF"/>
        <w:rPr>
          <w:rFonts w:hint="eastAsia" w:eastAsia="宋体"/>
          <w:b/>
          <w:bCs/>
          <w:color w:val="D44734"/>
          <w:szCs w:val="21"/>
          <w:lang w:eastAsia="zh-CN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3CFEAB30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04C35441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63899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22AA47E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7F16A0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A7FC5D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0F999473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7DFA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65B566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3788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0704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1E9F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0F0F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734AF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28F6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2C3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9136F86"/>
    <w:rsid w:val="091961FE"/>
    <w:rsid w:val="0F622805"/>
    <w:rsid w:val="126D4B79"/>
    <w:rsid w:val="1BAD66BA"/>
    <w:rsid w:val="1F2432E8"/>
    <w:rsid w:val="1F5A44D3"/>
    <w:rsid w:val="22811A19"/>
    <w:rsid w:val="266A16A4"/>
    <w:rsid w:val="27B32409"/>
    <w:rsid w:val="2B8E4AA6"/>
    <w:rsid w:val="2C154F49"/>
    <w:rsid w:val="2C8114F5"/>
    <w:rsid w:val="2D5C5ABE"/>
    <w:rsid w:val="303436BC"/>
    <w:rsid w:val="309C68FD"/>
    <w:rsid w:val="320253E1"/>
    <w:rsid w:val="38D155B2"/>
    <w:rsid w:val="39874D58"/>
    <w:rsid w:val="3B477338"/>
    <w:rsid w:val="3E304343"/>
    <w:rsid w:val="438159AA"/>
    <w:rsid w:val="440525B4"/>
    <w:rsid w:val="441F3676"/>
    <w:rsid w:val="493A4AAE"/>
    <w:rsid w:val="4AEE3DA2"/>
    <w:rsid w:val="4D310C43"/>
    <w:rsid w:val="4DCE02F7"/>
    <w:rsid w:val="518204FD"/>
    <w:rsid w:val="52F43F1F"/>
    <w:rsid w:val="543660FC"/>
    <w:rsid w:val="543E18F6"/>
    <w:rsid w:val="5F8F74AA"/>
    <w:rsid w:val="604F37CA"/>
    <w:rsid w:val="605B3830"/>
    <w:rsid w:val="62747372"/>
    <w:rsid w:val="640A0BC9"/>
    <w:rsid w:val="64A146DC"/>
    <w:rsid w:val="651C246E"/>
    <w:rsid w:val="682B1D3A"/>
    <w:rsid w:val="693E1164"/>
    <w:rsid w:val="6A05434B"/>
    <w:rsid w:val="6BFD39ED"/>
    <w:rsid w:val="6E773840"/>
    <w:rsid w:val="6F6B7691"/>
    <w:rsid w:val="713C4FB8"/>
    <w:rsid w:val="71926B20"/>
    <w:rsid w:val="72724173"/>
    <w:rsid w:val="738A025C"/>
    <w:rsid w:val="749F52A9"/>
    <w:rsid w:val="77EE7A71"/>
    <w:rsid w:val="7A860B7E"/>
    <w:rsid w:val="7B8C3793"/>
    <w:rsid w:val="7BE2484B"/>
    <w:rsid w:val="7DE7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a-size-extra-large"/>
    <w:basedOn w:val="11"/>
    <w:qFormat/>
    <w:uiPriority w:val="0"/>
  </w:style>
  <w:style w:type="character" w:customStyle="1" w:styleId="43">
    <w:name w:val="a-text-bold"/>
    <w:basedOn w:val="11"/>
    <w:qFormat/>
    <w:uiPriority w:val="0"/>
  </w:style>
  <w:style w:type="character" w:customStyle="1" w:styleId="44">
    <w:name w:val="a-text-italic"/>
    <w:basedOn w:val="11"/>
    <w:qFormat/>
    <w:uiPriority w:val="0"/>
  </w:style>
  <w:style w:type="paragraph" w:customStyle="1" w:styleId="45">
    <w:name w:val="targe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47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27184-D7C6-4299-8A30-5776F9105D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782</Words>
  <Characters>1178</Characters>
  <Lines>1</Lines>
  <Paragraphs>1</Paragraphs>
  <TotalTime>6</TotalTime>
  <ScaleCrop>false</ScaleCrop>
  <LinksUpToDate>false</LinksUpToDate>
  <CharactersWithSpaces>1220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2024-07-04T10:17:00Z</dcterms:created>
  <dc:creator>Image</dc:creator>
  <cp:lastModifiedBy>LEAD</cp:lastModifiedBy>
  <cp:lastPrinted>2004-04-23T07:06:00Z</cp:lastPrinted>
  <dcterms:modified xsi:type="dcterms:W3CDTF">2025-10-10T10:16:45Z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D4B5955E72234D6E9533444D7F129F43_13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