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B6865">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DB6865">
      <w:pPr>
        <w:rPr>
          <w:rFonts w:hint="eastAsia"/>
          <w:b/>
          <w:bCs/>
          <w:sz w:val="36"/>
        </w:rPr>
      </w:pPr>
    </w:p>
    <w:p w:rsidR="00000000" w:rsidRDefault="00EB14B3">
      <w:pPr>
        <w:tabs>
          <w:tab w:val="left" w:pos="341"/>
          <w:tab w:val="left" w:pos="5235"/>
        </w:tabs>
        <w:rPr>
          <w:b/>
          <w:bCs/>
          <w:color w:val="000000"/>
          <w:szCs w:val="21"/>
        </w:rPr>
      </w:pPr>
      <w:r>
        <w:rPr>
          <w:rFonts w:hint="eastAsia"/>
          <w:b/>
          <w:bCs/>
          <w:noProof/>
          <w:sz w:val="36"/>
        </w:rPr>
        <w:drawing>
          <wp:anchor distT="0" distB="0" distL="114300" distR="114300" simplePos="0" relativeHeight="251657728" behindDoc="0" locked="0" layoutInCell="1" allowOverlap="1">
            <wp:simplePos x="0" y="0"/>
            <wp:positionH relativeFrom="margin">
              <wp:align>right</wp:align>
            </wp:positionH>
            <wp:positionV relativeFrom="paragraph">
              <wp:posOffset>6350</wp:posOffset>
            </wp:positionV>
            <wp:extent cx="1296670" cy="1859280"/>
            <wp:effectExtent l="0" t="0" r="0" b="7620"/>
            <wp:wrapSquare wrapText="bothSides"/>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670" cy="18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865">
        <w:rPr>
          <w:b/>
          <w:bCs/>
          <w:color w:val="000000"/>
          <w:szCs w:val="21"/>
        </w:rPr>
        <w:t>中文书名：</w:t>
      </w:r>
      <w:bookmarkStart w:id="0" w:name="_Hlt89834866"/>
      <w:bookmarkEnd w:id="0"/>
      <w:r w:rsidR="00DB6865">
        <w:rPr>
          <w:rFonts w:hint="eastAsia"/>
          <w:b/>
          <w:bCs/>
          <w:color w:val="000000"/>
          <w:szCs w:val="21"/>
        </w:rPr>
        <w:t>《</w:t>
      </w:r>
      <w:r w:rsidR="004B790A" w:rsidRPr="004B790A">
        <w:rPr>
          <w:rFonts w:hint="eastAsia"/>
          <w:b/>
          <w:bCs/>
          <w:color w:val="000000"/>
          <w:szCs w:val="21"/>
        </w:rPr>
        <w:t>恶魔在我们身后：大屠杀开始的那个夏天</w:t>
      </w:r>
      <w:r w:rsidR="00DB6865">
        <w:rPr>
          <w:rFonts w:hint="eastAsia"/>
          <w:b/>
          <w:bCs/>
          <w:color w:val="000000"/>
          <w:szCs w:val="21"/>
        </w:rPr>
        <w:t>》</w:t>
      </w:r>
    </w:p>
    <w:p w:rsidR="00000000" w:rsidRPr="004B790A" w:rsidRDefault="00DB6865">
      <w:pPr>
        <w:rPr>
          <w:b/>
          <w:bCs/>
          <w:i/>
          <w:iCs/>
          <w:color w:val="000000"/>
          <w:szCs w:val="21"/>
        </w:rPr>
      </w:pPr>
      <w:r>
        <w:rPr>
          <w:b/>
          <w:bCs/>
          <w:color w:val="000000"/>
          <w:szCs w:val="21"/>
        </w:rPr>
        <w:t>英文书名</w:t>
      </w:r>
      <w:r>
        <w:rPr>
          <w:rFonts w:hint="eastAsia"/>
          <w:b/>
          <w:bCs/>
          <w:color w:val="000000"/>
          <w:szCs w:val="21"/>
        </w:rPr>
        <w:t>：</w:t>
      </w:r>
      <w:r w:rsidR="004B790A" w:rsidRPr="004B790A">
        <w:rPr>
          <w:b/>
          <w:bCs/>
          <w:color w:val="000000"/>
          <w:szCs w:val="21"/>
        </w:rPr>
        <w:t xml:space="preserve">DEVIL AT OUR BACKS: </w:t>
      </w:r>
      <w:r w:rsidR="004B790A" w:rsidRPr="004B790A">
        <w:rPr>
          <w:b/>
          <w:bCs/>
          <w:i/>
          <w:iCs/>
          <w:color w:val="000000"/>
          <w:szCs w:val="21"/>
        </w:rPr>
        <w:t>The Summer the Holocaust Began</w:t>
      </w:r>
    </w:p>
    <w:p w:rsidR="00000000" w:rsidRPr="004B790A" w:rsidRDefault="00DB6865" w:rsidP="004B790A">
      <w:pPr>
        <w:tabs>
          <w:tab w:val="left" w:pos="341"/>
          <w:tab w:val="left" w:pos="5235"/>
        </w:tabs>
        <w:rPr>
          <w:rFonts w:hint="eastAsia"/>
          <w:b/>
          <w:bCs/>
          <w:color w:val="000000"/>
          <w:szCs w:val="21"/>
        </w:rPr>
      </w:pPr>
      <w:r>
        <w:rPr>
          <w:b/>
          <w:bCs/>
          <w:color w:val="000000"/>
          <w:szCs w:val="21"/>
        </w:rPr>
        <w:t>作</w:t>
      </w:r>
      <w:r>
        <w:rPr>
          <w:b/>
          <w:bCs/>
          <w:color w:val="000000"/>
          <w:szCs w:val="21"/>
        </w:rPr>
        <w:t xml:space="preserve">    </w:t>
      </w:r>
      <w:r>
        <w:rPr>
          <w:b/>
          <w:bCs/>
          <w:color w:val="000000"/>
          <w:szCs w:val="21"/>
        </w:rPr>
        <w:t>者：</w:t>
      </w:r>
      <w:r w:rsidR="004B790A" w:rsidRPr="004B790A">
        <w:rPr>
          <w:b/>
          <w:bCs/>
          <w:color w:val="000000"/>
          <w:szCs w:val="21"/>
        </w:rPr>
        <w:t xml:space="preserve">Fen Montaigne </w:t>
      </w:r>
    </w:p>
    <w:p w:rsidR="00000000" w:rsidRDefault="00DB6865">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4B790A" w:rsidRPr="004B790A">
        <w:rPr>
          <w:b/>
          <w:bCs/>
          <w:color w:val="000000"/>
          <w:szCs w:val="21"/>
        </w:rPr>
        <w:t>Pegasus</w:t>
      </w:r>
    </w:p>
    <w:p w:rsidR="00000000" w:rsidRDefault="00DB6865">
      <w:pPr>
        <w:tabs>
          <w:tab w:val="left" w:pos="341"/>
          <w:tab w:val="left" w:pos="5235"/>
        </w:tabs>
        <w:rPr>
          <w:b/>
          <w:bCs/>
          <w:color w:val="000000"/>
          <w:szCs w:val="21"/>
        </w:rPr>
      </w:pPr>
      <w:r>
        <w:rPr>
          <w:b/>
          <w:bCs/>
          <w:color w:val="000000"/>
          <w:szCs w:val="21"/>
        </w:rPr>
        <w:t>代理公司</w:t>
      </w:r>
      <w:r>
        <w:rPr>
          <w:rFonts w:hint="eastAsia"/>
          <w:b/>
          <w:bCs/>
          <w:color w:val="000000"/>
          <w:szCs w:val="21"/>
        </w:rPr>
        <w:t>：</w:t>
      </w:r>
      <w:r w:rsidR="004B790A" w:rsidRPr="004B790A">
        <w:rPr>
          <w:rFonts w:hint="eastAsia"/>
          <w:b/>
          <w:bCs/>
          <w:color w:val="000000"/>
          <w:szCs w:val="21"/>
        </w:rPr>
        <w:t>Martell/ANA/Jessica</w:t>
      </w:r>
      <w:r>
        <w:rPr>
          <w:lang w:val="en-US" w:eastAsia="zh-CN"/>
        </w:rPr>
        <w:t xml:space="preserve"> </w:t>
      </w:r>
    </w:p>
    <w:p w:rsidR="00000000" w:rsidRDefault="00DB6865">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4B790A">
        <w:rPr>
          <w:rFonts w:hint="eastAsia"/>
          <w:b/>
          <w:bCs/>
          <w:color w:val="000000"/>
          <w:szCs w:val="21"/>
        </w:rPr>
        <w:t>待定</w:t>
      </w:r>
    </w:p>
    <w:p w:rsidR="00000000" w:rsidRDefault="00DB6865">
      <w:pPr>
        <w:tabs>
          <w:tab w:val="left" w:pos="341"/>
          <w:tab w:val="left" w:pos="5235"/>
        </w:tabs>
        <w:rPr>
          <w:b/>
          <w:bCs/>
          <w:color w:val="000000"/>
          <w:szCs w:val="21"/>
        </w:rPr>
      </w:pPr>
      <w:r>
        <w:rPr>
          <w:b/>
          <w:bCs/>
          <w:color w:val="000000"/>
          <w:szCs w:val="21"/>
        </w:rPr>
        <w:t>出版时间：</w:t>
      </w:r>
      <w:r>
        <w:rPr>
          <w:rFonts w:hint="eastAsia"/>
          <w:b/>
          <w:bCs/>
          <w:color w:val="000000"/>
          <w:szCs w:val="21"/>
        </w:rPr>
        <w:t>202</w:t>
      </w:r>
      <w:r w:rsidR="004B790A">
        <w:rPr>
          <w:rFonts w:hint="eastAsia"/>
          <w:b/>
          <w:bCs/>
          <w:color w:val="000000"/>
          <w:szCs w:val="21"/>
        </w:rPr>
        <w:t>7</w:t>
      </w:r>
      <w:r>
        <w:rPr>
          <w:b/>
          <w:bCs/>
          <w:color w:val="000000"/>
          <w:szCs w:val="21"/>
        </w:rPr>
        <w:t>年</w:t>
      </w:r>
    </w:p>
    <w:p w:rsidR="00000000" w:rsidRDefault="00DB6865">
      <w:pPr>
        <w:rPr>
          <w:b/>
          <w:bCs/>
          <w:color w:val="000000"/>
        </w:rPr>
      </w:pPr>
      <w:r>
        <w:rPr>
          <w:b/>
          <w:bCs/>
          <w:color w:val="000000"/>
        </w:rPr>
        <w:t>代理地区：中国大陆、台湾</w:t>
      </w:r>
    </w:p>
    <w:p w:rsidR="00000000" w:rsidRDefault="00DB6865">
      <w:pPr>
        <w:tabs>
          <w:tab w:val="left" w:pos="341"/>
          <w:tab w:val="left" w:pos="5235"/>
        </w:tabs>
        <w:rPr>
          <w:rFonts w:hint="eastAsia"/>
          <w:b/>
          <w:bCs/>
          <w:szCs w:val="21"/>
        </w:rPr>
      </w:pPr>
      <w:r>
        <w:rPr>
          <w:b/>
          <w:bCs/>
          <w:szCs w:val="21"/>
        </w:rPr>
        <w:t>审读资料：电子稿</w:t>
      </w:r>
    </w:p>
    <w:p w:rsidR="00000000" w:rsidRDefault="00DB6865">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4B790A">
        <w:rPr>
          <w:rFonts w:hint="eastAsia"/>
          <w:b/>
          <w:bCs/>
          <w:szCs w:val="21"/>
        </w:rPr>
        <w:t>非小说</w:t>
      </w:r>
    </w:p>
    <w:p w:rsidR="00000000" w:rsidRDefault="00DB6865">
      <w:pPr>
        <w:rPr>
          <w:rFonts w:ascii="Arial" w:hAnsi="Arial" w:cs="Arial" w:hint="eastAsia"/>
          <w:b/>
          <w:bCs/>
          <w:color w:val="000000"/>
          <w:spacing w:val="-3"/>
          <w:sz w:val="11"/>
          <w:szCs w:val="11"/>
          <w:shd w:val="clear" w:color="auto" w:fill="FFFFFF"/>
        </w:rPr>
      </w:pPr>
    </w:p>
    <w:p w:rsidR="00000000" w:rsidRDefault="00DB6865">
      <w:pPr>
        <w:rPr>
          <w:b/>
          <w:bCs/>
          <w:color w:val="000000"/>
        </w:rPr>
      </w:pPr>
      <w:r>
        <w:rPr>
          <w:b/>
          <w:bCs/>
          <w:color w:val="000000"/>
        </w:rPr>
        <w:t>内容简介：</w:t>
      </w:r>
    </w:p>
    <w:p w:rsidR="00000000" w:rsidRDefault="00DB6865">
      <w:pPr>
        <w:rPr>
          <w:bCs/>
          <w:color w:val="000000"/>
        </w:rPr>
      </w:pPr>
    </w:p>
    <w:p w:rsidR="00D6565C" w:rsidRDefault="00D6565C">
      <w:pPr>
        <w:ind w:firstLineChars="200" w:firstLine="420"/>
        <w:rPr>
          <w:color w:val="000000"/>
        </w:rPr>
      </w:pPr>
      <w:r w:rsidRPr="00D6565C">
        <w:rPr>
          <w:rFonts w:hint="eastAsia"/>
          <w:color w:val="000000"/>
        </w:rPr>
        <w:t>《恶魔在我们身后：大屠杀开始的那个夏天》是获奖记者芬</w:t>
      </w:r>
      <w:r w:rsidR="00472B00" w:rsidRPr="004B790A">
        <w:rPr>
          <w:color w:val="000000"/>
        </w:rPr>
        <w:t>·</w:t>
      </w:r>
      <w:r w:rsidRPr="00D6565C">
        <w:rPr>
          <w:rFonts w:hint="eastAsia"/>
          <w:color w:val="000000"/>
        </w:rPr>
        <w:t>蒙塔涅</w:t>
      </w:r>
      <w:r>
        <w:rPr>
          <w:rFonts w:hint="eastAsia"/>
          <w:color w:val="000000"/>
        </w:rPr>
        <w:t>（</w:t>
      </w:r>
      <w:r w:rsidRPr="004B790A">
        <w:rPr>
          <w:color w:val="000000"/>
          <w:szCs w:val="21"/>
        </w:rPr>
        <w:t>Fen Montaigne</w:t>
      </w:r>
      <w:r>
        <w:rPr>
          <w:rFonts w:hint="eastAsia"/>
          <w:color w:val="000000"/>
        </w:rPr>
        <w:t>）</w:t>
      </w:r>
      <w:r w:rsidRPr="00D6565C">
        <w:rPr>
          <w:rFonts w:hint="eastAsia"/>
          <w:color w:val="000000"/>
        </w:rPr>
        <w:t>所著，与其他关于大屠杀的历史著作不同，该书聚焦于</w:t>
      </w:r>
      <w:r w:rsidRPr="00D6565C">
        <w:rPr>
          <w:rFonts w:hint="eastAsia"/>
          <w:color w:val="000000"/>
        </w:rPr>
        <w:t>1941</w:t>
      </w:r>
      <w:r w:rsidRPr="00D6565C">
        <w:rPr>
          <w:rFonts w:hint="eastAsia"/>
          <w:color w:val="000000"/>
        </w:rPr>
        <w:t>年夏天的四个月，当时立陶宛成为了纳粹灭绝所有犹太人的试验场。在此期间，纳粹逐步完善并优化了灭绝计划，到夏天结束时，他们已形成了一套系统化、有组织的大规模处决方案。令他们意外的是，当地立陶宛人也积极投身其中。到</w:t>
      </w:r>
      <w:r w:rsidRPr="00D6565C">
        <w:rPr>
          <w:rFonts w:hint="eastAsia"/>
          <w:color w:val="000000"/>
        </w:rPr>
        <w:t>1941</w:t>
      </w:r>
      <w:r w:rsidRPr="00D6565C">
        <w:rPr>
          <w:rFonts w:hint="eastAsia"/>
          <w:color w:val="000000"/>
        </w:rPr>
        <w:t>年底，约有</w:t>
      </w:r>
      <w:r w:rsidRPr="00D6565C">
        <w:rPr>
          <w:rFonts w:hint="eastAsia"/>
          <w:color w:val="000000"/>
        </w:rPr>
        <w:t>15</w:t>
      </w:r>
      <w:r w:rsidRPr="00D6565C">
        <w:rPr>
          <w:rFonts w:hint="eastAsia"/>
          <w:color w:val="000000"/>
        </w:rPr>
        <w:t>万立陶宛犹太人被杀害。</w:t>
      </w:r>
      <w:r w:rsidRPr="004B790A">
        <w:rPr>
          <w:color w:val="000000"/>
        </w:rPr>
        <w:t xml:space="preserve"> </w:t>
      </w:r>
    </w:p>
    <w:p w:rsidR="00D6565C" w:rsidRPr="004B790A" w:rsidRDefault="00D6565C">
      <w:pPr>
        <w:ind w:firstLineChars="200" w:firstLine="420"/>
        <w:rPr>
          <w:color w:val="000000"/>
        </w:rPr>
      </w:pPr>
    </w:p>
    <w:p w:rsidR="00D6565C" w:rsidRDefault="00D6565C" w:rsidP="00D6565C">
      <w:pPr>
        <w:ind w:firstLineChars="200" w:firstLine="420"/>
        <w:rPr>
          <w:color w:val="000000"/>
        </w:rPr>
      </w:pPr>
      <w:r w:rsidRPr="004B790A">
        <w:rPr>
          <w:color w:val="000000"/>
        </w:rPr>
        <w:t>在短短几周内，这场针对立陶宛犹太人的恶毒运动残酷地摧毁了</w:t>
      </w:r>
      <w:r w:rsidRPr="004B790A">
        <w:rPr>
          <w:color w:val="000000"/>
        </w:rPr>
        <w:t>几个世纪以来繁荣的犹太人生活和文化中心。立陶宛</w:t>
      </w:r>
      <w:r w:rsidRPr="004B790A">
        <w:rPr>
          <w:color w:val="000000"/>
        </w:rPr>
        <w:t>96%</w:t>
      </w:r>
      <w:r w:rsidRPr="004B790A">
        <w:rPr>
          <w:color w:val="000000"/>
        </w:rPr>
        <w:t>的犹太人口</w:t>
      </w:r>
      <w:r w:rsidRPr="004B790A">
        <w:rPr>
          <w:color w:val="000000"/>
        </w:rPr>
        <w:t>——</w:t>
      </w:r>
      <w:r w:rsidRPr="004B790A">
        <w:rPr>
          <w:color w:val="000000"/>
        </w:rPr>
        <w:t>从城市到偏远农村地区的男人、女人和儿童</w:t>
      </w:r>
      <w:r w:rsidRPr="004B790A">
        <w:rPr>
          <w:color w:val="000000"/>
        </w:rPr>
        <w:t>——</w:t>
      </w:r>
      <w:r w:rsidR="00472B00" w:rsidRPr="00472B00">
        <w:rPr>
          <w:rFonts w:hint="eastAsia"/>
          <w:color w:val="000000"/>
        </w:rPr>
        <w:t>最终都在这场如今被公认为是为希特勒</w:t>
      </w:r>
      <w:r w:rsidR="00472B00">
        <w:rPr>
          <w:rFonts w:hint="eastAsia"/>
          <w:color w:val="000000"/>
        </w:rPr>
        <w:t>（</w:t>
      </w:r>
      <w:r w:rsidR="00472B00" w:rsidRPr="004B790A">
        <w:rPr>
          <w:color w:val="000000"/>
        </w:rPr>
        <w:t>Hitler</w:t>
      </w:r>
      <w:r w:rsidR="00472B00">
        <w:rPr>
          <w:rFonts w:hint="eastAsia"/>
          <w:color w:val="000000"/>
        </w:rPr>
        <w:t>）</w:t>
      </w:r>
      <w:r w:rsidR="00472B00" w:rsidRPr="00472B00">
        <w:rPr>
          <w:rFonts w:hint="eastAsia"/>
          <w:color w:val="000000"/>
        </w:rPr>
        <w:t>在东欧制造大规模种族灭绝的“最终解决方案”机器进行设计和搭建的“试验场”中丧生。</w:t>
      </w:r>
      <w:r w:rsidRPr="004B790A">
        <w:rPr>
          <w:color w:val="000000"/>
        </w:rPr>
        <w:t xml:space="preserve"> </w:t>
      </w:r>
    </w:p>
    <w:p w:rsidR="00D6565C" w:rsidRDefault="00D6565C">
      <w:pPr>
        <w:rPr>
          <w:color w:val="000000"/>
        </w:rPr>
      </w:pPr>
    </w:p>
    <w:p w:rsidR="00D6565C" w:rsidRDefault="00472B00">
      <w:pPr>
        <w:ind w:firstLineChars="200" w:firstLine="420"/>
        <w:rPr>
          <w:color w:val="000000"/>
        </w:rPr>
      </w:pPr>
      <w:r w:rsidRPr="00D6565C">
        <w:rPr>
          <w:rFonts w:hint="eastAsia"/>
          <w:color w:val="000000"/>
        </w:rPr>
        <w:t>芬</w:t>
      </w:r>
      <w:r w:rsidRPr="004B790A">
        <w:rPr>
          <w:color w:val="000000"/>
        </w:rPr>
        <w:t>·</w:t>
      </w:r>
      <w:r w:rsidRPr="00D6565C">
        <w:rPr>
          <w:rFonts w:hint="eastAsia"/>
          <w:color w:val="000000"/>
        </w:rPr>
        <w:t>蒙塔涅</w:t>
      </w:r>
      <w:r w:rsidR="00470966" w:rsidRPr="00470966">
        <w:rPr>
          <w:rFonts w:hint="eastAsia"/>
          <w:color w:val="000000"/>
        </w:rPr>
        <w:t>在过去两年里一直在立陶宛（几周后他将再次前往继续研究）以及欧洲其他国家和美国研究相关资料。作者通过采访大屠杀幸存者和专家，并查阅小型图书馆和私人收藏中的历史记录，以及华盛顿和柏林的犹太人大屠杀纪念馆中丰富的档案资料，深入探讨了纳粹流动</w:t>
      </w:r>
      <w:proofErr w:type="gramStart"/>
      <w:r w:rsidR="00470966" w:rsidRPr="00470966">
        <w:rPr>
          <w:rFonts w:hint="eastAsia"/>
          <w:color w:val="000000"/>
        </w:rPr>
        <w:t>死亡队</w:t>
      </w:r>
      <w:proofErr w:type="gramEnd"/>
      <w:r w:rsidR="00470966" w:rsidRPr="00470966">
        <w:rPr>
          <w:rFonts w:hint="eastAsia"/>
          <w:color w:val="000000"/>
        </w:rPr>
        <w:t>及其在前线和柏林的指挥官们精心策划、技术应用和实地战术，以及他们如何利用和引导当地民众潜在的反犹太主义情绪，从而打造出一支“希特勒的自愿刽子手”，随时准备攻击并杀害自己的邻居。</w:t>
      </w:r>
      <w:r w:rsidR="00D6565C" w:rsidRPr="004B790A">
        <w:rPr>
          <w:color w:val="000000"/>
        </w:rPr>
        <w:t xml:space="preserve"> </w:t>
      </w:r>
    </w:p>
    <w:p w:rsidR="007449EE" w:rsidRPr="004B790A" w:rsidRDefault="007449EE" w:rsidP="004B790A">
      <w:pPr>
        <w:rPr>
          <w:color w:val="000000"/>
        </w:rPr>
      </w:pPr>
    </w:p>
    <w:p w:rsidR="00D6565C" w:rsidRDefault="00470966" w:rsidP="00470966">
      <w:pPr>
        <w:ind w:firstLineChars="200" w:firstLine="420"/>
        <w:rPr>
          <w:color w:val="000000"/>
        </w:rPr>
      </w:pPr>
      <w:r w:rsidRPr="00470966">
        <w:rPr>
          <w:rFonts w:hint="eastAsia"/>
          <w:color w:val="000000"/>
        </w:rPr>
        <w:t>这本书还讲述了身处这场浩劫中的个</w:t>
      </w:r>
      <w:r>
        <w:rPr>
          <w:rFonts w:hint="eastAsia"/>
          <w:color w:val="000000"/>
        </w:rPr>
        <w:t>人</w:t>
      </w:r>
      <w:r w:rsidRPr="00470966">
        <w:rPr>
          <w:rFonts w:hint="eastAsia"/>
          <w:color w:val="000000"/>
        </w:rPr>
        <w:t>绝望的第一手经历，比如莫特尔</w:t>
      </w:r>
      <w:r w:rsidRPr="004B790A">
        <w:rPr>
          <w:color w:val="000000"/>
        </w:rPr>
        <w:t>·</w:t>
      </w:r>
      <w:r w:rsidRPr="00470966">
        <w:rPr>
          <w:rFonts w:hint="eastAsia"/>
          <w:color w:val="000000"/>
        </w:rPr>
        <w:t>库里茨基</w:t>
      </w:r>
      <w:r>
        <w:rPr>
          <w:rFonts w:hint="eastAsia"/>
          <w:color w:val="000000"/>
        </w:rPr>
        <w:t>（</w:t>
      </w:r>
      <w:r w:rsidRPr="004B790A">
        <w:rPr>
          <w:color w:val="000000"/>
        </w:rPr>
        <w:t>Motl Kuritzky</w:t>
      </w:r>
      <w:r>
        <w:rPr>
          <w:rFonts w:hint="eastAsia"/>
          <w:color w:val="000000"/>
        </w:rPr>
        <w:t>）</w:t>
      </w:r>
      <w:r w:rsidRPr="00470966">
        <w:rPr>
          <w:rFonts w:hint="eastAsia"/>
          <w:color w:val="000000"/>
        </w:rPr>
        <w:t>、沃尔夫</w:t>
      </w:r>
      <w:r w:rsidRPr="004B790A">
        <w:rPr>
          <w:color w:val="000000"/>
        </w:rPr>
        <w:t>·</w:t>
      </w:r>
      <w:r w:rsidRPr="00470966">
        <w:rPr>
          <w:rFonts w:hint="eastAsia"/>
          <w:color w:val="000000"/>
        </w:rPr>
        <w:t>米舍尔斯基</w:t>
      </w:r>
      <w:r>
        <w:rPr>
          <w:rFonts w:hint="eastAsia"/>
          <w:color w:val="000000"/>
        </w:rPr>
        <w:t>（</w:t>
      </w:r>
      <w:r w:rsidRPr="004B790A">
        <w:rPr>
          <w:color w:val="000000"/>
        </w:rPr>
        <w:t>Wolf Mischelski</w:t>
      </w:r>
      <w:r>
        <w:rPr>
          <w:rFonts w:hint="eastAsia"/>
          <w:color w:val="000000"/>
        </w:rPr>
        <w:t>）</w:t>
      </w:r>
      <w:r w:rsidRPr="00470966">
        <w:rPr>
          <w:rFonts w:hint="eastAsia"/>
          <w:color w:val="000000"/>
        </w:rPr>
        <w:t>和里瓦</w:t>
      </w:r>
      <w:r w:rsidRPr="004B790A">
        <w:rPr>
          <w:color w:val="000000"/>
        </w:rPr>
        <w:t>·</w:t>
      </w:r>
      <w:r w:rsidRPr="00470966">
        <w:rPr>
          <w:rFonts w:hint="eastAsia"/>
          <w:color w:val="000000"/>
        </w:rPr>
        <w:t>洛赞斯基</w:t>
      </w:r>
      <w:r>
        <w:rPr>
          <w:rFonts w:hint="eastAsia"/>
          <w:color w:val="000000"/>
        </w:rPr>
        <w:t>（</w:t>
      </w:r>
      <w:r w:rsidRPr="004B790A">
        <w:rPr>
          <w:color w:val="000000"/>
        </w:rPr>
        <w:t>Riva Lozansky</w:t>
      </w:r>
      <w:r>
        <w:rPr>
          <w:rFonts w:hint="eastAsia"/>
          <w:color w:val="000000"/>
        </w:rPr>
        <w:t>）</w:t>
      </w:r>
      <w:r w:rsidRPr="00470966">
        <w:rPr>
          <w:rFonts w:hint="eastAsia"/>
          <w:color w:val="000000"/>
        </w:rPr>
        <w:t>，这些年轻的立陶宛犹太人凭借勇气、胆量，往往还有纯粹的运气，多次从必死无疑的绝境中逃脱，有时就在他们站在集体墓坑边等待处决的危急时刻，最终得以幸存并成为见证者。《</w:t>
      </w:r>
      <w:r>
        <w:rPr>
          <w:rFonts w:hint="eastAsia"/>
          <w:color w:val="000000"/>
        </w:rPr>
        <w:t>恶魔在我</w:t>
      </w:r>
      <w:r>
        <w:rPr>
          <w:rFonts w:hint="eastAsia"/>
          <w:color w:val="000000"/>
        </w:rPr>
        <w:lastRenderedPageBreak/>
        <w:t>们身后</w:t>
      </w:r>
      <w:r w:rsidRPr="00470966">
        <w:rPr>
          <w:rFonts w:hint="eastAsia"/>
          <w:color w:val="000000"/>
        </w:rPr>
        <w:t>》一书满怀激情且精准地书写，既是对几乎难以置信的恐怖事件的生动描绘，又是一则警示故事，适用于当今世界发生的种种事件。</w:t>
      </w:r>
      <w:r w:rsidR="00D6565C" w:rsidRPr="004B790A">
        <w:rPr>
          <w:color w:val="000000"/>
        </w:rPr>
        <w:t xml:space="preserve"> </w:t>
      </w:r>
    </w:p>
    <w:p w:rsidR="00D6565C" w:rsidRPr="004B790A" w:rsidRDefault="00D6565C">
      <w:pPr>
        <w:rPr>
          <w:color w:val="000000"/>
        </w:rPr>
      </w:pPr>
    </w:p>
    <w:p w:rsidR="00D6565C" w:rsidRPr="007449EE" w:rsidRDefault="00470966">
      <w:pPr>
        <w:ind w:firstLineChars="200" w:firstLine="420"/>
        <w:rPr>
          <w:color w:val="000000"/>
        </w:rPr>
      </w:pPr>
      <w:r w:rsidRPr="00470966">
        <w:rPr>
          <w:rFonts w:hint="eastAsia"/>
          <w:color w:val="000000"/>
        </w:rPr>
        <w:t>33</w:t>
      </w:r>
      <w:r w:rsidRPr="00470966">
        <w:rPr>
          <w:rFonts w:hint="eastAsia"/>
          <w:color w:val="000000"/>
        </w:rPr>
        <w:t>年前，</w:t>
      </w:r>
      <w:proofErr w:type="gramStart"/>
      <w:r w:rsidRPr="00470966">
        <w:rPr>
          <w:rFonts w:hint="eastAsia"/>
          <w:color w:val="000000"/>
        </w:rPr>
        <w:t>芬首次</w:t>
      </w:r>
      <w:proofErr w:type="gramEnd"/>
      <w:r w:rsidRPr="00470966">
        <w:rPr>
          <w:rFonts w:hint="eastAsia"/>
          <w:color w:val="000000"/>
        </w:rPr>
        <w:t>接触到这个故事。当时他是《费城问询报》</w:t>
      </w:r>
      <w:r>
        <w:rPr>
          <w:rFonts w:hint="eastAsia"/>
          <w:color w:val="000000"/>
        </w:rPr>
        <w:t>（</w:t>
      </w:r>
      <w:r w:rsidRPr="004B790A">
        <w:rPr>
          <w:i/>
          <w:iCs/>
          <w:color w:val="000000"/>
        </w:rPr>
        <w:t xml:space="preserve">The Philadelphia </w:t>
      </w:r>
      <w:r w:rsidRPr="007449EE">
        <w:rPr>
          <w:i/>
          <w:iCs/>
          <w:color w:val="000000"/>
        </w:rPr>
        <w:t>Inquirer</w:t>
      </w:r>
      <w:r>
        <w:rPr>
          <w:rFonts w:hint="eastAsia"/>
          <w:color w:val="000000"/>
        </w:rPr>
        <w:t>）</w:t>
      </w:r>
      <w:r w:rsidRPr="00470966">
        <w:rPr>
          <w:rFonts w:hint="eastAsia"/>
          <w:color w:val="000000"/>
        </w:rPr>
        <w:t>驻莫斯科记者，报道了美国司法部为驱逐一名知名立陶宛裔美国建筑师而做出的努力，该建筑师被指控隐瞒其战争罪行。</w:t>
      </w:r>
      <w:r w:rsidRPr="00470966">
        <w:rPr>
          <w:rFonts w:hint="eastAsia"/>
          <w:color w:val="000000"/>
        </w:rPr>
        <w:t>1992</w:t>
      </w:r>
      <w:r w:rsidRPr="00470966">
        <w:rPr>
          <w:rFonts w:hint="eastAsia"/>
          <w:color w:val="000000"/>
        </w:rPr>
        <w:t>年夏天，</w:t>
      </w:r>
      <w:proofErr w:type="gramStart"/>
      <w:r w:rsidRPr="00470966">
        <w:rPr>
          <w:rFonts w:hint="eastAsia"/>
          <w:color w:val="000000"/>
        </w:rPr>
        <w:t>芬前往</w:t>
      </w:r>
      <w:proofErr w:type="gramEnd"/>
      <w:r w:rsidRPr="00470966">
        <w:rPr>
          <w:rFonts w:hint="eastAsia"/>
          <w:color w:val="000000"/>
        </w:rPr>
        <w:t>立陶宛，探访了这名建筑师据称于</w:t>
      </w:r>
      <w:r w:rsidRPr="00470966">
        <w:rPr>
          <w:rFonts w:hint="eastAsia"/>
          <w:color w:val="000000"/>
        </w:rPr>
        <w:t>1941</w:t>
      </w:r>
      <w:r w:rsidRPr="00470966">
        <w:rPr>
          <w:rFonts w:hint="eastAsia"/>
          <w:color w:val="000000"/>
        </w:rPr>
        <w:t>年</w:t>
      </w:r>
      <w:r w:rsidRPr="00470966">
        <w:rPr>
          <w:rFonts w:hint="eastAsia"/>
          <w:color w:val="000000"/>
        </w:rPr>
        <w:t>9</w:t>
      </w:r>
      <w:r w:rsidRPr="00470966">
        <w:rPr>
          <w:rFonts w:hint="eastAsia"/>
          <w:color w:val="000000"/>
        </w:rPr>
        <w:t>月参与枪杀犹太人的村庄。他采访了许多立陶宛目击者，他们讲述了自己所在小镇的犹太人——免费为立陶宛病人看病的犹太医生、经常向贫困立陶宛农民赊账的犹太店主——在生命的最后几周是如何遭受折磨，然后被立陶宛人在附近的森林里屠杀的。</w:t>
      </w:r>
      <w:r w:rsidR="00D6565C" w:rsidRPr="007449EE">
        <w:rPr>
          <w:color w:val="000000"/>
        </w:rPr>
        <w:t>三十多年来，对</w:t>
      </w:r>
      <w:r w:rsidR="00D6565C" w:rsidRPr="007449EE">
        <w:rPr>
          <w:color w:val="000000"/>
        </w:rPr>
        <w:t>1941</w:t>
      </w:r>
      <w:r w:rsidR="00D6565C" w:rsidRPr="007449EE">
        <w:rPr>
          <w:color w:val="000000"/>
        </w:rPr>
        <w:t>年夏天在立陶宛发生的事情的思考一直困扰着芬。</w:t>
      </w:r>
    </w:p>
    <w:p w:rsidR="00D6565C" w:rsidRDefault="00D6565C">
      <w:pPr>
        <w:rPr>
          <w:b/>
          <w:bCs/>
          <w:color w:val="000000"/>
        </w:rPr>
      </w:pPr>
    </w:p>
    <w:p w:rsidR="00D6565C" w:rsidRDefault="00D6565C">
      <w:pPr>
        <w:rPr>
          <w:b/>
          <w:color w:val="000000"/>
          <w:szCs w:val="21"/>
        </w:rPr>
      </w:pPr>
      <w:r>
        <w:rPr>
          <w:b/>
          <w:color w:val="000000"/>
          <w:szCs w:val="21"/>
        </w:rPr>
        <w:t>作者简介：</w:t>
      </w:r>
    </w:p>
    <w:p w:rsidR="00D6565C" w:rsidRDefault="00D6565C">
      <w:pPr>
        <w:rPr>
          <w:b/>
          <w:color w:val="000000"/>
          <w:szCs w:val="21"/>
        </w:rPr>
      </w:pPr>
    </w:p>
    <w:p w:rsidR="00D6565C" w:rsidRDefault="00470966" w:rsidP="00D6565C">
      <w:pPr>
        <w:ind w:firstLineChars="200" w:firstLine="422"/>
        <w:rPr>
          <w:color w:val="000000"/>
          <w:szCs w:val="21"/>
        </w:rPr>
      </w:pPr>
      <w:r w:rsidRPr="00470966">
        <w:rPr>
          <w:rFonts w:hint="eastAsia"/>
          <w:b/>
          <w:bCs/>
          <w:color w:val="000000"/>
        </w:rPr>
        <w:t>芬</w:t>
      </w:r>
      <w:r w:rsidRPr="00470966">
        <w:rPr>
          <w:b/>
          <w:bCs/>
          <w:color w:val="000000"/>
        </w:rPr>
        <w:t>·</w:t>
      </w:r>
      <w:r w:rsidRPr="00470966">
        <w:rPr>
          <w:rFonts w:hint="eastAsia"/>
          <w:b/>
          <w:bCs/>
          <w:color w:val="000000"/>
        </w:rPr>
        <w:t>蒙塔涅（</w:t>
      </w:r>
      <w:r w:rsidRPr="004B790A">
        <w:rPr>
          <w:b/>
          <w:bCs/>
          <w:color w:val="000000"/>
          <w:szCs w:val="21"/>
        </w:rPr>
        <w:t>Fen Montaigne</w:t>
      </w:r>
      <w:r w:rsidRPr="00470966">
        <w:rPr>
          <w:rFonts w:hint="eastAsia"/>
          <w:b/>
          <w:bCs/>
          <w:color w:val="000000"/>
        </w:rPr>
        <w:t>）</w:t>
      </w:r>
      <w:r w:rsidR="00D6565C" w:rsidRPr="004B790A">
        <w:rPr>
          <w:color w:val="000000"/>
          <w:szCs w:val="21"/>
        </w:rPr>
        <w:t>是一名记者和作家，</w:t>
      </w:r>
      <w:r w:rsidRPr="00470966">
        <w:rPr>
          <w:rFonts w:hint="eastAsia"/>
          <w:color w:val="000000"/>
          <w:szCs w:val="21"/>
        </w:rPr>
        <w:t>从事报纸报道工作已有</w:t>
      </w:r>
      <w:r w:rsidRPr="00470966">
        <w:rPr>
          <w:rFonts w:hint="eastAsia"/>
          <w:color w:val="000000"/>
          <w:szCs w:val="21"/>
        </w:rPr>
        <w:t xml:space="preserve"> 20 </w:t>
      </w:r>
      <w:r w:rsidRPr="00470966">
        <w:rPr>
          <w:rFonts w:hint="eastAsia"/>
          <w:color w:val="000000"/>
          <w:szCs w:val="21"/>
        </w:rPr>
        <w:t>年，其中在《费城问询报》</w:t>
      </w:r>
      <w:r>
        <w:rPr>
          <w:rFonts w:hint="eastAsia"/>
          <w:color w:val="000000"/>
        </w:rPr>
        <w:t>（</w:t>
      </w:r>
      <w:r w:rsidRPr="004B790A">
        <w:rPr>
          <w:i/>
          <w:iCs/>
          <w:color w:val="000000"/>
        </w:rPr>
        <w:t xml:space="preserve">The Philadelphia </w:t>
      </w:r>
      <w:r w:rsidRPr="007449EE">
        <w:rPr>
          <w:i/>
          <w:iCs/>
          <w:color w:val="000000"/>
        </w:rPr>
        <w:t>Inquirer</w:t>
      </w:r>
      <w:r>
        <w:rPr>
          <w:rFonts w:hint="eastAsia"/>
          <w:color w:val="000000"/>
        </w:rPr>
        <w:t>）</w:t>
      </w:r>
      <w:r w:rsidRPr="00470966">
        <w:rPr>
          <w:rFonts w:hint="eastAsia"/>
          <w:color w:val="000000"/>
          <w:szCs w:val="21"/>
        </w:rPr>
        <w:t>工作了</w:t>
      </w:r>
      <w:r w:rsidRPr="00470966">
        <w:rPr>
          <w:rFonts w:hint="eastAsia"/>
          <w:color w:val="000000"/>
          <w:szCs w:val="21"/>
        </w:rPr>
        <w:t>15</w:t>
      </w:r>
      <w:r w:rsidRPr="00470966">
        <w:rPr>
          <w:rFonts w:hint="eastAsia"/>
          <w:color w:val="000000"/>
          <w:szCs w:val="21"/>
        </w:rPr>
        <w:t>年，曾入围普利策特写写作奖。之后他自由撰稿</w:t>
      </w:r>
      <w:r w:rsidRPr="00470966">
        <w:rPr>
          <w:rFonts w:hint="eastAsia"/>
          <w:color w:val="000000"/>
          <w:szCs w:val="21"/>
        </w:rPr>
        <w:t>12</w:t>
      </w:r>
      <w:r w:rsidRPr="00470966">
        <w:rPr>
          <w:rFonts w:hint="eastAsia"/>
          <w:color w:val="000000"/>
          <w:szCs w:val="21"/>
        </w:rPr>
        <w:t>年，为《华尔街日报》</w:t>
      </w:r>
      <w:r>
        <w:rPr>
          <w:rFonts w:hint="eastAsia"/>
          <w:color w:val="000000"/>
          <w:szCs w:val="21"/>
        </w:rPr>
        <w:t>（</w:t>
      </w:r>
      <w:r w:rsidRPr="004B790A">
        <w:rPr>
          <w:i/>
          <w:iCs/>
          <w:color w:val="000000"/>
          <w:szCs w:val="21"/>
        </w:rPr>
        <w:t>The Wall Street Journal</w:t>
      </w:r>
      <w:r>
        <w:rPr>
          <w:rFonts w:hint="eastAsia"/>
          <w:color w:val="000000"/>
          <w:szCs w:val="21"/>
        </w:rPr>
        <w:t>）</w:t>
      </w:r>
      <w:r w:rsidRPr="00470966">
        <w:rPr>
          <w:rFonts w:hint="eastAsia"/>
          <w:color w:val="000000"/>
          <w:szCs w:val="21"/>
        </w:rPr>
        <w:t>、《国家地理》</w:t>
      </w:r>
      <w:r>
        <w:rPr>
          <w:rFonts w:hint="eastAsia"/>
          <w:color w:val="000000"/>
          <w:szCs w:val="21"/>
        </w:rPr>
        <w:t>（</w:t>
      </w:r>
      <w:r w:rsidRPr="004B790A">
        <w:rPr>
          <w:i/>
          <w:iCs/>
          <w:color w:val="000000"/>
          <w:szCs w:val="21"/>
        </w:rPr>
        <w:t>National Geographic</w:t>
      </w:r>
      <w:r>
        <w:rPr>
          <w:rFonts w:hint="eastAsia"/>
          <w:color w:val="000000"/>
          <w:szCs w:val="21"/>
        </w:rPr>
        <w:t>）</w:t>
      </w:r>
      <w:r w:rsidRPr="00470966">
        <w:rPr>
          <w:rFonts w:hint="eastAsia"/>
          <w:color w:val="000000"/>
          <w:szCs w:val="21"/>
        </w:rPr>
        <w:t>、《纽约客》</w:t>
      </w:r>
      <w:r>
        <w:rPr>
          <w:rFonts w:hint="eastAsia"/>
          <w:color w:val="000000"/>
          <w:szCs w:val="21"/>
        </w:rPr>
        <w:t>（</w:t>
      </w:r>
      <w:r w:rsidRPr="004B790A">
        <w:rPr>
          <w:i/>
          <w:iCs/>
          <w:color w:val="000000"/>
          <w:szCs w:val="21"/>
        </w:rPr>
        <w:t>New Yorker</w:t>
      </w:r>
      <w:r>
        <w:rPr>
          <w:rFonts w:hint="eastAsia"/>
          <w:color w:val="000000"/>
          <w:szCs w:val="21"/>
        </w:rPr>
        <w:t>）</w:t>
      </w:r>
      <w:r w:rsidRPr="00470966">
        <w:rPr>
          <w:rFonts w:hint="eastAsia"/>
          <w:color w:val="000000"/>
          <w:szCs w:val="21"/>
        </w:rPr>
        <w:t>等刊物撰稿。他所著的旅行冒险书籍《俄罗斯之行》</w:t>
      </w:r>
      <w:r w:rsidR="00E266C6">
        <w:rPr>
          <w:rFonts w:hint="eastAsia"/>
          <w:color w:val="000000"/>
          <w:szCs w:val="21"/>
        </w:rPr>
        <w:t>（</w:t>
      </w:r>
      <w:r w:rsidR="00E266C6" w:rsidRPr="004B790A">
        <w:rPr>
          <w:i/>
          <w:iCs/>
          <w:color w:val="000000"/>
          <w:szCs w:val="21"/>
        </w:rPr>
        <w:t>Reeling in Russia</w:t>
      </w:r>
      <w:r w:rsidR="00E266C6">
        <w:rPr>
          <w:rFonts w:hint="eastAsia"/>
          <w:color w:val="000000"/>
          <w:szCs w:val="21"/>
        </w:rPr>
        <w:t>）</w:t>
      </w:r>
      <w:r w:rsidRPr="00470966">
        <w:rPr>
          <w:rFonts w:hint="eastAsia"/>
          <w:color w:val="000000"/>
          <w:szCs w:val="21"/>
        </w:rPr>
        <w:t>（圣马丁出版社）广受好评，书中记录了他在俄罗斯北极地区和西伯利亚为期</w:t>
      </w:r>
      <w:r w:rsidRPr="00470966">
        <w:rPr>
          <w:rFonts w:hint="eastAsia"/>
          <w:color w:val="000000"/>
          <w:szCs w:val="21"/>
        </w:rPr>
        <w:t>100</w:t>
      </w:r>
      <w:r w:rsidRPr="00470966">
        <w:rPr>
          <w:rFonts w:hint="eastAsia"/>
          <w:color w:val="000000"/>
          <w:szCs w:val="21"/>
        </w:rPr>
        <w:t>天的旅程。他凭借第二部以南极洲为背景的著作《弗雷泽的企鹅》</w:t>
      </w:r>
      <w:r w:rsidR="00F1402D">
        <w:rPr>
          <w:rFonts w:hint="eastAsia"/>
          <w:color w:val="000000"/>
          <w:szCs w:val="21"/>
        </w:rPr>
        <w:t>（</w:t>
      </w:r>
      <w:r w:rsidR="00F1402D" w:rsidRPr="004B790A">
        <w:rPr>
          <w:i/>
          <w:iCs/>
          <w:color w:val="000000"/>
          <w:szCs w:val="21"/>
        </w:rPr>
        <w:t>Fraser</w:t>
      </w:r>
      <w:proofErr w:type="gramStart"/>
      <w:r w:rsidR="00F1402D" w:rsidRPr="004B790A">
        <w:rPr>
          <w:i/>
          <w:iCs/>
          <w:color w:val="000000"/>
          <w:szCs w:val="21"/>
        </w:rPr>
        <w:t>’</w:t>
      </w:r>
      <w:proofErr w:type="gramEnd"/>
      <w:r w:rsidR="00F1402D" w:rsidRPr="004B790A">
        <w:rPr>
          <w:i/>
          <w:iCs/>
          <w:color w:val="000000"/>
          <w:szCs w:val="21"/>
        </w:rPr>
        <w:t>s Penguins</w:t>
      </w:r>
      <w:r w:rsidR="00F1402D">
        <w:rPr>
          <w:rFonts w:hint="eastAsia"/>
          <w:color w:val="000000"/>
          <w:szCs w:val="21"/>
        </w:rPr>
        <w:t>）</w:t>
      </w:r>
      <w:r w:rsidRPr="00470966">
        <w:rPr>
          <w:rFonts w:hint="eastAsia"/>
          <w:color w:val="000000"/>
          <w:szCs w:val="21"/>
        </w:rPr>
        <w:t>（霍尔</w:t>
      </w:r>
      <w:proofErr w:type="gramStart"/>
      <w:r w:rsidRPr="00470966">
        <w:rPr>
          <w:rFonts w:hint="eastAsia"/>
          <w:color w:val="000000"/>
          <w:szCs w:val="21"/>
        </w:rPr>
        <w:t>特</w:t>
      </w:r>
      <w:proofErr w:type="gramEnd"/>
      <w:r w:rsidRPr="00470966">
        <w:rPr>
          <w:rFonts w:hint="eastAsia"/>
          <w:color w:val="000000"/>
          <w:szCs w:val="21"/>
        </w:rPr>
        <w:t>出版社）获得了古根海姆奖学金。他有许多杰出的同行会为他的新书站台，其中包括大卫</w:t>
      </w:r>
      <w:r w:rsidR="006C5B03" w:rsidRPr="004B790A">
        <w:rPr>
          <w:color w:val="000000"/>
        </w:rPr>
        <w:t>·</w:t>
      </w:r>
      <w:r w:rsidRPr="00470966">
        <w:rPr>
          <w:rFonts w:hint="eastAsia"/>
          <w:color w:val="000000"/>
          <w:szCs w:val="21"/>
        </w:rPr>
        <w:t>雷姆尼克</w:t>
      </w:r>
      <w:r w:rsidR="006C5B03">
        <w:rPr>
          <w:rFonts w:hint="eastAsia"/>
          <w:color w:val="000000"/>
          <w:szCs w:val="21"/>
        </w:rPr>
        <w:t>（</w:t>
      </w:r>
      <w:r w:rsidR="006C5B03" w:rsidRPr="004B790A">
        <w:rPr>
          <w:color w:val="000000"/>
          <w:szCs w:val="21"/>
        </w:rPr>
        <w:t>David Remnick</w:t>
      </w:r>
      <w:r w:rsidR="006C5B03">
        <w:rPr>
          <w:rFonts w:hint="eastAsia"/>
          <w:color w:val="000000"/>
          <w:szCs w:val="21"/>
        </w:rPr>
        <w:t>）</w:t>
      </w:r>
      <w:r w:rsidRPr="00470966">
        <w:rPr>
          <w:rFonts w:hint="eastAsia"/>
          <w:color w:val="000000"/>
          <w:szCs w:val="21"/>
        </w:rPr>
        <w:t>和巴兹</w:t>
      </w:r>
      <w:r w:rsidR="006C5B03" w:rsidRPr="004B790A">
        <w:rPr>
          <w:color w:val="000000"/>
        </w:rPr>
        <w:t>·</w:t>
      </w:r>
      <w:r w:rsidRPr="00470966">
        <w:rPr>
          <w:rFonts w:hint="eastAsia"/>
          <w:color w:val="000000"/>
          <w:szCs w:val="21"/>
        </w:rPr>
        <w:t>比辛格</w:t>
      </w:r>
      <w:r w:rsidR="006C5B03">
        <w:rPr>
          <w:rFonts w:hint="eastAsia"/>
          <w:color w:val="000000"/>
          <w:szCs w:val="21"/>
        </w:rPr>
        <w:t>（</w:t>
      </w:r>
      <w:r w:rsidR="006C5B03" w:rsidRPr="004B790A">
        <w:rPr>
          <w:color w:val="000000"/>
          <w:szCs w:val="21"/>
        </w:rPr>
        <w:t xml:space="preserve">Buzz </w:t>
      </w:r>
      <w:proofErr w:type="spellStart"/>
      <w:r w:rsidR="006C5B03" w:rsidRPr="004B790A">
        <w:rPr>
          <w:color w:val="000000"/>
          <w:szCs w:val="21"/>
        </w:rPr>
        <w:t>Bissinger</w:t>
      </w:r>
      <w:proofErr w:type="spellEnd"/>
      <w:r w:rsidR="006C5B03">
        <w:rPr>
          <w:rFonts w:hint="eastAsia"/>
          <w:color w:val="000000"/>
          <w:szCs w:val="21"/>
        </w:rPr>
        <w:t>）</w:t>
      </w:r>
      <w:r w:rsidRPr="00470966">
        <w:rPr>
          <w:rFonts w:hint="eastAsia"/>
          <w:color w:val="000000"/>
          <w:szCs w:val="21"/>
        </w:rPr>
        <w:t>。</w:t>
      </w:r>
    </w:p>
    <w:p w:rsidR="00000000" w:rsidRDefault="00DB6865">
      <w:pPr>
        <w:rPr>
          <w:rFonts w:hint="eastAsia"/>
          <w:color w:val="000000"/>
          <w:szCs w:val="21"/>
        </w:rPr>
      </w:pPr>
    </w:p>
    <w:p w:rsidR="00000000" w:rsidRDefault="00DB6865"/>
    <w:p w:rsidR="00000000" w:rsidRDefault="00DB6865">
      <w:pPr>
        <w:shd w:val="clear" w:color="auto" w:fill="FFFFFF"/>
        <w:rPr>
          <w:rFonts w:ascii="Verdana" w:hAnsi="Verdana" w:cs="Verdana"/>
          <w:color w:val="000000"/>
          <w:kern w:val="0"/>
          <w:sz w:val="24"/>
        </w:rPr>
      </w:pPr>
      <w:bookmarkStart w:id="1" w:name="_GoBack"/>
      <w:bookmarkEnd w:id="1"/>
      <w:r>
        <w:rPr>
          <w:rFonts w:ascii="Arial Unicode MS" w:hAnsi="Arial Unicode MS" w:cs="Verdana" w:hint="eastAsia"/>
          <w:b/>
          <w:bCs/>
          <w:color w:val="000000"/>
        </w:rPr>
        <w:t>感谢您的阅读！</w:t>
      </w:r>
    </w:p>
    <w:p w:rsidR="00000000" w:rsidRDefault="00DB6865">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DB6865">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DB6865">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DB6865">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DB6865">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DB6865">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w:t>
        </w:r>
        <w:r>
          <w:rPr>
            <w:rStyle w:val="a9"/>
            <w:rFonts w:ascii="@宋体" w:hAnsi="@宋体" w:cs="@宋体" w:hint="eastAsia"/>
          </w:rPr>
          <w:t>nberg.com.cn</w:t>
        </w:r>
      </w:hyperlink>
    </w:p>
    <w:p w:rsidR="00000000" w:rsidRDefault="00DB6865">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DB6865">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DB6865">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000000" w:rsidRDefault="00DB6865">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DB6865">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DB6865">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EE23AD">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65" w:rsidRDefault="00DB6865">
      <w:r>
        <w:separator/>
      </w:r>
    </w:p>
  </w:endnote>
  <w:endnote w:type="continuationSeparator" w:id="0">
    <w:p w:rsidR="00DB6865" w:rsidRDefault="00DB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6865">
    <w:pPr>
      <w:pBdr>
        <w:bottom w:val="single" w:sz="6" w:space="1" w:color="auto"/>
      </w:pBdr>
      <w:jc w:val="center"/>
      <w:rPr>
        <w:rFonts w:ascii="方正姚体" w:eastAsia="方正姚体" w:hint="eastAsia"/>
        <w:sz w:val="18"/>
      </w:rPr>
    </w:pPr>
  </w:p>
  <w:p w:rsidR="00000000" w:rsidRDefault="00DB6865">
    <w:pPr>
      <w:jc w:val="center"/>
      <w:rPr>
        <w:rFonts w:ascii="方正姚体" w:eastAsia="方正姚体" w:hint="eastAsia"/>
        <w:sz w:val="18"/>
      </w:rPr>
    </w:pPr>
  </w:p>
  <w:p w:rsidR="00000000" w:rsidRDefault="00DB6865">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DB6865">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DB6865">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DB6865">
    <w:pPr>
      <w:pStyle w:val="a4"/>
      <w:jc w:val="center"/>
      <w:rPr>
        <w:rFonts w:eastAsia="方正姚体" w:hint="eastAsia"/>
      </w:rPr>
    </w:pPr>
  </w:p>
  <w:p w:rsidR="00000000" w:rsidRDefault="00DB6865">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B14B3">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65" w:rsidRDefault="00DB6865">
      <w:r>
        <w:separator/>
      </w:r>
    </w:p>
  </w:footnote>
  <w:footnote w:type="continuationSeparator" w:id="0">
    <w:p w:rsidR="00DB6865" w:rsidRDefault="00DB6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23AD">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DB6865">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2279"/>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0966"/>
    <w:rsid w:val="00471842"/>
    <w:rsid w:val="00472B00"/>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0A"/>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5F3623"/>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5B03"/>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49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6565C"/>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B6865"/>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66C6"/>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661E2"/>
    <w:rsid w:val="00E82B2C"/>
    <w:rsid w:val="00E841D8"/>
    <w:rsid w:val="00E8521B"/>
    <w:rsid w:val="00E85220"/>
    <w:rsid w:val="00E8547F"/>
    <w:rsid w:val="00E879B0"/>
    <w:rsid w:val="00E921F8"/>
    <w:rsid w:val="00E92BE2"/>
    <w:rsid w:val="00EA050F"/>
    <w:rsid w:val="00EA2E46"/>
    <w:rsid w:val="00EA4FF3"/>
    <w:rsid w:val="00EA68D3"/>
    <w:rsid w:val="00EB14B3"/>
    <w:rsid w:val="00EB2162"/>
    <w:rsid w:val="00EB2818"/>
    <w:rsid w:val="00EC0EC3"/>
    <w:rsid w:val="00EC1365"/>
    <w:rsid w:val="00ED0E2A"/>
    <w:rsid w:val="00ED39B3"/>
    <w:rsid w:val="00ED39D5"/>
    <w:rsid w:val="00ED3D7D"/>
    <w:rsid w:val="00ED4077"/>
    <w:rsid w:val="00ED5063"/>
    <w:rsid w:val="00EE23AD"/>
    <w:rsid w:val="00EE7EE9"/>
    <w:rsid w:val="00EF0635"/>
    <w:rsid w:val="00EF388B"/>
    <w:rsid w:val="00EF6A92"/>
    <w:rsid w:val="00F00E62"/>
    <w:rsid w:val="00F0349D"/>
    <w:rsid w:val="00F03CF7"/>
    <w:rsid w:val="00F11699"/>
    <w:rsid w:val="00F117F8"/>
    <w:rsid w:val="00F11883"/>
    <w:rsid w:val="00F13642"/>
    <w:rsid w:val="00F1402D"/>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8D8329-B373-48D3-A6DB-F6A5EF5F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1464</Characters>
  <Application>Microsoft Office Word</Application>
  <DocSecurity>0</DocSecurity>
  <Lines>56</Lines>
  <Paragraphs>39</Paragraphs>
  <ScaleCrop>false</ScaleCrop>
  <Company>2ndSpAcE</Company>
  <LinksUpToDate>false</LinksUpToDate>
  <CharactersWithSpaces>2500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2025-12-18T09:19:00Z</dcterms:created>
  <dcterms:modified xsi:type="dcterms:W3CDTF">2025-12-18T09:20:00Z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