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902" w:rsidRDefault="00312F7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33902" w:rsidRDefault="00233902">
      <w:pPr>
        <w:ind w:firstLineChars="1004" w:firstLine="3629"/>
        <w:rPr>
          <w:b/>
          <w:bCs/>
          <w:sz w:val="36"/>
        </w:rPr>
      </w:pPr>
    </w:p>
    <w:p w:rsidR="00233902" w:rsidRDefault="00312F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8255</wp:posOffset>
            </wp:positionV>
            <wp:extent cx="1355725" cy="1988820"/>
            <wp:effectExtent l="0" t="0" r="0" b="0"/>
            <wp:wrapSquare wrapText="bothSides"/>
            <wp:docPr id="1" name="图片 39" descr="C:/Users/lenovo/Desktop/屏幕截图 2025-09-19 131212.png屏幕截图 2025-09-19 13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9-19 131212.png屏幕截图 2025-09-19 131212"/>
                    <pic:cNvPicPr>
                      <a:picLocks noChangeAspect="1"/>
                    </pic:cNvPicPr>
                  </pic:nvPicPr>
                  <pic:blipFill>
                    <a:blip r:embed="rId7"/>
                    <a:srcRect t="1865" b="1865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《异乡客：一个犹太家族的流亡史诗》</w:t>
      </w:r>
    </w:p>
    <w:p w:rsidR="00233902" w:rsidRDefault="00312F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proofErr w:type="spellStart"/>
      <w:r w:rsidR="00FB3EDD" w:rsidRPr="00FB3EDD">
        <w:rPr>
          <w:b/>
          <w:bCs/>
          <w:i/>
          <w:color w:val="000000"/>
          <w:szCs w:val="21"/>
        </w:rPr>
        <w:t>Ausländer</w:t>
      </w:r>
      <w:proofErr w:type="spellEnd"/>
      <w:r w:rsidR="00FB3EDD" w:rsidRPr="00FB3EDD">
        <w:rPr>
          <w:b/>
          <w:bCs/>
          <w:i/>
          <w:color w:val="000000"/>
          <w:szCs w:val="21"/>
        </w:rPr>
        <w:t>: A Jewish Family's Story of Escape and Exile</w:t>
      </w:r>
    </w:p>
    <w:p w:rsidR="00233902" w:rsidRDefault="00312F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Michael Moritz</w:t>
      </w:r>
      <w:hyperlink r:id="rId8" w:history="1"/>
    </w:p>
    <w:p w:rsidR="00233902" w:rsidRDefault="00312F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Profile Books</w:t>
      </w:r>
    </w:p>
    <w:p w:rsidR="00233902" w:rsidRDefault="00312F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ANA/Jessica</w:t>
      </w:r>
    </w:p>
    <w:p w:rsidR="00233902" w:rsidRDefault="00312F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320</w:t>
      </w:r>
      <w:r>
        <w:rPr>
          <w:rFonts w:hint="eastAsia"/>
          <w:b/>
          <w:bCs/>
          <w:color w:val="000000"/>
          <w:szCs w:val="21"/>
        </w:rPr>
        <w:t>页</w:t>
      </w:r>
    </w:p>
    <w:p w:rsidR="00233902" w:rsidRDefault="00312F7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26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月</w:t>
      </w:r>
    </w:p>
    <w:p w:rsidR="00233902" w:rsidRDefault="00312F75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233902" w:rsidRDefault="00312F7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233902" w:rsidRDefault="00312F7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传记</w:t>
      </w:r>
      <w:r w:rsidR="00FB3EDD">
        <w:rPr>
          <w:rFonts w:hint="eastAsia"/>
          <w:b/>
          <w:bCs/>
          <w:szCs w:val="21"/>
        </w:rPr>
        <w:t>和</w:t>
      </w:r>
      <w:r>
        <w:rPr>
          <w:rFonts w:hint="eastAsia"/>
          <w:b/>
          <w:bCs/>
          <w:szCs w:val="21"/>
        </w:rPr>
        <w:t>回忆录</w:t>
      </w:r>
    </w:p>
    <w:p w:rsidR="00FB3EDD" w:rsidRPr="00FB3EDD" w:rsidRDefault="00FB3ED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B3EDD">
        <w:rPr>
          <w:b/>
          <w:bCs/>
          <w:color w:val="FF0000"/>
          <w:szCs w:val="21"/>
        </w:rPr>
        <w:t>亚马逊畅销书排名：</w:t>
      </w:r>
    </w:p>
    <w:p w:rsidR="00FB3EDD" w:rsidRPr="00FB3EDD" w:rsidRDefault="00FB3EDD" w:rsidP="00FB3ED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B3EDD">
        <w:rPr>
          <w:b/>
          <w:bCs/>
          <w:color w:val="FF0000"/>
          <w:szCs w:val="21"/>
        </w:rPr>
        <w:t>#12 in Jewish Biographies</w:t>
      </w:r>
    </w:p>
    <w:p w:rsidR="00FB3EDD" w:rsidRPr="00FB3EDD" w:rsidRDefault="00FB3EDD" w:rsidP="00FB3ED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B3EDD">
        <w:rPr>
          <w:b/>
          <w:bCs/>
          <w:color w:val="FF0000"/>
          <w:szCs w:val="21"/>
        </w:rPr>
        <w:t>#</w:t>
      </w:r>
      <w:r w:rsidRPr="00FB3EDD">
        <w:rPr>
          <w:b/>
          <w:bCs/>
          <w:color w:val="FF0000"/>
          <w:szCs w:val="21"/>
        </w:rPr>
        <w:t>18 in Survival Biographies</w:t>
      </w:r>
    </w:p>
    <w:p w:rsidR="00FB3EDD" w:rsidRPr="00FB3EDD" w:rsidRDefault="00FB3EDD" w:rsidP="00FB3EDD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FB3EDD">
        <w:rPr>
          <w:b/>
          <w:bCs/>
          <w:color w:val="FF0000"/>
          <w:szCs w:val="21"/>
        </w:rPr>
        <w:t>#66 in Jewish History (Books)</w:t>
      </w:r>
    </w:p>
    <w:p w:rsidR="00233902" w:rsidRDefault="00233902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FB3EDD" w:rsidRDefault="00FB3EDD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233902" w:rsidRDefault="00312F75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233902" w:rsidRDefault="00233902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233902" w:rsidRDefault="00312F75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在这部真挚而深刻的回忆录中，一代传奇风险投资家迈克尔·莫里茨将自身与家族历史置于显微镜下。通过整理母亲去世后遗留的文件，他踏上追溯往昔的旅程，揭开二战给犹太生活投下漫长阴影的悲剧与代际创伤。</w:t>
      </w:r>
    </w:p>
    <w:p w:rsidR="00233902" w:rsidRDefault="00233902">
      <w:pPr>
        <w:ind w:firstLineChars="200" w:firstLine="420"/>
        <w:rPr>
          <w:bCs/>
          <w:kern w:val="0"/>
          <w:szCs w:val="21"/>
        </w:rPr>
      </w:pPr>
    </w:p>
    <w:p w:rsidR="00233902" w:rsidRDefault="00312F75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将这段家族史与</w:t>
      </w:r>
      <w:proofErr w:type="gramStart"/>
      <w:r>
        <w:rPr>
          <w:rFonts w:hint="eastAsia"/>
          <w:bCs/>
          <w:kern w:val="0"/>
          <w:szCs w:val="21"/>
        </w:rPr>
        <w:t>特朗普时代</w:t>
      </w:r>
      <w:proofErr w:type="gramEnd"/>
      <w:r>
        <w:rPr>
          <w:rFonts w:hint="eastAsia"/>
          <w:bCs/>
          <w:kern w:val="0"/>
          <w:szCs w:val="21"/>
        </w:rPr>
        <w:t>美国的动荡背景相映照——那个充满仇恨、偏见与无知的年代——莫里茨创作出极具现实意义的警世之作。正如叙述者所言：若悲剧曾在他处发生，便可能在此处重演。</w:t>
      </w:r>
    </w:p>
    <w:p w:rsidR="00233902" w:rsidRDefault="00233902">
      <w:pPr>
        <w:ind w:firstLineChars="200" w:firstLine="420"/>
        <w:rPr>
          <w:bCs/>
          <w:kern w:val="0"/>
          <w:szCs w:val="21"/>
        </w:rPr>
      </w:pPr>
    </w:p>
    <w:p w:rsidR="00233902" w:rsidRDefault="00312F75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特别建议阅读随附的终章（书稿第</w:t>
      </w:r>
      <w:r>
        <w:rPr>
          <w:rFonts w:hint="eastAsia"/>
          <w:bCs/>
          <w:kern w:val="0"/>
          <w:szCs w:val="21"/>
        </w:rPr>
        <w:t>300</w:t>
      </w:r>
      <w:r>
        <w:rPr>
          <w:rFonts w:hint="eastAsia"/>
          <w:bCs/>
          <w:kern w:val="0"/>
          <w:szCs w:val="21"/>
        </w:rPr>
        <w:t>页），该章节将回忆录与</w:t>
      </w:r>
      <w:proofErr w:type="gramStart"/>
      <w:r>
        <w:rPr>
          <w:rFonts w:hint="eastAsia"/>
          <w:bCs/>
          <w:kern w:val="0"/>
          <w:szCs w:val="21"/>
        </w:rPr>
        <w:t>特朗普</w:t>
      </w:r>
      <w:proofErr w:type="gramEnd"/>
      <w:r>
        <w:rPr>
          <w:rFonts w:hint="eastAsia"/>
          <w:bCs/>
          <w:kern w:val="0"/>
          <w:szCs w:val="21"/>
        </w:rPr>
        <w:t>执政时期的美国现实直接对话。这部兼具诗性笔触与叩问精神的回忆录，既是对伤痛往事的追忆，也是对当代美国的锐利审视。</w:t>
      </w:r>
    </w:p>
    <w:p w:rsidR="00233902" w:rsidRDefault="00233902">
      <w:pPr>
        <w:ind w:firstLineChars="200" w:firstLine="420"/>
        <w:rPr>
          <w:bCs/>
          <w:kern w:val="0"/>
          <w:szCs w:val="21"/>
        </w:rPr>
      </w:pPr>
    </w:p>
    <w:p w:rsidR="00FB3EDD" w:rsidRDefault="00FB3EDD">
      <w:pPr>
        <w:ind w:firstLineChars="200" w:firstLine="420"/>
        <w:rPr>
          <w:rFonts w:hint="eastAsia"/>
          <w:bCs/>
          <w:kern w:val="0"/>
          <w:szCs w:val="21"/>
        </w:rPr>
      </w:pPr>
    </w:p>
    <w:p w:rsidR="00233902" w:rsidRDefault="00312F75" w:rsidP="00FB3ED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233902" w:rsidRDefault="00233902" w:rsidP="00FB3EDD">
      <w:pPr>
        <w:rPr>
          <w:bCs/>
          <w:color w:val="000000"/>
          <w:szCs w:val="21"/>
        </w:rPr>
      </w:pPr>
    </w:p>
    <w:p w:rsidR="00233902" w:rsidRDefault="00312F75" w:rsidP="00FB3EDD">
      <w:pPr>
        <w:tabs>
          <w:tab w:val="left" w:pos="641"/>
        </w:tabs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迈克尔·莫里茨（</w:t>
      </w:r>
      <w:r>
        <w:rPr>
          <w:rFonts w:hint="eastAsia"/>
          <w:b/>
          <w:bCs/>
          <w:color w:val="000000"/>
          <w:szCs w:val="21"/>
        </w:rPr>
        <w:t>Michael Moritz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1954</w:t>
      </w:r>
      <w:r>
        <w:rPr>
          <w:rFonts w:hint="eastAsia"/>
          <w:color w:val="000000"/>
          <w:szCs w:val="21"/>
        </w:rPr>
        <w:t>年出生于威尔士卡迪夫，曾任《时代》周刊记者、《金融时报》特约撰稿人，著有揭示苹果公司初创史的《小王国》等作品。作为红杉资本合伙人长达</w:t>
      </w:r>
      <w:r>
        <w:rPr>
          <w:rFonts w:hint="eastAsia"/>
          <w:color w:val="000000"/>
          <w:szCs w:val="21"/>
        </w:rPr>
        <w:t>35</w:t>
      </w:r>
      <w:r>
        <w:rPr>
          <w:rFonts w:hint="eastAsia"/>
          <w:color w:val="000000"/>
          <w:szCs w:val="21"/>
        </w:rPr>
        <w:t>年（</w:t>
      </w:r>
      <w:r>
        <w:rPr>
          <w:rFonts w:hint="eastAsia"/>
          <w:color w:val="000000"/>
          <w:szCs w:val="21"/>
        </w:rPr>
        <w:t>1995-2012</w:t>
      </w:r>
      <w:r>
        <w:rPr>
          <w:rFonts w:hint="eastAsia"/>
          <w:color w:val="000000"/>
          <w:szCs w:val="21"/>
        </w:rPr>
        <w:t>年担任掌门人），他成为同代最成功的投资人之一。</w:t>
      </w:r>
      <w:r>
        <w:rPr>
          <w:rFonts w:hint="eastAsia"/>
          <w:color w:val="000000"/>
          <w:szCs w:val="21"/>
        </w:rPr>
        <w:t>2001</w:t>
      </w:r>
      <w:r>
        <w:rPr>
          <w:rFonts w:hint="eastAsia"/>
          <w:color w:val="000000"/>
          <w:szCs w:val="21"/>
        </w:rPr>
        <w:t>年与作</w:t>
      </w:r>
      <w:r>
        <w:rPr>
          <w:rFonts w:hint="eastAsia"/>
          <w:color w:val="000000"/>
          <w:szCs w:val="21"/>
        </w:rPr>
        <w:lastRenderedPageBreak/>
        <w:t>家妻子哈里特·海曼共同创立旧金山基金会</w:t>
      </w:r>
      <w:proofErr w:type="spellStart"/>
      <w:r>
        <w:rPr>
          <w:rFonts w:hint="eastAsia"/>
          <w:color w:val="000000"/>
          <w:szCs w:val="21"/>
        </w:rPr>
        <w:t>Crankstart</w:t>
      </w:r>
      <w:proofErr w:type="spellEnd"/>
      <w:r>
        <w:rPr>
          <w:rFonts w:hint="eastAsia"/>
          <w:color w:val="000000"/>
          <w:szCs w:val="21"/>
        </w:rPr>
        <w:t>，致力于扶助边缘群体。</w:t>
      </w:r>
    </w:p>
    <w:p w:rsidR="00233902" w:rsidRDefault="00233902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FB3EDD" w:rsidRDefault="00FB3EDD" w:rsidP="00FB3EDD">
      <w:pPr>
        <w:tabs>
          <w:tab w:val="left" w:pos="641"/>
        </w:tabs>
        <w:rPr>
          <w:rFonts w:hint="eastAsia"/>
          <w:b/>
          <w:bCs/>
          <w:color w:val="000000"/>
          <w:szCs w:val="21"/>
        </w:rPr>
      </w:pPr>
    </w:p>
    <w:p w:rsidR="00233902" w:rsidRDefault="00312F75" w:rsidP="00FB3EDD">
      <w:pPr>
        <w:tabs>
          <w:tab w:val="left" w:pos="641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:rsidR="00233902" w:rsidRDefault="00233902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FB3EDD" w:rsidRDefault="00FB3EDD" w:rsidP="00FB3EDD">
      <w:pPr>
        <w:tabs>
          <w:tab w:val="left" w:pos="641"/>
        </w:tabs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FB3EDD">
        <w:rPr>
          <w:rFonts w:hint="eastAsia"/>
          <w:color w:val="000000"/>
          <w:szCs w:val="21"/>
        </w:rPr>
        <w:t>优秀的回忆录，既饱含真切的个人情感，亦能引发普遍的情感共鸣……《</w:t>
      </w:r>
      <w:r>
        <w:rPr>
          <w:rFonts w:hint="eastAsia"/>
          <w:color w:val="000000"/>
          <w:szCs w:val="21"/>
        </w:rPr>
        <w:t>异乡客》</w:t>
      </w:r>
      <w:r w:rsidRPr="00FB3EDD">
        <w:rPr>
          <w:rFonts w:hint="eastAsia"/>
          <w:color w:val="000000"/>
          <w:szCs w:val="21"/>
        </w:rPr>
        <w:t>完美诠释了这一境界。</w:t>
      </w:r>
      <w:r>
        <w:rPr>
          <w:rFonts w:hint="eastAsia"/>
          <w:color w:val="000000"/>
          <w:szCs w:val="21"/>
        </w:rPr>
        <w:t>”</w:t>
      </w:r>
    </w:p>
    <w:p w:rsidR="00FB3EDD" w:rsidRDefault="00FB3EDD" w:rsidP="00FB3EDD">
      <w:pPr>
        <w:tabs>
          <w:tab w:val="left" w:pos="641"/>
        </w:tabs>
        <w:ind w:firstLineChars="200" w:firstLine="420"/>
        <w:jc w:val="right"/>
        <w:rPr>
          <w:color w:val="000000"/>
          <w:szCs w:val="21"/>
        </w:rPr>
      </w:pPr>
      <w:r w:rsidRPr="00FB3EDD">
        <w:rPr>
          <w:rFonts w:hint="eastAsia"/>
          <w:color w:val="000000"/>
          <w:szCs w:val="21"/>
        </w:rPr>
        <w:t>——《金融时报》</w:t>
      </w:r>
      <w:r>
        <w:rPr>
          <w:rFonts w:hint="eastAsia"/>
          <w:color w:val="000000"/>
          <w:szCs w:val="21"/>
        </w:rPr>
        <w:t>（</w:t>
      </w:r>
      <w:r w:rsidRPr="00FB3EDD">
        <w:rPr>
          <w:i/>
          <w:color w:val="000000"/>
          <w:szCs w:val="21"/>
        </w:rPr>
        <w:t>Financial Times</w:t>
      </w:r>
      <w:r>
        <w:rPr>
          <w:rFonts w:hint="eastAsia"/>
          <w:color w:val="000000"/>
          <w:szCs w:val="21"/>
        </w:rPr>
        <w:t>）</w:t>
      </w:r>
    </w:p>
    <w:p w:rsidR="00FB3EDD" w:rsidRDefault="00FB3EDD" w:rsidP="00FB3EDD">
      <w:pPr>
        <w:tabs>
          <w:tab w:val="left" w:pos="641"/>
        </w:tabs>
        <w:ind w:firstLineChars="200" w:firstLine="420"/>
        <w:rPr>
          <w:color w:val="000000"/>
          <w:szCs w:val="21"/>
        </w:rPr>
      </w:pPr>
    </w:p>
    <w:p w:rsidR="00233902" w:rsidRDefault="00312F75" w:rsidP="00FB3EDD">
      <w:pPr>
        <w:tabs>
          <w:tab w:val="left" w:pos="641"/>
        </w:tabs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“《异乡客》为欧洲史上最黑暗的岁月投射独特光芒，这场关于灾难与重生的个人史诗，将带给读者前所未有的深刻触动。”</w:t>
      </w:r>
    </w:p>
    <w:p w:rsidR="00233902" w:rsidRDefault="00312F75" w:rsidP="00FB3EDD">
      <w:pPr>
        <w:tabs>
          <w:tab w:val="left" w:pos="641"/>
        </w:tabs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——安德鲁·马尔（作家、播音员）</w:t>
      </w:r>
    </w:p>
    <w:p w:rsidR="00233902" w:rsidRDefault="00233902" w:rsidP="00FB3EDD">
      <w:pPr>
        <w:tabs>
          <w:tab w:val="left" w:pos="641"/>
        </w:tabs>
        <w:ind w:firstLineChars="200" w:firstLine="420"/>
        <w:rPr>
          <w:color w:val="000000"/>
          <w:szCs w:val="21"/>
        </w:rPr>
      </w:pPr>
    </w:p>
    <w:p w:rsidR="00233902" w:rsidRDefault="00312F75" w:rsidP="00FB3EDD">
      <w:pPr>
        <w:tabs>
          <w:tab w:val="left" w:pos="641"/>
        </w:tabs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“堪称孝道的典范之作。莫里茨破译自身情感</w:t>
      </w:r>
      <w:r>
        <w:rPr>
          <w:rFonts w:hint="eastAsia"/>
          <w:color w:val="000000"/>
          <w:szCs w:val="21"/>
        </w:rPr>
        <w:t>密码，诠释其对当今世界的解读——如此完整地透过他人视角审视我们的世界实属难得。”</w:t>
      </w:r>
    </w:p>
    <w:p w:rsidR="00233902" w:rsidRDefault="00312F75" w:rsidP="00FB3EDD">
      <w:pPr>
        <w:tabs>
          <w:tab w:val="left" w:pos="641"/>
        </w:tabs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——尼尔·麦格雷戈（大英博物馆及国家美术馆前馆长）</w:t>
      </w:r>
    </w:p>
    <w:p w:rsidR="00FB3EDD" w:rsidRDefault="00FB3EDD" w:rsidP="00FB3EDD">
      <w:pPr>
        <w:tabs>
          <w:tab w:val="left" w:pos="641"/>
        </w:tabs>
        <w:ind w:firstLineChars="200" w:firstLine="420"/>
        <w:jc w:val="left"/>
        <w:rPr>
          <w:color w:val="000000"/>
          <w:szCs w:val="21"/>
        </w:rPr>
      </w:pPr>
    </w:p>
    <w:p w:rsidR="00FB3EDD" w:rsidRDefault="00FB3EDD" w:rsidP="00FB3EDD">
      <w:pPr>
        <w:tabs>
          <w:tab w:val="left" w:pos="641"/>
        </w:tabs>
        <w:ind w:firstLineChars="200" w:firstLine="420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</w:t>
      </w:r>
      <w:r w:rsidRPr="00FB3EDD">
        <w:rPr>
          <w:rFonts w:hint="eastAsia"/>
          <w:bCs/>
          <w:color w:val="000000"/>
          <w:szCs w:val="21"/>
        </w:rPr>
        <w:t>莫里茨是世间难得的创作者：兼具严谨的记者素养与真切的亲历者视角。这部作品堪称杰作……一部文笔隽永的回忆录。</w:t>
      </w:r>
      <w:r>
        <w:rPr>
          <w:rFonts w:hint="eastAsia"/>
          <w:bCs/>
          <w:color w:val="000000"/>
          <w:szCs w:val="21"/>
        </w:rPr>
        <w:t>”</w:t>
      </w:r>
    </w:p>
    <w:p w:rsidR="00FB3EDD" w:rsidRDefault="00FB3EDD" w:rsidP="00FB3EDD">
      <w:pPr>
        <w:tabs>
          <w:tab w:val="left" w:pos="641"/>
        </w:tabs>
        <w:ind w:firstLineChars="200" w:firstLine="420"/>
        <w:jc w:val="right"/>
        <w:rPr>
          <w:rFonts w:ascii="MS Gothic" w:hAnsi="MS Gothic" w:cs="MS Gothic"/>
          <w:bCs/>
          <w:color w:val="000000"/>
          <w:szCs w:val="21"/>
        </w:rPr>
      </w:pPr>
      <w:r w:rsidRPr="00FB3EDD">
        <w:rPr>
          <w:rFonts w:hint="eastAsia"/>
          <w:bCs/>
          <w:color w:val="000000"/>
          <w:szCs w:val="21"/>
        </w:rPr>
        <w:t>——《犹太纪事报》</w:t>
      </w:r>
      <w:r>
        <w:rPr>
          <w:rFonts w:hint="eastAsia"/>
          <w:bCs/>
          <w:color w:val="000000"/>
          <w:szCs w:val="21"/>
        </w:rPr>
        <w:t>（</w:t>
      </w:r>
      <w:r w:rsidRPr="00FB3EDD">
        <w:rPr>
          <w:bCs/>
          <w:i/>
          <w:color w:val="000000"/>
          <w:szCs w:val="21"/>
        </w:rPr>
        <w:t>Jewish Chronicle</w:t>
      </w:r>
      <w:r>
        <w:rPr>
          <w:rFonts w:hint="eastAsia"/>
          <w:bCs/>
          <w:color w:val="000000"/>
          <w:szCs w:val="21"/>
        </w:rPr>
        <w:t>）</w:t>
      </w:r>
    </w:p>
    <w:p w:rsidR="00FB3EDD" w:rsidRDefault="00FB3EDD" w:rsidP="00FB3EDD">
      <w:pPr>
        <w:tabs>
          <w:tab w:val="left" w:pos="641"/>
        </w:tabs>
        <w:ind w:firstLineChars="200" w:firstLine="420"/>
        <w:jc w:val="left"/>
        <w:rPr>
          <w:rFonts w:ascii="宋体" w:hAnsi="宋体" w:cs="宋体"/>
          <w:bCs/>
          <w:color w:val="000000"/>
          <w:szCs w:val="21"/>
        </w:rPr>
      </w:pPr>
    </w:p>
    <w:p w:rsidR="00FB3EDD" w:rsidRDefault="00FB3EDD" w:rsidP="00FB3EDD">
      <w:pPr>
        <w:tabs>
          <w:tab w:val="left" w:pos="641"/>
        </w:tabs>
        <w:ind w:firstLineChars="200" w:firstLine="420"/>
        <w:jc w:val="lef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  <w:szCs w:val="21"/>
        </w:rPr>
        <w:t>“</w:t>
      </w:r>
      <w:r w:rsidRPr="00FB3EDD">
        <w:rPr>
          <w:rFonts w:ascii="宋体" w:hAnsi="宋体" w:cs="宋体" w:hint="eastAsia"/>
          <w:bCs/>
          <w:color w:val="000000"/>
          <w:szCs w:val="21"/>
        </w:rPr>
        <w:t>这或许会是你今年读过的最重要的一本书……</w:t>
      </w:r>
      <w:r w:rsidRPr="00FB3EDD">
        <w:rPr>
          <w:rFonts w:hint="eastAsia"/>
          <w:bCs/>
          <w:color w:val="000000"/>
          <w:szCs w:val="21"/>
        </w:rPr>
        <w:t>笔触深情，字字千钧。</w:t>
      </w:r>
      <w:r>
        <w:rPr>
          <w:rFonts w:ascii="宋体" w:hAnsi="宋体" w:cs="宋体"/>
          <w:bCs/>
          <w:color w:val="000000"/>
          <w:szCs w:val="21"/>
        </w:rPr>
        <w:t>”</w:t>
      </w:r>
    </w:p>
    <w:p w:rsidR="00FB3EDD" w:rsidRPr="00FB3EDD" w:rsidRDefault="00FB3EDD" w:rsidP="00FB3EDD">
      <w:pPr>
        <w:tabs>
          <w:tab w:val="left" w:pos="641"/>
        </w:tabs>
        <w:ind w:firstLineChars="200" w:firstLine="420"/>
        <w:jc w:val="right"/>
        <w:rPr>
          <w:rFonts w:hint="eastAsia"/>
          <w:bCs/>
          <w:color w:val="000000"/>
          <w:szCs w:val="21"/>
        </w:rPr>
      </w:pPr>
      <w:r w:rsidRPr="00FB3EDD">
        <w:rPr>
          <w:rFonts w:hint="eastAsia"/>
          <w:bCs/>
          <w:color w:val="000000"/>
          <w:szCs w:val="21"/>
        </w:rPr>
        <w:t>——《信使报》</w:t>
      </w:r>
      <w:r>
        <w:rPr>
          <w:rFonts w:hint="eastAsia"/>
          <w:bCs/>
          <w:color w:val="000000"/>
          <w:szCs w:val="21"/>
        </w:rPr>
        <w:t>（</w:t>
      </w:r>
      <w:r w:rsidRPr="00FB3EDD">
        <w:rPr>
          <w:bCs/>
          <w:i/>
          <w:color w:val="000000"/>
          <w:szCs w:val="21"/>
        </w:rPr>
        <w:t>The Courier</w:t>
      </w:r>
      <w:r>
        <w:rPr>
          <w:rFonts w:hint="eastAsia"/>
          <w:bCs/>
          <w:color w:val="000000"/>
          <w:szCs w:val="21"/>
        </w:rPr>
        <w:t>）</w:t>
      </w:r>
    </w:p>
    <w:p w:rsidR="00233902" w:rsidRPr="00FB3EDD" w:rsidRDefault="00233902" w:rsidP="00FB3EDD">
      <w:pPr>
        <w:tabs>
          <w:tab w:val="left" w:pos="641"/>
        </w:tabs>
        <w:rPr>
          <w:bCs/>
          <w:color w:val="000000"/>
          <w:szCs w:val="21"/>
        </w:rPr>
      </w:pPr>
    </w:p>
    <w:p w:rsidR="00233902" w:rsidRDefault="00233902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233902" w:rsidRDefault="00312F75" w:rsidP="00FB3EDD">
      <w:pPr>
        <w:tabs>
          <w:tab w:val="left" w:pos="641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全书目录：</w:t>
      </w:r>
    </w:p>
    <w:p w:rsidR="00233902" w:rsidRDefault="00233902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失效期限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可能重演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空寂广场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隐秘犹太人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名为阿尔弗雷德的路德维希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暗流之下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犹太人琼斯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劳动征服一切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汝欲黑暗降临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卐字标记计数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相片人生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非雅利安成员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思想残骸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lastRenderedPageBreak/>
        <w:t>市立泳池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达豪明信片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悲惨难民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迷失的一代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山羊腿肉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市政屠宰场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九十分钟会谈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禁坐火车</w:t>
      </w:r>
      <w:proofErr w:type="gramEnd"/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无名之罪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可有犹太人？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敌国侨民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欢愉不再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自由通行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勿惹注目</w:t>
      </w:r>
      <w:proofErr w:type="gramEnd"/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最佳德</w:t>
      </w:r>
      <w:proofErr w:type="gramEnd"/>
      <w:r>
        <w:rPr>
          <w:color w:val="000000"/>
          <w:szCs w:val="21"/>
        </w:rPr>
        <w:t>英词典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逾越节团聚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往昔之罪</w:t>
      </w: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异乡客</w:t>
      </w:r>
    </w:p>
    <w:p w:rsidR="00233902" w:rsidRDefault="00233902" w:rsidP="00FB3EDD">
      <w:pPr>
        <w:tabs>
          <w:tab w:val="left" w:pos="641"/>
        </w:tabs>
        <w:jc w:val="center"/>
        <w:rPr>
          <w:color w:val="000000"/>
          <w:szCs w:val="21"/>
        </w:rPr>
      </w:pPr>
    </w:p>
    <w:p w:rsidR="00233902" w:rsidRDefault="00312F75" w:rsidP="00FB3EDD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color w:val="000000"/>
          <w:szCs w:val="21"/>
        </w:rPr>
        <w:t>致谢</w:t>
      </w:r>
    </w:p>
    <w:p w:rsidR="00233902" w:rsidRDefault="00233902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FB3EDD" w:rsidRDefault="00FB3EDD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FB3EDD" w:rsidRDefault="00FB3EDD" w:rsidP="00FB3EDD">
      <w:pPr>
        <w:tabs>
          <w:tab w:val="left" w:pos="641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宣传推广：</w:t>
      </w:r>
    </w:p>
    <w:p w:rsidR="00FB3EDD" w:rsidRDefault="00FB3EDD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FB3EDD" w:rsidRDefault="00FB3EDD" w:rsidP="00FB3EDD">
      <w:pPr>
        <w:tabs>
          <w:tab w:val="left" w:pos="641"/>
        </w:tabs>
        <w:ind w:firstLineChars="200" w:firstLine="420"/>
        <w:rPr>
          <w:bCs/>
          <w:color w:val="000000"/>
          <w:szCs w:val="21"/>
        </w:rPr>
      </w:pPr>
      <w:r w:rsidRPr="00FB3EDD">
        <w:rPr>
          <w:rFonts w:hint="eastAsia"/>
          <w:bCs/>
          <w:color w:val="000000"/>
          <w:szCs w:val="21"/>
        </w:rPr>
        <w:t>本书的宣传推广活动于</w:t>
      </w:r>
      <w:r>
        <w:rPr>
          <w:bCs/>
          <w:color w:val="000000"/>
          <w:szCs w:val="21"/>
        </w:rPr>
        <w:t>2025</w:t>
      </w:r>
      <w:r>
        <w:rPr>
          <w:bCs/>
          <w:color w:val="000000"/>
          <w:szCs w:val="21"/>
        </w:rPr>
        <w:t>年</w:t>
      </w:r>
      <w:r>
        <w:rPr>
          <w:bCs/>
          <w:color w:val="000000"/>
          <w:szCs w:val="21"/>
        </w:rPr>
        <w:t>12</w:t>
      </w:r>
      <w:r w:rsidRPr="00FB3EDD">
        <w:rPr>
          <w:rFonts w:hint="eastAsia"/>
          <w:bCs/>
          <w:color w:val="000000"/>
          <w:szCs w:val="21"/>
        </w:rPr>
        <w:t>月</w:t>
      </w:r>
      <w:r>
        <w:rPr>
          <w:bCs/>
          <w:color w:val="000000"/>
          <w:szCs w:val="21"/>
        </w:rPr>
        <w:t>31</w:t>
      </w:r>
      <w:r w:rsidRPr="00FB3EDD">
        <w:rPr>
          <w:rFonts w:hint="eastAsia"/>
          <w:bCs/>
          <w:color w:val="000000"/>
          <w:szCs w:val="21"/>
        </w:rPr>
        <w:t>日正式启动，《金融时报》的《</w:t>
      </w:r>
      <w:r>
        <w:rPr>
          <w:bCs/>
          <w:color w:val="000000"/>
          <w:szCs w:val="21"/>
        </w:rPr>
        <w:t>2026</w:t>
      </w:r>
      <w:r w:rsidRPr="00FB3EDD">
        <w:rPr>
          <w:rFonts w:hint="eastAsia"/>
          <w:bCs/>
          <w:color w:val="000000"/>
          <w:szCs w:val="21"/>
        </w:rPr>
        <w:t>年度书单推荐》</w:t>
      </w:r>
      <w:r>
        <w:rPr>
          <w:rFonts w:hint="eastAsia"/>
          <w:bCs/>
          <w:color w:val="000000"/>
          <w:szCs w:val="21"/>
        </w:rPr>
        <w:t>（</w:t>
      </w:r>
      <w:r w:rsidRPr="00FB3EDD">
        <w:rPr>
          <w:bCs/>
          <w:color w:val="000000"/>
          <w:szCs w:val="21"/>
        </w:rPr>
        <w:t>What to Read in 2026</w:t>
      </w:r>
      <w:r>
        <w:rPr>
          <w:rFonts w:hint="eastAsia"/>
          <w:bCs/>
          <w:color w:val="000000"/>
          <w:szCs w:val="21"/>
        </w:rPr>
        <w:t>）</w:t>
      </w:r>
      <w:r w:rsidRPr="00FB3EDD">
        <w:rPr>
          <w:rFonts w:hint="eastAsia"/>
          <w:bCs/>
          <w:color w:val="000000"/>
          <w:szCs w:val="21"/>
        </w:rPr>
        <w:t>栏目率先刊发了重磅推荐文。紧随其后，《泰晤士报杂志》</w:t>
      </w:r>
      <w:r>
        <w:rPr>
          <w:rFonts w:hint="eastAsia"/>
          <w:bCs/>
          <w:color w:val="000000"/>
          <w:szCs w:val="21"/>
        </w:rPr>
        <w:t>（</w:t>
      </w:r>
      <w:r w:rsidRPr="00FB3EDD">
        <w:rPr>
          <w:bCs/>
          <w:i/>
          <w:color w:val="000000"/>
          <w:szCs w:val="21"/>
        </w:rPr>
        <w:t>Times Magazine</w:t>
      </w:r>
      <w:r>
        <w:rPr>
          <w:rFonts w:hint="eastAsia"/>
          <w:bCs/>
          <w:color w:val="000000"/>
          <w:szCs w:val="21"/>
        </w:rPr>
        <w:t>）</w:t>
      </w:r>
      <w:r w:rsidRPr="00FB3EDD">
        <w:rPr>
          <w:rFonts w:hint="eastAsia"/>
          <w:bCs/>
          <w:color w:val="000000"/>
          <w:szCs w:val="21"/>
        </w:rPr>
        <w:t>推出了首篇专访报道</w:t>
      </w:r>
      <w:r>
        <w:rPr>
          <w:bCs/>
          <w:color w:val="000000"/>
          <w:szCs w:val="21"/>
        </w:rPr>
        <w:t>——</w:t>
      </w:r>
      <w:r w:rsidRPr="00FB3EDD">
        <w:rPr>
          <w:rFonts w:hint="eastAsia"/>
          <w:bCs/>
          <w:color w:val="000000"/>
          <w:szCs w:val="21"/>
        </w:rPr>
        <w:t>由威尔</w:t>
      </w:r>
      <w:r w:rsidRPr="00FB3EDD">
        <w:rPr>
          <w:rFonts w:ascii="MS Gothic" w:hAnsi="MS Gothic" w:cs="MS Gothic"/>
          <w:bCs/>
          <w:color w:val="000000"/>
          <w:szCs w:val="21"/>
        </w:rPr>
        <w:t>・</w:t>
      </w:r>
      <w:r w:rsidRPr="00FB3EDD">
        <w:rPr>
          <w:rFonts w:ascii="宋体" w:hAnsi="宋体" w:cs="宋体" w:hint="eastAsia"/>
          <w:bCs/>
          <w:color w:val="000000"/>
          <w:szCs w:val="21"/>
        </w:rPr>
        <w:t>帕维亚</w:t>
      </w:r>
      <w:r>
        <w:rPr>
          <w:rFonts w:ascii="宋体" w:hAnsi="宋体" w:cs="宋体" w:hint="eastAsia"/>
          <w:bCs/>
          <w:color w:val="000000"/>
          <w:szCs w:val="21"/>
        </w:rPr>
        <w:t>（</w:t>
      </w:r>
      <w:r w:rsidRPr="00FB3EDD">
        <w:rPr>
          <w:bCs/>
          <w:color w:val="000000"/>
          <w:szCs w:val="21"/>
        </w:rPr>
        <w:t>Will Pavia</w:t>
      </w:r>
      <w:r>
        <w:rPr>
          <w:rFonts w:ascii="宋体" w:hAnsi="宋体" w:cs="宋体" w:hint="eastAsia"/>
          <w:bCs/>
          <w:color w:val="000000"/>
          <w:szCs w:val="21"/>
        </w:rPr>
        <w:t>）撰写</w:t>
      </w:r>
      <w:r w:rsidRPr="00FB3EDD">
        <w:rPr>
          <w:rFonts w:ascii="宋体" w:hAnsi="宋体" w:cs="宋体" w:hint="eastAsia"/>
          <w:bCs/>
          <w:color w:val="000000"/>
          <w:szCs w:val="21"/>
        </w:rPr>
        <w:t>的四版专题访谈，搭配在迈克尔旧金山办公室的实景拍摄内容</w:t>
      </w:r>
      <w:r w:rsidRPr="00FB3EDD">
        <w:rPr>
          <w:rFonts w:hint="eastAsia"/>
          <w:bCs/>
          <w:color w:val="000000"/>
          <w:szCs w:val="21"/>
        </w:rPr>
        <w:t>。</w:t>
      </w:r>
    </w:p>
    <w:p w:rsidR="00A63176" w:rsidRDefault="00A63176" w:rsidP="00A63176">
      <w:pPr>
        <w:tabs>
          <w:tab w:val="left" w:pos="641"/>
        </w:tabs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812428"/>
            <wp:effectExtent l="0" t="0" r="0" b="0"/>
            <wp:docPr id="4" name="图片 4" descr="C:\Users\admin\AppData\Roaming\Foxmail7\Temp-5876-20260127085356\Attach\image001(01-27-09-47-35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5876-20260127085356\Attach\image001(01-27-09-47-35)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76" w:rsidRDefault="00A63176" w:rsidP="00A63176">
      <w:pPr>
        <w:tabs>
          <w:tab w:val="left" w:pos="641"/>
        </w:tabs>
        <w:rPr>
          <w:rFonts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819092"/>
            <wp:effectExtent l="0" t="0" r="0" b="0"/>
            <wp:docPr id="5" name="图片 5" descr="C:\Users\admin\AppData\Roaming\Foxmail7\Temp-5876-20260127085356\Attach\image(01-27-09-47-35)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5876-20260127085356\Attach\image(01-27-09-47-35)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76" w:rsidRDefault="00A63176" w:rsidP="00FB3EDD">
      <w:pPr>
        <w:tabs>
          <w:tab w:val="left" w:pos="641"/>
        </w:tabs>
        <w:ind w:firstLineChars="200" w:firstLine="420"/>
        <w:rPr>
          <w:bCs/>
          <w:color w:val="000000"/>
          <w:szCs w:val="21"/>
        </w:rPr>
      </w:pPr>
    </w:p>
    <w:p w:rsidR="00A63176" w:rsidRPr="00A63176" w:rsidRDefault="00A63176" w:rsidP="00A63176">
      <w:pPr>
        <w:tabs>
          <w:tab w:val="left" w:pos="641"/>
        </w:tabs>
        <w:ind w:firstLineChars="200" w:firstLine="420"/>
        <w:rPr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《金融时报》的书评已于</w:t>
      </w:r>
      <w:r>
        <w:rPr>
          <w:bCs/>
          <w:color w:val="000000"/>
          <w:szCs w:val="21"/>
        </w:rPr>
        <w:t>1</w:t>
      </w:r>
      <w:r w:rsidRPr="00A63176">
        <w:rPr>
          <w:rFonts w:hint="eastAsia"/>
          <w:bCs/>
          <w:color w:val="000000"/>
          <w:szCs w:val="21"/>
        </w:rPr>
        <w:t>月</w:t>
      </w:r>
      <w:r>
        <w:rPr>
          <w:bCs/>
          <w:color w:val="000000"/>
          <w:szCs w:val="21"/>
        </w:rPr>
        <w:t>20</w:t>
      </w:r>
      <w:r w:rsidRPr="00A63176">
        <w:rPr>
          <w:rFonts w:hint="eastAsia"/>
          <w:bCs/>
          <w:color w:val="000000"/>
          <w:szCs w:val="21"/>
        </w:rPr>
        <w:t>日线上刊发，还将刊载于</w:t>
      </w:r>
      <w:r>
        <w:rPr>
          <w:bCs/>
          <w:color w:val="000000"/>
          <w:szCs w:val="21"/>
        </w:rPr>
        <w:t>1</w:t>
      </w:r>
      <w:r w:rsidRPr="00A63176">
        <w:rPr>
          <w:rFonts w:hint="eastAsia"/>
          <w:bCs/>
          <w:color w:val="000000"/>
          <w:szCs w:val="21"/>
        </w:rPr>
        <w:t>月</w:t>
      </w:r>
      <w:r>
        <w:rPr>
          <w:bCs/>
          <w:color w:val="000000"/>
          <w:szCs w:val="21"/>
        </w:rPr>
        <w:t>24</w:t>
      </w:r>
      <w:r w:rsidRPr="00A63176">
        <w:rPr>
          <w:rFonts w:hint="eastAsia"/>
          <w:bCs/>
          <w:color w:val="000000"/>
          <w:szCs w:val="21"/>
        </w:rPr>
        <w:t>日的《金融时报周末版》。理查德</w:t>
      </w:r>
      <w:r w:rsidRPr="00A63176">
        <w:rPr>
          <w:rFonts w:ascii="MS Gothic" w:eastAsia="MS Gothic" w:hAnsi="MS Gothic" w:cs="MS Gothic" w:hint="eastAsia"/>
          <w:bCs/>
          <w:color w:val="000000"/>
          <w:szCs w:val="21"/>
        </w:rPr>
        <w:t>・</w:t>
      </w:r>
      <w:r w:rsidRPr="00A63176">
        <w:rPr>
          <w:rFonts w:ascii="宋体" w:hAnsi="宋体" w:cs="宋体" w:hint="eastAsia"/>
          <w:bCs/>
          <w:color w:val="000000"/>
          <w:szCs w:val="21"/>
        </w:rPr>
        <w:t>沃</w:t>
      </w:r>
      <w:proofErr w:type="gramStart"/>
      <w:r w:rsidRPr="00A63176">
        <w:rPr>
          <w:rFonts w:ascii="宋体" w:hAnsi="宋体" w:cs="宋体" w:hint="eastAsia"/>
          <w:bCs/>
          <w:color w:val="000000"/>
          <w:szCs w:val="21"/>
        </w:rPr>
        <w:t>特</w:t>
      </w:r>
      <w:proofErr w:type="gramEnd"/>
      <w:r w:rsidRPr="00A63176">
        <w:rPr>
          <w:rFonts w:ascii="宋体" w:hAnsi="宋体" w:cs="宋体" w:hint="eastAsia"/>
          <w:bCs/>
          <w:color w:val="000000"/>
          <w:szCs w:val="21"/>
        </w:rPr>
        <w:t>斯</w:t>
      </w:r>
      <w:r>
        <w:rPr>
          <w:rFonts w:ascii="宋体" w:hAnsi="宋体" w:cs="宋体" w:hint="eastAsia"/>
          <w:bCs/>
          <w:color w:val="000000"/>
          <w:szCs w:val="21"/>
        </w:rPr>
        <w:t>（</w:t>
      </w:r>
      <w:r w:rsidRPr="00A63176">
        <w:rPr>
          <w:bCs/>
          <w:color w:val="000000"/>
          <w:szCs w:val="21"/>
        </w:rPr>
        <w:t>Richard Waters</w:t>
      </w:r>
      <w:r>
        <w:rPr>
          <w:rFonts w:ascii="宋体" w:hAnsi="宋体" w:cs="宋体" w:hint="eastAsia"/>
          <w:bCs/>
          <w:color w:val="000000"/>
          <w:szCs w:val="21"/>
        </w:rPr>
        <w:t>）</w:t>
      </w:r>
      <w:r w:rsidRPr="00A63176">
        <w:rPr>
          <w:rFonts w:ascii="宋体" w:hAnsi="宋体" w:cs="宋体" w:hint="eastAsia"/>
          <w:bCs/>
          <w:color w:val="000000"/>
          <w:szCs w:val="21"/>
        </w:rPr>
        <w:t>对本书评价颇高，他写道：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ascii="宋体" w:hAnsi="宋体" w:cs="宋体"/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“优秀的回忆录，既饱含浓烈的个人真情，又能引发普遍的情感共鸣。始终紧扣情感内核的创作，远比那些宏大空泛的叙事，更能真切映照当下，带来直击人心的思考。硅谷投资人迈克尔</w:t>
      </w:r>
      <w:r w:rsidRPr="00A63176">
        <w:rPr>
          <w:rFonts w:ascii="MS Gothic" w:eastAsia="MS Gothic" w:hAnsi="MS Gothic" w:cs="MS Gothic" w:hint="eastAsia"/>
          <w:bCs/>
          <w:color w:val="000000"/>
          <w:szCs w:val="21"/>
        </w:rPr>
        <w:t>・</w:t>
      </w:r>
      <w:r w:rsidRPr="00A63176">
        <w:rPr>
          <w:rFonts w:ascii="宋体" w:hAnsi="宋体" w:cs="宋体" w:hint="eastAsia"/>
          <w:bCs/>
          <w:color w:val="000000"/>
          <w:szCs w:val="21"/>
        </w:rPr>
        <w:t>莫里茨的家族回忆录《异乡</w:t>
      </w:r>
      <w:r>
        <w:rPr>
          <w:rFonts w:ascii="宋体" w:hAnsi="宋体" w:cs="宋体" w:hint="eastAsia"/>
          <w:bCs/>
          <w:color w:val="000000"/>
          <w:szCs w:val="21"/>
        </w:rPr>
        <w:t>客</w:t>
      </w:r>
      <w:r w:rsidRPr="00A63176">
        <w:rPr>
          <w:rFonts w:ascii="宋体" w:hAnsi="宋体" w:cs="宋体" w:hint="eastAsia"/>
          <w:bCs/>
          <w:color w:val="000000"/>
          <w:szCs w:val="21"/>
        </w:rPr>
        <w:t>》，完美做到了这一点。”</w:t>
      </w:r>
    </w:p>
    <w:p w:rsidR="00A63176" w:rsidRDefault="00A63176" w:rsidP="00A63176">
      <w:pPr>
        <w:tabs>
          <w:tab w:val="left" w:pos="641"/>
        </w:tabs>
        <w:jc w:val="center"/>
        <w:rPr>
          <w:rFonts w:ascii="宋体" w:hAnsi="宋体" w:cs="宋体" w:hint="eastAsia"/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4572000" cy="5974080"/>
            <wp:effectExtent l="0" t="0" r="0" b="7620"/>
            <wp:docPr id="6" name="图片 6" descr="C:\Users\admin\AppData\Roaming\Foxmail7\Temp-5876-20260127085356\Attach\image(01-27-09-47-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5876-20260127085356\Attach\image(01-27-09-47-3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76" w:rsidRP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</w:p>
    <w:p w:rsidR="00A63176" w:rsidRP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《犹太纪事报》也于</w:t>
      </w:r>
      <w:r>
        <w:rPr>
          <w:rFonts w:hint="eastAsia"/>
          <w:bCs/>
          <w:color w:val="000000"/>
          <w:szCs w:val="21"/>
        </w:rPr>
        <w:t>1</w:t>
      </w:r>
      <w:r w:rsidRPr="00A63176">
        <w:rPr>
          <w:rFonts w:hint="eastAsia"/>
          <w:bCs/>
          <w:color w:val="000000"/>
          <w:szCs w:val="21"/>
        </w:rPr>
        <w:t>月</w:t>
      </w:r>
      <w:r>
        <w:rPr>
          <w:rFonts w:hint="eastAsia"/>
          <w:bCs/>
          <w:color w:val="000000"/>
          <w:szCs w:val="21"/>
        </w:rPr>
        <w:t>9</w:t>
      </w:r>
      <w:r w:rsidRPr="00A63176">
        <w:rPr>
          <w:rFonts w:hint="eastAsia"/>
          <w:bCs/>
          <w:color w:val="000000"/>
          <w:szCs w:val="21"/>
        </w:rPr>
        <w:t>日刊发了重磅好评，可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HYPERLINK "https://www.thejc.com/life/books/auslander-review-a-tale-that-supports-the-theory-we-dont-belong-anywhere-x6fg42fc" </w:instrText>
      </w:r>
      <w:r>
        <w:rPr>
          <w:bCs/>
          <w:color w:val="000000"/>
          <w:szCs w:val="21"/>
        </w:rPr>
      </w:r>
      <w:r>
        <w:rPr>
          <w:bCs/>
          <w:color w:val="000000"/>
          <w:szCs w:val="21"/>
        </w:rPr>
        <w:fldChar w:fldCharType="separate"/>
      </w:r>
      <w:r w:rsidRPr="00A63176">
        <w:rPr>
          <w:rStyle w:val="a9"/>
          <w:rFonts w:hint="eastAsia"/>
          <w:bCs/>
          <w:szCs w:val="21"/>
        </w:rPr>
        <w:t>点击此链接</w:t>
      </w:r>
      <w:r>
        <w:rPr>
          <w:bCs/>
          <w:color w:val="000000"/>
          <w:szCs w:val="21"/>
        </w:rPr>
        <w:fldChar w:fldCharType="end"/>
      </w:r>
      <w:r w:rsidRPr="00A63176">
        <w:rPr>
          <w:rFonts w:hint="eastAsia"/>
          <w:bCs/>
          <w:color w:val="000000"/>
          <w:szCs w:val="21"/>
        </w:rPr>
        <w:t>阅读全文。</w:t>
      </w:r>
    </w:p>
    <w:p w:rsidR="00A63176" w:rsidRP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该报评价道：“莫里茨是世间难得的创作者——兼具可靠的记者素养与真切的亲历者视</w:t>
      </w:r>
      <w:r w:rsidRPr="00A63176">
        <w:rPr>
          <w:rFonts w:hint="eastAsia"/>
          <w:bCs/>
          <w:color w:val="000000"/>
          <w:szCs w:val="21"/>
        </w:rPr>
        <w:lastRenderedPageBreak/>
        <w:t>角，这部作品堪称杰作。”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bCs/>
          <w:color w:val="000000"/>
          <w:szCs w:val="21"/>
        </w:rPr>
      </w:pPr>
    </w:p>
    <w:p w:rsidR="00A63176" w:rsidRDefault="00A63176" w:rsidP="00A63176">
      <w:pPr>
        <w:tabs>
          <w:tab w:val="left" w:pos="641"/>
        </w:tabs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1</w:t>
      </w:r>
      <w:r w:rsidRPr="00A63176">
        <w:rPr>
          <w:rFonts w:hint="eastAsia"/>
          <w:bCs/>
          <w:color w:val="000000"/>
          <w:szCs w:val="21"/>
        </w:rPr>
        <w:t>月</w:t>
      </w:r>
      <w:r>
        <w:rPr>
          <w:rFonts w:hint="eastAsia"/>
          <w:bCs/>
          <w:color w:val="000000"/>
          <w:szCs w:val="21"/>
        </w:rPr>
        <w:t>11</w:t>
      </w:r>
      <w:r w:rsidRPr="00A63176">
        <w:rPr>
          <w:rFonts w:hint="eastAsia"/>
          <w:bCs/>
          <w:color w:val="000000"/>
          <w:szCs w:val="21"/>
        </w:rPr>
        <w:t>日，苏格兰《信使报》亦刊发了一篇简短却赞誉满满的书评，作者在文中着重指出，《异乡</w:t>
      </w:r>
      <w:r>
        <w:rPr>
          <w:rFonts w:hint="eastAsia"/>
          <w:bCs/>
          <w:color w:val="000000"/>
          <w:szCs w:val="21"/>
        </w:rPr>
        <w:t>客</w:t>
      </w:r>
      <w:r w:rsidRPr="00A63176">
        <w:rPr>
          <w:rFonts w:hint="eastAsia"/>
          <w:bCs/>
          <w:color w:val="000000"/>
          <w:szCs w:val="21"/>
        </w:rPr>
        <w:t>》“或许会是你今年读过的最重要的一本书”。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bCs/>
          <w:color w:val="000000"/>
          <w:szCs w:val="21"/>
        </w:rPr>
      </w:pPr>
    </w:p>
    <w:p w:rsidR="00A63176" w:rsidRPr="00A63176" w:rsidRDefault="00A63176" w:rsidP="00A63176">
      <w:pPr>
        <w:tabs>
          <w:tab w:val="left" w:pos="641"/>
        </w:tabs>
        <w:ind w:firstLineChars="200" w:firstLine="422"/>
        <w:rPr>
          <w:bCs/>
          <w:color w:val="000000"/>
          <w:szCs w:val="21"/>
        </w:rPr>
      </w:pPr>
      <w:r w:rsidRPr="00A63176">
        <w:rPr>
          <w:b/>
          <w:bCs/>
          <w:i/>
          <w:iCs/>
          <w:color w:val="000000"/>
          <w:szCs w:val="21"/>
        </w:rPr>
        <w:t>Press to come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 the </w:t>
      </w:r>
      <w:r w:rsidRPr="00A63176">
        <w:rPr>
          <w:b/>
          <w:bCs/>
          <w:color w:val="000000"/>
          <w:szCs w:val="21"/>
        </w:rPr>
        <w:t>Sunday Times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 </w:t>
      </w:r>
      <w:r w:rsidRPr="00A63176">
        <w:rPr>
          <w:b/>
          <w:bCs/>
          <w:color w:val="000000"/>
          <w:szCs w:val="21"/>
        </w:rPr>
        <w:t>FT Weekend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 </w:t>
      </w:r>
      <w:r w:rsidRPr="00A63176">
        <w:rPr>
          <w:b/>
          <w:bCs/>
          <w:color w:val="000000"/>
          <w:szCs w:val="21"/>
        </w:rPr>
        <w:t>The Irish Times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</w:t>
      </w:r>
      <w:r w:rsidRPr="00A63176">
        <w:rPr>
          <w:b/>
          <w:bCs/>
          <w:color w:val="000000"/>
          <w:szCs w:val="21"/>
        </w:rPr>
        <w:t> The Spectator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 the </w:t>
      </w:r>
      <w:r w:rsidRPr="00A63176">
        <w:rPr>
          <w:b/>
          <w:bCs/>
          <w:color w:val="000000"/>
          <w:szCs w:val="21"/>
        </w:rPr>
        <w:t>TLS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b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 the </w:t>
      </w:r>
      <w:r w:rsidRPr="00A63176">
        <w:rPr>
          <w:b/>
          <w:bCs/>
          <w:color w:val="000000"/>
          <w:szCs w:val="21"/>
        </w:rPr>
        <w:t>Sunday Post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 </w:t>
      </w:r>
      <w:r w:rsidRPr="00A63176">
        <w:rPr>
          <w:b/>
          <w:bCs/>
          <w:color w:val="000000"/>
          <w:szCs w:val="21"/>
        </w:rPr>
        <w:t>Jewish Tribune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on </w:t>
      </w:r>
      <w:proofErr w:type="spellStart"/>
      <w:r w:rsidRPr="00A63176">
        <w:rPr>
          <w:b/>
          <w:bCs/>
          <w:color w:val="000000"/>
          <w:szCs w:val="21"/>
        </w:rPr>
        <w:t>Jwire</w:t>
      </w:r>
      <w:proofErr w:type="spellEnd"/>
      <w:r w:rsidRPr="00A63176">
        <w:rPr>
          <w:b/>
          <w:bCs/>
          <w:color w:val="000000"/>
          <w:szCs w:val="21"/>
        </w:rPr>
        <w:t>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b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Review in </w:t>
      </w:r>
      <w:r w:rsidRPr="00A63176">
        <w:rPr>
          <w:b/>
          <w:bCs/>
          <w:color w:val="000000"/>
          <w:szCs w:val="21"/>
        </w:rPr>
        <w:t>BIMAH </w:t>
      </w:r>
    </w:p>
    <w:p w:rsidR="00A63176" w:rsidRP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bCs/>
          <w:color w:val="000000"/>
          <w:szCs w:val="21"/>
        </w:rPr>
        <w:t>Interview with </w:t>
      </w:r>
      <w:r w:rsidRPr="00A63176">
        <w:rPr>
          <w:b/>
          <w:bCs/>
          <w:color w:val="000000"/>
          <w:szCs w:val="21"/>
        </w:rPr>
        <w:t>Cardiff Times </w:t>
      </w:r>
    </w:p>
    <w:p w:rsidR="00A63176" w:rsidRDefault="00A63176" w:rsidP="00A63176">
      <w:pPr>
        <w:tabs>
          <w:tab w:val="left" w:pos="641"/>
        </w:tabs>
        <w:ind w:firstLineChars="200" w:firstLine="422"/>
        <w:rPr>
          <w:b/>
          <w:bCs/>
          <w:i/>
          <w:iCs/>
          <w:color w:val="000000"/>
          <w:szCs w:val="21"/>
        </w:rPr>
      </w:pPr>
    </w:p>
    <w:p w:rsidR="00A63176" w:rsidRPr="00A63176" w:rsidRDefault="00A63176" w:rsidP="00A63176">
      <w:pPr>
        <w:tabs>
          <w:tab w:val="left" w:pos="641"/>
        </w:tabs>
        <w:ind w:firstLineChars="200" w:firstLine="422"/>
        <w:rPr>
          <w:rFonts w:hint="eastAsia"/>
          <w:bCs/>
          <w:color w:val="000000"/>
          <w:szCs w:val="21"/>
        </w:rPr>
      </w:pPr>
      <w:r w:rsidRPr="00A63176">
        <w:rPr>
          <w:rFonts w:hint="eastAsia"/>
          <w:b/>
          <w:bCs/>
          <w:i/>
          <w:iCs/>
          <w:color w:val="000000"/>
          <w:szCs w:val="21"/>
        </w:rPr>
        <w:t>Broadcast to come</w:t>
      </w:r>
      <w:r w:rsidRPr="00A63176">
        <w:rPr>
          <w:rFonts w:hint="eastAsia"/>
          <w:bCs/>
          <w:color w:val="000000"/>
          <w:szCs w:val="21"/>
        </w:rPr>
        <w:t>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Interview on</w:t>
      </w:r>
      <w:r w:rsidRPr="00A63176">
        <w:rPr>
          <w:bCs/>
          <w:color w:val="000000"/>
          <w:szCs w:val="21"/>
        </w:rPr>
        <w:t> </w:t>
      </w:r>
      <w:r w:rsidRPr="00A63176">
        <w:rPr>
          <w:rFonts w:hint="eastAsia"/>
          <w:b/>
          <w:bCs/>
          <w:color w:val="000000"/>
          <w:szCs w:val="21"/>
        </w:rPr>
        <w:t>BBC R4 Saturday Live</w:t>
      </w:r>
      <w:proofErr w:type="gramStart"/>
      <w:r w:rsidRPr="00A63176">
        <w:rPr>
          <w:rFonts w:hint="eastAsia"/>
          <w:b/>
          <w:bCs/>
          <w:color w:val="000000"/>
          <w:szCs w:val="21"/>
        </w:rPr>
        <w:t>,</w:t>
      </w:r>
      <w:r w:rsidRPr="00A63176">
        <w:rPr>
          <w:bCs/>
          <w:color w:val="000000"/>
          <w:szCs w:val="21"/>
        </w:rPr>
        <w:t> </w:t>
      </w:r>
      <w:proofErr w:type="gramEnd"/>
      <w:r w:rsidRPr="00A63176">
        <w:rPr>
          <w:rFonts w:hint="eastAsia"/>
          <w:bCs/>
          <w:color w:val="000000"/>
          <w:szCs w:val="21"/>
        </w:rPr>
        <w:t>live in-studio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Interview on</w:t>
      </w:r>
      <w:r w:rsidRPr="00A63176">
        <w:rPr>
          <w:bCs/>
          <w:color w:val="000000"/>
          <w:szCs w:val="21"/>
        </w:rPr>
        <w:t> </w:t>
      </w:r>
      <w:r w:rsidRPr="00A63176">
        <w:rPr>
          <w:rFonts w:hint="eastAsia"/>
          <w:b/>
          <w:bCs/>
          <w:color w:val="000000"/>
          <w:szCs w:val="21"/>
        </w:rPr>
        <w:t xml:space="preserve">Hugo Rifkind </w:t>
      </w:r>
      <w:r w:rsidRPr="00A63176">
        <w:rPr>
          <w:rFonts w:hint="eastAsia"/>
          <w:b/>
          <w:bCs/>
          <w:color w:val="000000"/>
          <w:szCs w:val="21"/>
        </w:rPr>
        <w:t>–</w:t>
      </w:r>
      <w:r w:rsidRPr="00A63176">
        <w:rPr>
          <w:rFonts w:hint="eastAsia"/>
          <w:b/>
          <w:bCs/>
          <w:color w:val="000000"/>
          <w:szCs w:val="21"/>
        </w:rPr>
        <w:t xml:space="preserve"> Times Radio</w:t>
      </w:r>
      <w:r w:rsidRPr="00A63176">
        <w:rPr>
          <w:rFonts w:hint="eastAsia"/>
          <w:bCs/>
          <w:color w:val="000000"/>
          <w:szCs w:val="21"/>
        </w:rPr>
        <w:t>, live in-studio </w:t>
      </w:r>
    </w:p>
    <w:p w:rsid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Interview on</w:t>
      </w:r>
      <w:r w:rsidRPr="00A63176">
        <w:rPr>
          <w:bCs/>
          <w:color w:val="000000"/>
          <w:szCs w:val="21"/>
        </w:rPr>
        <w:t> </w:t>
      </w:r>
      <w:r w:rsidRPr="00A63176">
        <w:rPr>
          <w:rFonts w:hint="eastAsia"/>
          <w:b/>
          <w:bCs/>
          <w:color w:val="000000"/>
          <w:szCs w:val="21"/>
        </w:rPr>
        <w:t>The Rest is Money</w:t>
      </w:r>
      <w:r w:rsidRPr="00A63176">
        <w:rPr>
          <w:rFonts w:hint="eastAsia"/>
          <w:bCs/>
          <w:color w:val="000000"/>
          <w:szCs w:val="21"/>
        </w:rPr>
        <w:t>, in-studio recording </w:t>
      </w:r>
    </w:p>
    <w:p w:rsidR="00A63176" w:rsidRPr="00A63176" w:rsidRDefault="00A63176" w:rsidP="00A63176">
      <w:pPr>
        <w:tabs>
          <w:tab w:val="left" w:pos="641"/>
        </w:tabs>
        <w:ind w:firstLineChars="200" w:firstLine="420"/>
        <w:rPr>
          <w:rFonts w:hint="eastAsia"/>
          <w:bCs/>
          <w:color w:val="000000"/>
          <w:szCs w:val="21"/>
        </w:rPr>
      </w:pPr>
      <w:r w:rsidRPr="00A63176">
        <w:rPr>
          <w:rFonts w:hint="eastAsia"/>
          <w:bCs/>
          <w:color w:val="000000"/>
          <w:szCs w:val="21"/>
        </w:rPr>
        <w:t>Interview on</w:t>
      </w:r>
      <w:r w:rsidRPr="00A63176">
        <w:rPr>
          <w:bCs/>
          <w:color w:val="000000"/>
          <w:szCs w:val="21"/>
        </w:rPr>
        <w:t> </w:t>
      </w:r>
      <w:r w:rsidRPr="00A63176">
        <w:rPr>
          <w:rFonts w:hint="eastAsia"/>
          <w:b/>
          <w:bCs/>
          <w:color w:val="000000"/>
          <w:szCs w:val="21"/>
        </w:rPr>
        <w:t>Monocle Radio - The Stack</w:t>
      </w:r>
      <w:r w:rsidRPr="00A63176">
        <w:rPr>
          <w:rFonts w:hint="eastAsia"/>
          <w:bCs/>
          <w:color w:val="000000"/>
          <w:szCs w:val="21"/>
        </w:rPr>
        <w:t>, in-studio recording </w:t>
      </w:r>
    </w:p>
    <w:p w:rsidR="00A63176" w:rsidRPr="00A63176" w:rsidRDefault="00A63176" w:rsidP="00A63176">
      <w:pPr>
        <w:tabs>
          <w:tab w:val="left" w:pos="641"/>
        </w:tabs>
        <w:rPr>
          <w:rFonts w:hint="eastAsia"/>
          <w:bCs/>
          <w:color w:val="000000"/>
          <w:szCs w:val="21"/>
        </w:rPr>
      </w:pPr>
      <w:bookmarkStart w:id="1" w:name="_GoBack"/>
      <w:bookmarkEnd w:id="1"/>
    </w:p>
    <w:p w:rsidR="00233902" w:rsidRPr="00A63176" w:rsidRDefault="00233902" w:rsidP="00FB3EDD">
      <w:pPr>
        <w:tabs>
          <w:tab w:val="left" w:pos="641"/>
        </w:tabs>
        <w:rPr>
          <w:b/>
          <w:bCs/>
          <w:color w:val="000000"/>
          <w:szCs w:val="21"/>
        </w:rPr>
      </w:pPr>
    </w:p>
    <w:p w:rsidR="00233902" w:rsidRDefault="00312F75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233902" w:rsidRDefault="00312F75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233902" w:rsidRDefault="00312F75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12" w:history="1">
        <w:r>
          <w:rPr>
            <w:rStyle w:val="a9"/>
            <w:b/>
            <w:bCs/>
          </w:rPr>
          <w:t>Rights@nurnberg.com.cn</w:t>
        </w:r>
      </w:hyperlink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13" w:history="1">
        <w:r>
          <w:rPr>
            <w:rStyle w:val="a9"/>
          </w:rPr>
          <w:t>http:/</w:t>
        </w:r>
        <w:r>
          <w:rPr>
            <w:rStyle w:val="a9"/>
          </w:rPr>
          <w:t>/www.nurnberg.com.cn</w:t>
        </w:r>
      </w:hyperlink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14" w:history="1">
        <w:r>
          <w:rPr>
            <w:rStyle w:val="a9"/>
          </w:rPr>
          <w:t>http://www.nurnberg.com.cn/booklist_zh/list.aspx</w:t>
        </w:r>
      </w:hyperlink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书讯浏览：</w:t>
      </w:r>
      <w:hyperlink r:id="rId15" w:history="1">
        <w:r>
          <w:rPr>
            <w:rStyle w:val="a9"/>
          </w:rPr>
          <w:t>http://www.nurnberg.com.cn/book/book.aspx</w:t>
        </w:r>
      </w:hyperlink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视频推荐：</w:t>
      </w:r>
      <w:hyperlink r:id="rId16" w:history="1">
        <w:r>
          <w:rPr>
            <w:rStyle w:val="a9"/>
          </w:rPr>
          <w:t>http://www.nurnberg.com.cn/video/video.aspx</w:t>
        </w:r>
      </w:hyperlink>
    </w:p>
    <w:p w:rsidR="00233902" w:rsidRDefault="00312F75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17" w:history="1">
        <w:r>
          <w:rPr>
            <w:rStyle w:val="a9"/>
          </w:rPr>
          <w:t>http://site.douban.com/110577/</w:t>
        </w:r>
      </w:hyperlink>
    </w:p>
    <w:p w:rsidR="00233902" w:rsidRDefault="00312F75">
      <w:pPr>
        <w:shd w:val="clear" w:color="auto" w:fill="FFFFFF"/>
        <w:rPr>
          <w:color w:val="000000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color w:val="000000"/>
          <w:shd w:val="clear" w:color="auto" w:fill="FFFFFF"/>
        </w:rPr>
        <w:t>：</w:t>
      </w:r>
      <w:hyperlink r:id="rId18" w:history="1">
        <w:r>
          <w:rPr>
            <w:rStyle w:val="a9"/>
            <w:shd w:val="clear" w:color="auto" w:fill="FFFFFF"/>
          </w:rPr>
          <w:t>安德鲁纳伯格公司</w:t>
        </w:r>
        <w:proofErr w:type="gramStart"/>
        <w:r>
          <w:rPr>
            <w:rStyle w:val="a9"/>
            <w:shd w:val="clear" w:color="auto" w:fill="FFFFFF"/>
          </w:rPr>
          <w:t>的微博</w:t>
        </w:r>
        <w:proofErr w:type="gramEnd"/>
        <w:r>
          <w:rPr>
            <w:rStyle w:val="a9"/>
            <w:shd w:val="clear" w:color="auto" w:fill="FFFFFF"/>
          </w:rPr>
          <w:t>_</w:t>
        </w:r>
        <w:r>
          <w:rPr>
            <w:rStyle w:val="a9"/>
            <w:shd w:val="clear" w:color="auto" w:fill="FFFFFF"/>
          </w:rPr>
          <w:t>微博</w:t>
        </w:r>
        <w:r>
          <w:rPr>
            <w:rStyle w:val="a9"/>
            <w:shd w:val="clear" w:color="auto" w:fill="FFFFFF"/>
          </w:rPr>
          <w:t> (weibo.com)</w:t>
        </w:r>
      </w:hyperlink>
    </w:p>
    <w:p w:rsidR="00233902" w:rsidRDefault="00312F75">
      <w:pPr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微信订阅</w:t>
      </w:r>
      <w:proofErr w:type="gramEnd"/>
      <w:r>
        <w:rPr>
          <w:color w:val="000000"/>
        </w:rPr>
        <w:t>号：</w:t>
      </w:r>
      <w:r>
        <w:rPr>
          <w:color w:val="000000"/>
        </w:rPr>
        <w:t>ANABJ2002</w:t>
      </w:r>
    </w:p>
    <w:p w:rsidR="00233902" w:rsidRDefault="00312F75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lastRenderedPageBreak/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02" w:rsidRDefault="00233902">
      <w:pPr>
        <w:widowControl/>
        <w:jc w:val="left"/>
        <w:rPr>
          <w:color w:val="000000"/>
        </w:rPr>
      </w:pPr>
    </w:p>
    <w:sectPr w:rsidR="00233902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F75" w:rsidRDefault="00312F75">
      <w:r>
        <w:separator/>
      </w:r>
    </w:p>
  </w:endnote>
  <w:endnote w:type="continuationSeparator" w:id="0">
    <w:p w:rsidR="00312F75" w:rsidRDefault="00312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902" w:rsidRDefault="0023390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33902" w:rsidRDefault="00233902">
    <w:pPr>
      <w:jc w:val="center"/>
      <w:rPr>
        <w:rFonts w:ascii="方正姚体" w:eastAsia="方正姚体"/>
        <w:sz w:val="18"/>
      </w:rPr>
    </w:pPr>
  </w:p>
  <w:p w:rsidR="00233902" w:rsidRDefault="00312F7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233902" w:rsidRDefault="00312F7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233902" w:rsidRDefault="00312F7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233902" w:rsidRDefault="00233902">
    <w:pPr>
      <w:pStyle w:val="a4"/>
      <w:jc w:val="center"/>
      <w:rPr>
        <w:rFonts w:eastAsia="方正姚体"/>
      </w:rPr>
    </w:pPr>
  </w:p>
  <w:p w:rsidR="00233902" w:rsidRDefault="00312F75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63176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F75" w:rsidRDefault="00312F75">
      <w:r>
        <w:separator/>
      </w:r>
    </w:p>
  </w:footnote>
  <w:footnote w:type="continuationSeparator" w:id="0">
    <w:p w:rsidR="00312F75" w:rsidRDefault="00312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902" w:rsidRDefault="00312F7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33902" w:rsidRDefault="00312F75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02BD0"/>
    <w:multiLevelType w:val="multilevel"/>
    <w:tmpl w:val="59002BD0"/>
    <w:lvl w:ilvl="0">
      <w:start w:val="1"/>
      <w:numFmt w:val="bullet"/>
      <w:pStyle w:val="KeySelling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3902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12F75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3176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B3EDD"/>
    <w:rsid w:val="00FD67AF"/>
    <w:rsid w:val="00FD7BDB"/>
    <w:rsid w:val="00FE068D"/>
    <w:rsid w:val="00FE3595"/>
    <w:rsid w:val="00FE7E8D"/>
    <w:rsid w:val="00FF13CD"/>
    <w:rsid w:val="011B572A"/>
    <w:rsid w:val="06AF0F7C"/>
    <w:rsid w:val="075B09F4"/>
    <w:rsid w:val="09F4745E"/>
    <w:rsid w:val="0A8F3F31"/>
    <w:rsid w:val="0AC20A24"/>
    <w:rsid w:val="0C0008F4"/>
    <w:rsid w:val="0C3C7AF6"/>
    <w:rsid w:val="0E6A6913"/>
    <w:rsid w:val="0E9C4460"/>
    <w:rsid w:val="0F3E0224"/>
    <w:rsid w:val="10DA7F31"/>
    <w:rsid w:val="18E7406A"/>
    <w:rsid w:val="1BA86C22"/>
    <w:rsid w:val="2C0B6F0E"/>
    <w:rsid w:val="2CB75CA1"/>
    <w:rsid w:val="2D6F1C75"/>
    <w:rsid w:val="2DA34CE1"/>
    <w:rsid w:val="381D7EFC"/>
    <w:rsid w:val="3AE04ADC"/>
    <w:rsid w:val="3C1934F8"/>
    <w:rsid w:val="432C279F"/>
    <w:rsid w:val="46B43896"/>
    <w:rsid w:val="4C156891"/>
    <w:rsid w:val="4E842F72"/>
    <w:rsid w:val="5484782C"/>
    <w:rsid w:val="5B1B417E"/>
    <w:rsid w:val="5BFD02A6"/>
    <w:rsid w:val="607974F3"/>
    <w:rsid w:val="60B3492E"/>
    <w:rsid w:val="68EE2E29"/>
    <w:rsid w:val="6AEB37C3"/>
    <w:rsid w:val="6F6B6F3F"/>
    <w:rsid w:val="73FC1536"/>
    <w:rsid w:val="756C1B13"/>
    <w:rsid w:val="77E15A7D"/>
    <w:rsid w:val="7A2D7823"/>
    <w:rsid w:val="7D284D6D"/>
    <w:rsid w:val="7DA7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C4368FE-BBAF-4A80-87BB-86D2AACA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qFormat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qFormat/>
    <w:rPr>
      <w:rFonts w:ascii="Calibri" w:hAnsi="Calibri" w:cs="Calibri"/>
      <w:b/>
      <w:bCs/>
      <w:sz w:val="28"/>
      <w:szCs w:val="16"/>
      <w:lang w:eastAsia="en-US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568</Words>
  <Characters>2863</Characters>
  <Application>Microsoft Office Word</Application>
  <DocSecurity>0</DocSecurity>
  <Lines>45</Lines>
  <Paragraphs>16</Paragraphs>
  <ScaleCrop>false</ScaleCrop>
  <Company>2ndSpAcE</Company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395</cp:revision>
  <cp:lastPrinted>2004-04-23T07:06:00Z</cp:lastPrinted>
  <dcterms:created xsi:type="dcterms:W3CDTF">2006-04-26T10:03:00Z</dcterms:created>
  <dcterms:modified xsi:type="dcterms:W3CDTF">2026-01-27T02:08:00Z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