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3380">
      <w:pPr>
        <w:jc w:val="center"/>
        <w:rPr>
          <w:rStyle w:val="10"/>
          <w:rFonts w:hint="eastAsia" w:ascii="黑体" w:hAnsi="黑体" w:eastAsia="黑体" w:cs="黑体"/>
          <w:b w:val="0"/>
          <w:bCs/>
          <w:i w:val="0"/>
          <w:iCs w:val="0"/>
          <w:caps w:val="0"/>
          <w:strike w:val="0"/>
          <w:color w:val="auto"/>
          <w:spacing w:val="0"/>
          <w:sz w:val="44"/>
          <w:szCs w:val="44"/>
          <w:u w:val="none"/>
          <w:shd w:val="clear" w:color="FFFFFF" w:fill="D9D9D9"/>
        </w:rPr>
      </w:pPr>
      <w:r>
        <w:rPr>
          <w:rStyle w:val="10"/>
          <w:rFonts w:hint="eastAsia" w:ascii="黑体" w:hAnsi="黑体" w:eastAsia="黑体" w:cs="黑体"/>
          <w:b w:val="0"/>
          <w:bCs/>
          <w:i w:val="0"/>
          <w:iCs w:val="0"/>
          <w:caps w:val="0"/>
          <w:strike w:val="0"/>
          <w:color w:val="auto"/>
          <w:spacing w:val="0"/>
          <w:sz w:val="44"/>
          <w:szCs w:val="44"/>
          <w:u w:val="none"/>
          <w:shd w:val="clear" w:color="FFFFFF" w:fill="D9D9D9"/>
        </w:rPr>
        <w:t>在断裂中重生的叙述者</w:t>
      </w:r>
    </w:p>
    <w:p w14:paraId="6C978EA0">
      <w:pPr>
        <w:jc w:val="center"/>
        <w:rPr>
          <w:rStyle w:val="10"/>
          <w:rFonts w:hint="eastAsia" w:ascii="黑体" w:hAnsi="黑体" w:eastAsia="黑体" w:cs="黑体"/>
          <w:b w:val="0"/>
          <w:bCs/>
          <w:i w:val="0"/>
          <w:iCs w:val="0"/>
          <w:caps w:val="0"/>
          <w:strike w:val="0"/>
          <w:color w:val="auto"/>
          <w:spacing w:val="0"/>
          <w:sz w:val="44"/>
          <w:szCs w:val="44"/>
          <w:u w:val="none"/>
          <w:shd w:val="clear" w:color="FFFFFF" w:fill="D9D9D9"/>
        </w:rPr>
      </w:pPr>
      <w:bookmarkStart w:id="1" w:name="_GoBack"/>
      <w:r>
        <w:rPr>
          <w:rFonts w:hint="eastAsia"/>
          <w:b/>
          <w:bCs/>
          <w:color w:val="000000"/>
          <w:sz w:val="44"/>
          <w:szCs w:val="44"/>
          <w:highlight w:val="none"/>
          <w:shd w:val="clear" w:color="FFFFFF" w:fill="D9D9D9"/>
        </w:rPr>
        <w:t>Emily Rapp Black</w:t>
      </w:r>
      <w:bookmarkEnd w:id="1"/>
    </w:p>
    <w:p w14:paraId="7D85676E">
      <w:pPr>
        <w:ind w:firstLine="3629" w:firstLineChars="1004"/>
        <w:rPr>
          <w:b/>
          <w:bCs/>
          <w:sz w:val="36"/>
        </w:rPr>
      </w:pPr>
    </w:p>
    <w:p w14:paraId="00788B47">
      <w:pPr>
        <w:rPr>
          <w:rFonts w:hint="eastAsia"/>
          <w:b/>
          <w:color w:val="000000"/>
          <w:szCs w:val="21"/>
        </w:rPr>
      </w:pPr>
      <w:r>
        <w:rPr>
          <w:b/>
          <w:color w:val="000000"/>
          <w:szCs w:val="21"/>
        </w:rPr>
        <w:t>作者简介：</w:t>
      </w:r>
    </w:p>
    <w:p w14:paraId="5529D126">
      <w:pPr>
        <w:ind w:firstLine="420" w:firstLineChars="200"/>
        <w:rPr>
          <w:b/>
          <w:bCs/>
          <w:sz w:val="36"/>
        </w:rPr>
      </w:pPr>
      <w:r>
        <w:drawing>
          <wp:anchor distT="0" distB="0" distL="114300" distR="114300" simplePos="0" relativeHeight="251660288" behindDoc="0" locked="0" layoutInCell="1" allowOverlap="1">
            <wp:simplePos x="0" y="0"/>
            <wp:positionH relativeFrom="margin">
              <wp:posOffset>114300</wp:posOffset>
            </wp:positionH>
            <wp:positionV relativeFrom="margin">
              <wp:posOffset>1550670</wp:posOffset>
            </wp:positionV>
            <wp:extent cx="1314450" cy="1616710"/>
            <wp:effectExtent l="0" t="0" r="11430" b="13970"/>
            <wp:wrapSquare wrapText="bothSides"/>
            <wp:docPr id="4" name="图片 4" descr="微信截图_20210326104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截图_202103261047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14450" cy="1616710"/>
                    </a:xfrm>
                    <a:prstGeom prst="rect">
                      <a:avLst/>
                    </a:prstGeom>
                    <a:noFill/>
                    <a:ln>
                      <a:noFill/>
                    </a:ln>
                  </pic:spPr>
                </pic:pic>
              </a:graphicData>
            </a:graphic>
          </wp:anchor>
        </w:drawing>
      </w:r>
      <w:r>
        <w:rPr>
          <w:rFonts w:hint="eastAsia"/>
          <w:b/>
          <w:bCs/>
          <w:color w:val="000000"/>
          <w:szCs w:val="21"/>
        </w:rPr>
        <w:t>艾米丽·拉普·布莱克（</w:t>
      </w:r>
      <w:r>
        <w:rPr>
          <w:b/>
          <w:bCs/>
          <w:color w:val="000000"/>
          <w:szCs w:val="21"/>
        </w:rPr>
        <w:t>Emily Rapp Black</w:t>
      </w:r>
      <w:r>
        <w:rPr>
          <w:rFonts w:hint="eastAsia"/>
          <w:b/>
          <w:bCs/>
          <w:color w:val="000000"/>
          <w:szCs w:val="21"/>
        </w:rPr>
        <w:t>）</w:t>
      </w:r>
      <w:r>
        <w:rPr>
          <w:bCs/>
          <w:color w:val="000000"/>
          <w:szCs w:val="21"/>
        </w:rPr>
        <w:t xml:space="preserve"> </w:t>
      </w:r>
      <w:r>
        <w:rPr>
          <w:rFonts w:hint="eastAsia"/>
          <w:bCs/>
          <w:color w:val="000000"/>
          <w:szCs w:val="21"/>
        </w:rPr>
        <w:t>是《海报儿童：回忆录》（</w:t>
      </w:r>
      <w:r>
        <w:rPr>
          <w:bCs/>
          <w:color w:val="000000"/>
          <w:szCs w:val="21"/>
        </w:rPr>
        <w:t>Poster Child: A Memoir</w:t>
      </w:r>
      <w:r>
        <w:rPr>
          <w:rFonts w:hint="eastAsia"/>
          <w:bCs/>
          <w:color w:val="000000"/>
          <w:szCs w:val="21"/>
        </w:rPr>
        <w:t>）（美国布卢姆斯伯里出版社）和《转动世界的静止点》（</w:t>
      </w:r>
      <w:r>
        <w:rPr>
          <w:bCs/>
          <w:color w:val="000000"/>
          <w:szCs w:val="21"/>
        </w:rPr>
        <w:t>The Still Point of the Turning World</w:t>
      </w:r>
      <w:r>
        <w:rPr>
          <w:rFonts w:hint="eastAsia"/>
          <w:bCs/>
          <w:color w:val="000000"/>
          <w:szCs w:val="21"/>
        </w:rPr>
        <w:t>）（企鹅出版社）的作者，是《纽约时报》畅销书作者，也是编辑推荐作者。她的作品出版在很多刊物上，包括《美国时尚杂志》（</w:t>
      </w:r>
      <w:r>
        <w:rPr>
          <w:bCs/>
          <w:color w:val="000000"/>
          <w:szCs w:val="21"/>
        </w:rPr>
        <w:t>VOGUE</w:t>
      </w:r>
      <w:r>
        <w:rPr>
          <w:rFonts w:hint="eastAsia"/>
          <w:bCs/>
          <w:color w:val="000000"/>
          <w:szCs w:val="21"/>
        </w:rPr>
        <w:t>）、《纽约时报》（</w:t>
      </w:r>
      <w:r>
        <w:rPr>
          <w:bCs/>
          <w:color w:val="000000"/>
          <w:szCs w:val="21"/>
        </w:rPr>
        <w:t>New York Times</w:t>
      </w:r>
      <w:r>
        <w:rPr>
          <w:rFonts w:hint="eastAsia"/>
          <w:bCs/>
          <w:color w:val="000000"/>
          <w:szCs w:val="21"/>
        </w:rPr>
        <w:t>）、《时代》（</w:t>
      </w:r>
      <w:r>
        <w:rPr>
          <w:bCs/>
          <w:color w:val="000000"/>
          <w:szCs w:val="21"/>
        </w:rPr>
        <w:t>TIME</w:t>
      </w:r>
      <w:r>
        <w:rPr>
          <w:rFonts w:hint="eastAsia"/>
          <w:bCs/>
          <w:color w:val="000000"/>
          <w:szCs w:val="21"/>
        </w:rPr>
        <w:t>）、《华尔街日报》（</w:t>
      </w:r>
      <w:r>
        <w:rPr>
          <w:bCs/>
          <w:color w:val="000000"/>
          <w:szCs w:val="21"/>
        </w:rPr>
        <w:t>the Wall Street Journal</w:t>
      </w:r>
      <w:r>
        <w:rPr>
          <w:rFonts w:hint="eastAsia"/>
          <w:bCs/>
          <w:color w:val="000000"/>
          <w:szCs w:val="21"/>
        </w:rPr>
        <w:t>）、《奥普拉杂志》（</w:t>
      </w:r>
      <w:r>
        <w:rPr>
          <w:bCs/>
          <w:color w:val="000000"/>
          <w:szCs w:val="21"/>
        </w:rPr>
        <w:t>O the Oprah Magazine</w:t>
      </w:r>
      <w:r>
        <w:rPr>
          <w:rFonts w:hint="eastAsia"/>
          <w:bCs/>
          <w:color w:val="000000"/>
          <w:szCs w:val="21"/>
        </w:rPr>
        <w:t>）和《洛杉矶时报》（</w:t>
      </w:r>
      <w:r>
        <w:rPr>
          <w:bCs/>
          <w:color w:val="000000"/>
          <w:szCs w:val="21"/>
        </w:rPr>
        <w:t>the Los Angeles Times</w:t>
      </w:r>
      <w:r>
        <w:rPr>
          <w:rFonts w:hint="eastAsia"/>
          <w:bCs/>
          <w:color w:val="000000"/>
          <w:szCs w:val="21"/>
        </w:rPr>
        <w:t>）。她是《纽约时报书评》（</w:t>
      </w:r>
      <w:r>
        <w:rPr>
          <w:bCs/>
          <w:color w:val="000000"/>
          <w:szCs w:val="21"/>
        </w:rPr>
        <w:t>The New York Times Book Review</w:t>
      </w:r>
      <w:r>
        <w:rPr>
          <w:rFonts w:hint="eastAsia"/>
          <w:bCs/>
          <w:color w:val="000000"/>
          <w:szCs w:val="21"/>
        </w:rPr>
        <w:t>）的定期撰稿人，也是《洛杉矶书评》（</w:t>
      </w:r>
      <w:r>
        <w:rPr>
          <w:bCs/>
          <w:color w:val="000000"/>
          <w:szCs w:val="21"/>
        </w:rPr>
        <w:t>The Los Angeles Review of Books</w:t>
      </w:r>
      <w:r>
        <w:rPr>
          <w:rFonts w:hint="eastAsia"/>
          <w:bCs/>
          <w:color w:val="000000"/>
          <w:szCs w:val="21"/>
        </w:rPr>
        <w:t>）的非小说编辑。拉普目前是加州大学河滨分校的创意写作副教授，她还在该学校医学院教授医学叙事学。</w:t>
      </w:r>
    </w:p>
    <w:p w14:paraId="03C32FF0">
      <w:pPr>
        <w:ind w:firstLine="3629" w:firstLineChars="1004"/>
        <w:rPr>
          <w:b/>
          <w:bCs/>
          <w:sz w:val="36"/>
        </w:rPr>
      </w:pPr>
    </w:p>
    <w:p w14:paraId="2210FE23">
      <w:pPr>
        <w:ind w:firstLine="3629" w:firstLineChars="1004"/>
        <w:rPr>
          <w:b/>
          <w:bCs/>
          <w:sz w:val="36"/>
        </w:rPr>
      </w:pPr>
    </w:p>
    <w:p w14:paraId="6FE81A2B">
      <w:pPr>
        <w:tabs>
          <w:tab w:val="left" w:pos="341"/>
          <w:tab w:val="left" w:pos="5235"/>
        </w:tabs>
        <w:rPr>
          <w:rFonts w:hint="default" w:eastAsia="宋体"/>
          <w:b/>
          <w:bCs/>
          <w:szCs w:val="21"/>
          <w:highlight w:val="none"/>
          <w:lang w:val="en-US" w:eastAsia="zh-CN"/>
        </w:rPr>
      </w:pPr>
      <w:r>
        <w:rPr>
          <w:rFonts w:hint="eastAsia"/>
          <w:b/>
          <w:bCs/>
          <w:szCs w:val="21"/>
          <w:highlight w:val="none"/>
          <w:lang w:val="en-US" w:eastAsia="zh-CN"/>
        </w:rPr>
        <w:t>**************************</w:t>
      </w:r>
    </w:p>
    <w:p w14:paraId="08E7AFAC">
      <w:pPr>
        <w:tabs>
          <w:tab w:val="left" w:pos="341"/>
          <w:tab w:val="left" w:pos="5235"/>
        </w:tabs>
        <w:rPr>
          <w:rFonts w:hint="eastAsia"/>
          <w:b/>
          <w:bCs/>
          <w:szCs w:val="21"/>
          <w:highlight w:val="none"/>
          <w:lang w:val="en-US" w:eastAsia="zh-CN"/>
        </w:rPr>
      </w:pPr>
      <w:r>
        <w:rPr>
          <w:b/>
          <w:bCs/>
          <w:szCs w:val="21"/>
          <w:highlight w:val="none"/>
        </w:rPr>
        <w:drawing>
          <wp:anchor distT="0" distB="0" distL="114300" distR="114300" simplePos="0" relativeHeight="251659264" behindDoc="0" locked="0" layoutInCell="1" allowOverlap="1">
            <wp:simplePos x="0" y="0"/>
            <wp:positionH relativeFrom="column">
              <wp:posOffset>3939540</wp:posOffset>
            </wp:positionH>
            <wp:positionV relativeFrom="paragraph">
              <wp:posOffset>57785</wp:posOffset>
            </wp:positionV>
            <wp:extent cx="1293495" cy="1952625"/>
            <wp:effectExtent l="0" t="0" r="1905" b="13335"/>
            <wp:wrapSquare wrapText="bothSides"/>
            <wp:docPr id="1" name="图片 39" descr="C:/Users/lenovo/Desktop/屏幕截图 2026-02-11 113049.png屏幕截图 2026-02-11 113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屏幕截图 2026-02-11 113049.png屏幕截图 2026-02-11 113049"/>
                    <pic:cNvPicPr>
                      <a:picLocks noChangeAspect="1"/>
                    </pic:cNvPicPr>
                  </pic:nvPicPr>
                  <pic:blipFill>
                    <a:blip r:embed="rId7"/>
                    <a:srcRect t="196" b="196"/>
                    <a:stretch>
                      <a:fillRect/>
                    </a:stretch>
                  </pic:blipFill>
                  <pic:spPr>
                    <a:xfrm>
                      <a:off x="0" y="0"/>
                      <a:ext cx="1293495" cy="1952625"/>
                    </a:xfrm>
                    <a:prstGeom prst="rect">
                      <a:avLst/>
                    </a:prstGeom>
                    <a:noFill/>
                    <a:ln>
                      <a:noFill/>
                    </a:ln>
                  </pic:spPr>
                </pic:pic>
              </a:graphicData>
            </a:graphic>
          </wp:anchor>
        </w:drawing>
      </w:r>
      <w:r>
        <w:rPr>
          <w:b/>
          <w:bCs/>
          <w:szCs w:val="21"/>
          <w:highlight w:val="none"/>
        </w:rPr>
        <w:t>中文书名：</w:t>
      </w:r>
      <w:bookmarkStart w:id="0" w:name="_Hlt89834866"/>
      <w:bookmarkEnd w:id="0"/>
      <w:r>
        <w:rPr>
          <w:rFonts w:hint="eastAsia"/>
          <w:b/>
          <w:bCs/>
          <w:szCs w:val="21"/>
          <w:highlight w:val="none"/>
          <w:lang w:val="en-US" w:eastAsia="zh-CN"/>
        </w:rPr>
        <w:t>《若我是你，愿以艺术破茧重生》</w:t>
      </w:r>
    </w:p>
    <w:p w14:paraId="139DC89A">
      <w:pPr>
        <w:tabs>
          <w:tab w:val="left" w:pos="341"/>
          <w:tab w:val="left" w:pos="5235"/>
        </w:tabs>
        <w:jc w:val="left"/>
        <w:rPr>
          <w:b/>
          <w:bCs/>
          <w:color w:val="000000"/>
          <w:szCs w:val="21"/>
          <w:highlight w:val="none"/>
        </w:rPr>
      </w:pPr>
      <w:r>
        <w:rPr>
          <w:b/>
          <w:bCs/>
          <w:color w:val="000000"/>
          <w:szCs w:val="21"/>
          <w:highlight w:val="none"/>
        </w:rPr>
        <w:t>英文书名</w:t>
      </w:r>
      <w:r>
        <w:rPr>
          <w:rFonts w:hint="eastAsia"/>
          <w:b/>
          <w:bCs/>
          <w:color w:val="000000"/>
          <w:szCs w:val="21"/>
          <w:highlight w:val="none"/>
        </w:rPr>
        <w:t>：</w:t>
      </w:r>
      <w:r>
        <w:rPr>
          <w:rFonts w:hint="eastAsia"/>
          <w:b/>
          <w:bCs/>
          <w:color w:val="000000"/>
          <w:szCs w:val="21"/>
          <w:highlight w:val="none"/>
          <w:lang w:val="en-US" w:eastAsia="zh-CN"/>
        </w:rPr>
        <w:t xml:space="preserve"> </w:t>
      </w:r>
      <w:r>
        <w:rPr>
          <w:rFonts w:hint="eastAsia"/>
          <w:b/>
          <w:bCs/>
          <w:i/>
          <w:iCs w:val="0"/>
          <w:color w:val="000000"/>
          <w:szCs w:val="21"/>
          <w:highlight w:val="none"/>
        </w:rPr>
        <w:t>I Would Die If I Were You</w:t>
      </w:r>
      <w:r>
        <w:rPr>
          <w:rFonts w:hint="eastAsia"/>
          <w:b/>
          <w:bCs/>
          <w:i/>
          <w:iCs w:val="0"/>
          <w:color w:val="000000"/>
          <w:szCs w:val="21"/>
          <w:highlight w:val="none"/>
          <w:lang w:val="en-US" w:eastAsia="zh-CN"/>
        </w:rPr>
        <w:t>:</w:t>
      </w:r>
      <w:r>
        <w:rPr>
          <w:rFonts w:hint="eastAsia"/>
          <w:b/>
          <w:bCs/>
          <w:i/>
          <w:iCs w:val="0"/>
          <w:color w:val="000000"/>
          <w:szCs w:val="21"/>
          <w:highlight w:val="none"/>
        </w:rPr>
        <w:t xml:space="preserve"> Notes on Art and Truth-Telling</w:t>
      </w:r>
    </w:p>
    <w:p w14:paraId="579FBB47">
      <w:pPr>
        <w:tabs>
          <w:tab w:val="left" w:pos="341"/>
          <w:tab w:val="left" w:pos="5235"/>
        </w:tabs>
        <w:rPr>
          <w:b/>
          <w:bCs/>
          <w:color w:val="000000"/>
          <w:szCs w:val="21"/>
          <w:highlight w:val="none"/>
        </w:rPr>
      </w:pPr>
      <w:r>
        <w:rPr>
          <w:b/>
          <w:bCs/>
          <w:color w:val="000000"/>
          <w:szCs w:val="21"/>
          <w:highlight w:val="none"/>
        </w:rPr>
        <w:t>作    者：</w:t>
      </w:r>
      <w:r>
        <w:rPr>
          <w:rFonts w:hint="eastAsia"/>
          <w:b/>
          <w:bCs/>
          <w:color w:val="000000"/>
          <w:szCs w:val="21"/>
          <w:highlight w:val="none"/>
        </w:rPr>
        <w:t xml:space="preserve">Emily Rapp Black   </w:t>
      </w:r>
      <w:r>
        <w:rPr>
          <w:b/>
          <w:bCs/>
          <w:color w:val="000000"/>
          <w:szCs w:val="21"/>
          <w:highlight w:val="none"/>
        </w:rPr>
        <w:fldChar w:fldCharType="begin"/>
      </w:r>
      <w:r>
        <w:rPr>
          <w:b/>
          <w:bCs/>
          <w:color w:val="000000"/>
          <w:szCs w:val="21"/>
          <w:highlight w:val="none"/>
        </w:rPr>
        <w:instrText xml:space="preserve"> HYPERLINK "http://www.penguin.com.au/lookinside/spotlight.cfm?SBN=9780143009177&amp;AuthId=0000004220&amp;Page=Profile" </w:instrText>
      </w:r>
      <w:r>
        <w:rPr>
          <w:b/>
          <w:bCs/>
          <w:color w:val="000000"/>
          <w:szCs w:val="21"/>
          <w:highlight w:val="none"/>
        </w:rPr>
        <w:fldChar w:fldCharType="separate"/>
      </w:r>
      <w:r>
        <w:rPr>
          <w:b/>
          <w:bCs/>
          <w:color w:val="000000"/>
          <w:szCs w:val="21"/>
          <w:highlight w:val="none"/>
        </w:rPr>
        <w:fldChar w:fldCharType="end"/>
      </w:r>
    </w:p>
    <w:p w14:paraId="3729B345">
      <w:pPr>
        <w:tabs>
          <w:tab w:val="left" w:pos="341"/>
          <w:tab w:val="left" w:pos="5235"/>
        </w:tabs>
        <w:rPr>
          <w:rFonts w:hint="eastAsia"/>
          <w:b/>
          <w:bCs/>
          <w:color w:val="000000"/>
          <w:szCs w:val="21"/>
          <w:highlight w:val="none"/>
          <w:lang w:val="en-US" w:eastAsia="zh-CN"/>
        </w:rPr>
      </w:pPr>
      <w:r>
        <w:rPr>
          <w:b/>
          <w:bCs/>
          <w:color w:val="000000"/>
          <w:szCs w:val="21"/>
          <w:highlight w:val="none"/>
        </w:rPr>
        <w:t>出 版 社：</w:t>
      </w:r>
      <w:r>
        <w:rPr>
          <w:rFonts w:hint="eastAsia"/>
          <w:b/>
          <w:bCs/>
          <w:color w:val="000000"/>
          <w:szCs w:val="21"/>
          <w:highlight w:val="none"/>
          <w:lang w:val="en-US" w:eastAsia="zh-CN"/>
        </w:rPr>
        <w:t>Counterpoint</w:t>
      </w:r>
    </w:p>
    <w:p w14:paraId="72D5B94F">
      <w:pPr>
        <w:tabs>
          <w:tab w:val="left" w:pos="341"/>
          <w:tab w:val="left" w:pos="5235"/>
        </w:tabs>
        <w:rPr>
          <w:rFonts w:hint="default" w:eastAsia="宋体"/>
          <w:b/>
          <w:bCs/>
          <w:color w:val="000000"/>
          <w:szCs w:val="21"/>
          <w:highlight w:val="none"/>
          <w:lang w:val="en-US" w:eastAsia="zh-CN"/>
        </w:rPr>
      </w:pPr>
      <w:r>
        <w:rPr>
          <w:b/>
          <w:bCs/>
          <w:color w:val="000000"/>
          <w:szCs w:val="21"/>
          <w:highlight w:val="none"/>
        </w:rPr>
        <w:t>代理公司：</w:t>
      </w:r>
      <w:r>
        <w:rPr>
          <w:rFonts w:hint="eastAsia"/>
          <w:b/>
          <w:bCs/>
          <w:color w:val="000000"/>
          <w:szCs w:val="21"/>
          <w:highlight w:val="none"/>
          <w:lang w:val="en-US" w:eastAsia="zh-CN"/>
        </w:rPr>
        <w:t>WME/ANA/Jessica</w:t>
      </w:r>
    </w:p>
    <w:p w14:paraId="76F62765">
      <w:pPr>
        <w:tabs>
          <w:tab w:val="left" w:pos="341"/>
          <w:tab w:val="left" w:pos="5235"/>
        </w:tabs>
        <w:rPr>
          <w:rFonts w:hint="default"/>
          <w:b/>
          <w:bCs/>
          <w:color w:val="000000"/>
          <w:szCs w:val="21"/>
          <w:highlight w:val="none"/>
          <w:lang w:val="en-US"/>
        </w:rPr>
      </w:pPr>
      <w:r>
        <w:rPr>
          <w:b/>
          <w:bCs/>
          <w:color w:val="000000"/>
          <w:szCs w:val="21"/>
          <w:highlight w:val="none"/>
        </w:rPr>
        <w:t>页    数：</w:t>
      </w:r>
      <w:r>
        <w:rPr>
          <w:rFonts w:hint="eastAsia"/>
          <w:b/>
          <w:bCs/>
          <w:color w:val="000000"/>
          <w:szCs w:val="21"/>
          <w:highlight w:val="none"/>
          <w:lang w:val="en-US" w:eastAsia="zh-CN"/>
        </w:rPr>
        <w:t>288页</w:t>
      </w:r>
    </w:p>
    <w:p w14:paraId="13164844">
      <w:pPr>
        <w:tabs>
          <w:tab w:val="left" w:pos="341"/>
          <w:tab w:val="left" w:pos="5235"/>
        </w:tabs>
        <w:rPr>
          <w:rFonts w:hint="default" w:eastAsia="宋体"/>
          <w:b/>
          <w:bCs/>
          <w:color w:val="000000"/>
          <w:szCs w:val="21"/>
          <w:highlight w:val="none"/>
          <w:lang w:val="en-US" w:eastAsia="zh-CN"/>
        </w:rPr>
      </w:pPr>
      <w:r>
        <w:rPr>
          <w:b/>
          <w:bCs/>
          <w:color w:val="000000"/>
          <w:szCs w:val="21"/>
          <w:highlight w:val="none"/>
        </w:rPr>
        <w:t>出版时间：20</w:t>
      </w:r>
      <w:r>
        <w:rPr>
          <w:rFonts w:hint="eastAsia"/>
          <w:b/>
          <w:bCs/>
          <w:color w:val="000000"/>
          <w:szCs w:val="21"/>
          <w:highlight w:val="none"/>
          <w:lang w:val="en-US" w:eastAsia="zh-CN"/>
        </w:rPr>
        <w:t>26</w:t>
      </w:r>
      <w:r>
        <w:rPr>
          <w:b/>
          <w:bCs/>
          <w:color w:val="000000"/>
          <w:szCs w:val="21"/>
          <w:highlight w:val="none"/>
        </w:rPr>
        <w:t>年</w:t>
      </w:r>
      <w:r>
        <w:rPr>
          <w:rFonts w:hint="eastAsia"/>
          <w:b/>
          <w:bCs/>
          <w:color w:val="000000"/>
          <w:szCs w:val="21"/>
          <w:highlight w:val="none"/>
          <w:lang w:val="en-US" w:eastAsia="zh-CN"/>
        </w:rPr>
        <w:t>5月</w:t>
      </w:r>
    </w:p>
    <w:p w14:paraId="4CD5E38E">
      <w:pPr>
        <w:rPr>
          <w:b/>
          <w:bCs/>
          <w:color w:val="000000"/>
          <w:highlight w:val="none"/>
        </w:rPr>
      </w:pPr>
      <w:r>
        <w:rPr>
          <w:b/>
          <w:bCs/>
          <w:color w:val="000000"/>
          <w:highlight w:val="none"/>
        </w:rPr>
        <w:t>代理地区：中国大陆、台湾</w:t>
      </w:r>
    </w:p>
    <w:p w14:paraId="22596807">
      <w:pPr>
        <w:tabs>
          <w:tab w:val="left" w:pos="341"/>
          <w:tab w:val="left" w:pos="5235"/>
        </w:tabs>
        <w:rPr>
          <w:rFonts w:hint="eastAsia" w:eastAsia="宋体"/>
          <w:b/>
          <w:bCs/>
          <w:szCs w:val="21"/>
          <w:highlight w:val="none"/>
          <w:lang w:eastAsia="zh-CN"/>
        </w:rPr>
      </w:pPr>
      <w:r>
        <w:rPr>
          <w:b/>
          <w:bCs/>
          <w:szCs w:val="21"/>
          <w:highlight w:val="none"/>
        </w:rPr>
        <w:t>审读资料：</w:t>
      </w:r>
      <w:r>
        <w:rPr>
          <w:rFonts w:hint="eastAsia"/>
          <w:b/>
          <w:bCs/>
          <w:szCs w:val="21"/>
          <w:highlight w:val="none"/>
          <w:lang w:val="en-US" w:eastAsia="zh-CN"/>
        </w:rPr>
        <w:t>电子稿</w:t>
      </w:r>
    </w:p>
    <w:p w14:paraId="325CF91C">
      <w:pPr>
        <w:tabs>
          <w:tab w:val="left" w:pos="341"/>
          <w:tab w:val="left" w:pos="5235"/>
        </w:tabs>
        <w:rPr>
          <w:rFonts w:hint="eastAsia" w:eastAsia="宋体"/>
          <w:b/>
          <w:bCs/>
          <w:szCs w:val="21"/>
          <w:highlight w:val="none"/>
          <w:lang w:val="en-US" w:eastAsia="zh-CN"/>
        </w:rPr>
      </w:pPr>
      <w:r>
        <w:rPr>
          <w:b/>
          <w:bCs/>
          <w:szCs w:val="21"/>
          <w:highlight w:val="none"/>
        </w:rPr>
        <w:t>类    型：</w:t>
      </w:r>
      <w:r>
        <w:rPr>
          <w:rFonts w:hint="eastAsia"/>
          <w:b/>
          <w:bCs/>
          <w:szCs w:val="21"/>
          <w:highlight w:val="none"/>
          <w:lang w:val="en-US" w:eastAsia="zh-CN"/>
        </w:rPr>
        <w:t>大众社科</w:t>
      </w:r>
    </w:p>
    <w:p w14:paraId="039D31CC">
      <w:pPr>
        <w:rPr>
          <w:rFonts w:hint="eastAsia" w:ascii="Arial" w:hAnsi="Arial" w:cs="Arial"/>
          <w:b/>
          <w:bCs/>
          <w:color w:val="000000"/>
          <w:spacing w:val="-3"/>
          <w:sz w:val="11"/>
          <w:szCs w:val="11"/>
          <w:shd w:val="clear" w:color="auto" w:fill="FFFFFF"/>
        </w:rPr>
      </w:pPr>
    </w:p>
    <w:p w14:paraId="3DE9DE26">
      <w:pPr>
        <w:rPr>
          <w:b/>
          <w:bCs/>
          <w:color w:val="000000"/>
        </w:rPr>
      </w:pPr>
      <w:r>
        <w:rPr>
          <w:b/>
          <w:bCs/>
          <w:color w:val="000000"/>
        </w:rPr>
        <w:t>内容简介：</w:t>
      </w:r>
    </w:p>
    <w:p w14:paraId="656B83CE">
      <w:pPr>
        <w:autoSpaceDE w:val="0"/>
        <w:autoSpaceDN w:val="0"/>
        <w:adjustRightInd w:val="0"/>
        <w:rPr>
          <w:rFonts w:hint="eastAsia"/>
          <w:bCs/>
          <w:kern w:val="0"/>
          <w:szCs w:val="21"/>
        </w:rPr>
      </w:pPr>
    </w:p>
    <w:p w14:paraId="7802CC14">
      <w:pPr>
        <w:ind w:firstLine="420" w:firstLineChars="200"/>
        <w:rPr>
          <w:rFonts w:hint="eastAsia"/>
          <w:bCs/>
          <w:kern w:val="0"/>
          <w:szCs w:val="21"/>
        </w:rPr>
      </w:pPr>
      <w:r>
        <w:rPr>
          <w:rFonts w:hint="eastAsia"/>
          <w:bCs/>
          <w:kern w:val="0"/>
          <w:szCs w:val="21"/>
        </w:rPr>
        <w:t>《纽约时报》畅销回忆录作家艾米丽·拉普·布莱克汲取个人创作积淀与逾二十载教学经验，探讨艺术如何引领我们穿越哀恸与失丧的时刻，同时礼赞一切创造性行为所蕴含的振奋灵魂之潜能。</w:t>
      </w:r>
    </w:p>
    <w:p w14:paraId="756AA91D">
      <w:pPr>
        <w:ind w:firstLine="420" w:firstLineChars="200"/>
        <w:rPr>
          <w:rFonts w:hint="eastAsia"/>
          <w:bCs/>
          <w:kern w:val="0"/>
          <w:szCs w:val="21"/>
        </w:rPr>
      </w:pPr>
    </w:p>
    <w:p w14:paraId="5FB6E9F6">
      <w:pPr>
        <w:ind w:firstLine="420" w:firstLineChars="200"/>
        <w:rPr>
          <w:rFonts w:hint="eastAsia"/>
          <w:bCs/>
          <w:kern w:val="0"/>
          <w:szCs w:val="21"/>
        </w:rPr>
      </w:pPr>
      <w:r>
        <w:rPr>
          <w:rFonts w:hint="eastAsia"/>
          <w:bCs/>
          <w:kern w:val="0"/>
          <w:szCs w:val="21"/>
        </w:rPr>
        <w:t>残疾意味着流放；罹患绝症意味着被禁锢于时限的孤岛；哀恸意味着灰飞烟灭；而活着，是无可避免的宿命——这一切，同时、交织，构成了人之为人的真相核心。</w:t>
      </w:r>
    </w:p>
    <w:p w14:paraId="30B7F87B">
      <w:pPr>
        <w:ind w:firstLine="420" w:firstLineChars="200"/>
        <w:rPr>
          <w:rFonts w:hint="eastAsia"/>
          <w:bCs/>
          <w:kern w:val="0"/>
          <w:szCs w:val="21"/>
        </w:rPr>
      </w:pPr>
    </w:p>
    <w:p w14:paraId="1D5AC4AE">
      <w:pPr>
        <w:ind w:firstLine="420" w:firstLineChars="200"/>
        <w:rPr>
          <w:rFonts w:hint="eastAsia"/>
          <w:bCs/>
          <w:kern w:val="0"/>
          <w:szCs w:val="21"/>
        </w:rPr>
      </w:pPr>
      <w:r>
        <w:rPr>
          <w:rFonts w:hint="eastAsia"/>
          <w:bCs/>
          <w:kern w:val="0"/>
          <w:szCs w:val="21"/>
        </w:rPr>
        <w:t>大多数艺术家深知，以某种欢欣、救赎且有意义的姿态触碰那些“艰难”的故事，几近不可能。在《若我是你，愿以艺术破茧重生》中，备受赞誉的作家艾米丽·拉普·布莱克撰写了一部指南，旨在帮助任何媒介的创作者从失丧中提炼意义。</w:t>
      </w:r>
    </w:p>
    <w:p w14:paraId="28316B82">
      <w:pPr>
        <w:ind w:firstLine="420" w:firstLineChars="200"/>
        <w:rPr>
          <w:rFonts w:hint="eastAsia"/>
          <w:bCs/>
          <w:kern w:val="0"/>
          <w:szCs w:val="21"/>
        </w:rPr>
      </w:pPr>
    </w:p>
    <w:p w14:paraId="31871F61">
      <w:pPr>
        <w:ind w:firstLine="420" w:firstLineChars="200"/>
        <w:rPr>
          <w:rFonts w:hint="eastAsia"/>
          <w:bCs/>
          <w:kern w:val="0"/>
          <w:szCs w:val="21"/>
        </w:rPr>
      </w:pPr>
      <w:r>
        <w:rPr>
          <w:rFonts w:hint="eastAsia"/>
          <w:bCs/>
          <w:kern w:val="0"/>
          <w:szCs w:val="21"/>
        </w:rPr>
        <w:t>她的一生，都在电梯里回答那些尴尬的提问：“你哪里有问题？”“你的身体怎么了？”而当年幼的儿子罹患绝症并离世时，她无数次听到这句话：“我若身处你的绝境，或许早已放弃。”艾米丽拒绝这种残忍而轻率的定论，她主张：体验哀恸与失丧正是“人之为人”的题中之义——没有人能活着离开，也没有任何作家、任何人能独自幸存。我们需要共情，为此我们需要社群，我们需要社群中讲述的一切故事，以抵达我们最完满的潜能。《若我是你，愿以艺术破茧重生》是一部大胆而振奋人心的蓝图——半是回忆录，半是写作指南——关乎艺术创作如何引领我们触达最完整的真实。</w:t>
      </w:r>
    </w:p>
    <w:p w14:paraId="11933374">
      <w:pPr>
        <w:ind w:right="420"/>
        <w:rPr>
          <w:rFonts w:hint="eastAsia"/>
          <w:b/>
          <w:bCs/>
          <w:color w:val="000000"/>
          <w:szCs w:val="21"/>
          <w:lang w:val="en-US" w:eastAsia="zh-CN"/>
        </w:rPr>
      </w:pPr>
    </w:p>
    <w:p w14:paraId="334B7FF6">
      <w:pPr>
        <w:ind w:right="420"/>
        <w:rPr>
          <w:rFonts w:hint="eastAsia"/>
          <w:b/>
          <w:bCs/>
          <w:color w:val="000000"/>
          <w:szCs w:val="21"/>
          <w:lang w:val="en-US" w:eastAsia="zh-CN"/>
        </w:rPr>
      </w:pPr>
      <w:r>
        <w:rPr>
          <w:rFonts w:hint="eastAsia"/>
          <w:b/>
          <w:bCs/>
          <w:color w:val="000000"/>
          <w:szCs w:val="21"/>
          <w:lang w:val="en-US" w:eastAsia="zh-CN"/>
        </w:rPr>
        <w:t>媒体评价：</w:t>
      </w:r>
    </w:p>
    <w:p w14:paraId="35B63120">
      <w:pPr>
        <w:ind w:right="420"/>
        <w:rPr>
          <w:rFonts w:hint="eastAsia"/>
          <w:b/>
          <w:bCs/>
          <w:color w:val="000000"/>
          <w:szCs w:val="21"/>
          <w:lang w:val="en-US" w:eastAsia="zh-CN"/>
        </w:rPr>
      </w:pPr>
    </w:p>
    <w:p w14:paraId="27DFDBC7">
      <w:pPr>
        <w:ind w:right="420" w:firstLine="420" w:firstLineChars="200"/>
        <w:jc w:val="both"/>
        <w:rPr>
          <w:rFonts w:hint="default"/>
          <w:b w:val="0"/>
          <w:bCs w:val="0"/>
          <w:color w:val="000000"/>
          <w:szCs w:val="21"/>
          <w:lang w:val="en-US" w:eastAsia="zh-CN"/>
        </w:rPr>
      </w:pPr>
      <w:r>
        <w:rPr>
          <w:rFonts w:hint="default"/>
          <w:b w:val="0"/>
          <w:bCs w:val="0"/>
          <w:color w:val="000000"/>
          <w:szCs w:val="21"/>
          <w:lang w:val="en-US" w:eastAsia="zh-CN"/>
        </w:rPr>
        <w:t>“《</w:t>
      </w:r>
      <w:r>
        <w:rPr>
          <w:rFonts w:hint="eastAsia"/>
          <w:bCs/>
          <w:kern w:val="0"/>
          <w:szCs w:val="21"/>
        </w:rPr>
        <w:t>若我是你，愿以艺术破茧重生</w:t>
      </w:r>
      <w:r>
        <w:rPr>
          <w:rFonts w:hint="default"/>
          <w:b w:val="0"/>
          <w:bCs w:val="0"/>
          <w:color w:val="000000"/>
          <w:szCs w:val="21"/>
          <w:lang w:val="en-US" w:eastAsia="zh-CN"/>
        </w:rPr>
        <w:t>》是艾米丽·拉普·布莱克迄今最伟大的作品——这已是极高的赞誉。这是一部关于如何全然活着的书，如何在世间创造艺术、欢愉与真实。凭借她华美的散文，布莱克传递着智慧与灵感。我打算在自己创作时使用她那些独特（且疯狂）的练习；我会把这部重要的作品放在书桌上，紧挨着理查德·雨果的《触发小镇》与安·帕切特的《</w:t>
      </w:r>
      <w:r>
        <w:rPr>
          <w:rFonts w:hint="eastAsia"/>
          <w:b w:val="0"/>
          <w:bCs w:val="0"/>
          <w:color w:val="000000"/>
          <w:szCs w:val="21"/>
          <w:lang w:val="en-US" w:eastAsia="zh-CN"/>
        </w:rPr>
        <w:t>大门</w:t>
      </w:r>
      <w:r>
        <w:rPr>
          <w:rFonts w:hint="default"/>
          <w:b w:val="0"/>
          <w:bCs w:val="0"/>
          <w:color w:val="000000"/>
          <w:szCs w:val="21"/>
          <w:lang w:val="en-US" w:eastAsia="zh-CN"/>
        </w:rPr>
        <w:t>车》。”</w:t>
      </w:r>
    </w:p>
    <w:p w14:paraId="5662A67A">
      <w:pPr>
        <w:ind w:right="420"/>
        <w:jc w:val="right"/>
        <w:rPr>
          <w:rFonts w:hint="default"/>
          <w:b w:val="0"/>
          <w:bCs w:val="0"/>
          <w:color w:val="000000"/>
          <w:szCs w:val="21"/>
          <w:lang w:val="en-US" w:eastAsia="zh-CN"/>
        </w:rPr>
      </w:pPr>
      <w:r>
        <w:rPr>
          <w:rFonts w:hint="default"/>
          <w:b w:val="0"/>
          <w:bCs w:val="0"/>
          <w:color w:val="000000"/>
          <w:szCs w:val="21"/>
          <w:lang w:val="en-US" w:eastAsia="zh-CN"/>
        </w:rPr>
        <w:t>——阿曼达·艾尔·沃德，《纽约时报》畅销小说家</w:t>
      </w:r>
    </w:p>
    <w:p w14:paraId="4F13C864">
      <w:pPr>
        <w:ind w:right="420"/>
        <w:jc w:val="both"/>
        <w:rPr>
          <w:rFonts w:hint="default"/>
          <w:b w:val="0"/>
          <w:bCs w:val="0"/>
          <w:color w:val="000000"/>
          <w:szCs w:val="21"/>
          <w:lang w:val="en-US" w:eastAsia="zh-CN"/>
        </w:rPr>
      </w:pPr>
    </w:p>
    <w:p w14:paraId="77CC9F6B">
      <w:pPr>
        <w:ind w:right="420" w:firstLine="420" w:firstLineChars="200"/>
        <w:jc w:val="both"/>
        <w:rPr>
          <w:rFonts w:hint="default"/>
          <w:b w:val="0"/>
          <w:bCs w:val="0"/>
          <w:color w:val="000000"/>
          <w:szCs w:val="21"/>
          <w:lang w:val="en-US" w:eastAsia="zh-CN"/>
        </w:rPr>
      </w:pPr>
      <w:r>
        <w:rPr>
          <w:rFonts w:hint="default"/>
          <w:b w:val="0"/>
          <w:bCs w:val="0"/>
          <w:color w:val="000000"/>
          <w:szCs w:val="21"/>
          <w:lang w:val="en-US" w:eastAsia="zh-CN"/>
        </w:rPr>
        <w:t>“《</w:t>
      </w:r>
      <w:r>
        <w:rPr>
          <w:rFonts w:hint="eastAsia"/>
          <w:bCs/>
          <w:kern w:val="0"/>
          <w:szCs w:val="21"/>
        </w:rPr>
        <w:t>若我是你，愿以艺术破茧重生</w:t>
      </w:r>
      <w:r>
        <w:rPr>
          <w:rFonts w:hint="default"/>
          <w:b w:val="0"/>
          <w:bCs w:val="0"/>
          <w:color w:val="000000"/>
          <w:szCs w:val="21"/>
          <w:lang w:val="en-US" w:eastAsia="zh-CN"/>
        </w:rPr>
        <w:t>》是书迷们长久等待的作品。艾米丽的回忆录从来不只是关乎‘理解’——它们关乎‘幸存’。穿越爱、失丧、哀恸、苦痛与须臾即逝的欢欣，我们一路紧紧追随的那个主角，长久以来仿佛悬而未决，滞留在‘成为’之中。这本书标志着一个转折点。《</w:t>
      </w:r>
      <w:r>
        <w:rPr>
          <w:rFonts w:hint="eastAsia"/>
          <w:bCs/>
          <w:kern w:val="0"/>
          <w:szCs w:val="21"/>
        </w:rPr>
        <w:t>若我是你，愿以艺术破茧重生</w:t>
      </w:r>
      <w:r>
        <w:rPr>
          <w:rFonts w:hint="default"/>
          <w:b w:val="0"/>
          <w:bCs w:val="0"/>
          <w:color w:val="000000"/>
          <w:szCs w:val="21"/>
          <w:lang w:val="en-US" w:eastAsia="zh-CN"/>
        </w:rPr>
        <w:t>》中，艾米丽的书写不再是出于忍耐的迫切，而是源于自主、凯旋与力量。幸存不再是核心议题；如何活着才是。”</w:t>
      </w:r>
    </w:p>
    <w:p w14:paraId="2E6C1C38">
      <w:pPr>
        <w:ind w:right="420"/>
        <w:jc w:val="right"/>
        <w:rPr>
          <w:rFonts w:hint="default"/>
          <w:b w:val="0"/>
          <w:bCs w:val="0"/>
          <w:color w:val="000000"/>
          <w:szCs w:val="21"/>
          <w:lang w:val="en-US" w:eastAsia="zh-CN"/>
        </w:rPr>
      </w:pPr>
      <w:r>
        <w:rPr>
          <w:rFonts w:hint="default"/>
          <w:b w:val="0"/>
          <w:bCs w:val="0"/>
          <w:color w:val="000000"/>
          <w:szCs w:val="21"/>
          <w:lang w:val="en-US" w:eastAsia="zh-CN"/>
        </w:rPr>
        <w:t>——玛吉·弗雷朗，普利策奖获奖记者、制片人</w:t>
      </w:r>
    </w:p>
    <w:p w14:paraId="0DFB2F91">
      <w:pPr>
        <w:ind w:right="420"/>
        <w:jc w:val="both"/>
        <w:rPr>
          <w:rFonts w:hint="default"/>
          <w:b w:val="0"/>
          <w:bCs w:val="0"/>
          <w:color w:val="000000"/>
          <w:szCs w:val="21"/>
          <w:lang w:val="en-US" w:eastAsia="zh-CN"/>
        </w:rPr>
      </w:pPr>
    </w:p>
    <w:p w14:paraId="1411C12B">
      <w:pPr>
        <w:ind w:right="420" w:firstLine="420" w:firstLineChars="200"/>
        <w:jc w:val="both"/>
        <w:rPr>
          <w:rFonts w:hint="default"/>
          <w:b w:val="0"/>
          <w:bCs w:val="0"/>
          <w:color w:val="000000"/>
          <w:szCs w:val="21"/>
          <w:lang w:val="en-US" w:eastAsia="zh-CN"/>
        </w:rPr>
      </w:pPr>
      <w:r>
        <w:rPr>
          <w:rFonts w:hint="default"/>
          <w:b w:val="0"/>
          <w:bCs w:val="0"/>
          <w:color w:val="000000"/>
          <w:szCs w:val="21"/>
          <w:lang w:val="en-US" w:eastAsia="zh-CN"/>
        </w:rPr>
        <w:t>“这本书睿智、风趣、坦诚，且无比慷慨。在我们周遭的苦涩与狭隘之中，艾米丽·拉普·布莱克点亮了一盏灯，提醒我们：珍视自己讲述故事的驱动力——这件事本身，就是一种幸存的方式。如一切伟大写作，这本书充盈着从经验中淬炼的悲怆与喜乐；而如极少数写作指导书，它真真切切地有用。《</w:t>
      </w:r>
      <w:r>
        <w:rPr>
          <w:rFonts w:hint="eastAsia"/>
          <w:bCs/>
          <w:kern w:val="0"/>
          <w:szCs w:val="21"/>
        </w:rPr>
        <w:t>若我是你，愿以艺术破茧重生</w:t>
      </w:r>
      <w:r>
        <w:rPr>
          <w:rFonts w:hint="default"/>
          <w:b w:val="0"/>
          <w:bCs w:val="0"/>
          <w:color w:val="000000"/>
          <w:szCs w:val="21"/>
          <w:lang w:val="en-US" w:eastAsia="zh-CN"/>
        </w:rPr>
        <w:t>》帮助我忆起自己为何写作、如何更诚实更真切地写作——我知道，它也会帮助你。”</w:t>
      </w:r>
    </w:p>
    <w:p w14:paraId="2FE7436A">
      <w:pPr>
        <w:ind w:right="420"/>
        <w:jc w:val="right"/>
        <w:rPr>
          <w:rFonts w:hint="default"/>
          <w:b/>
          <w:bCs/>
          <w:color w:val="000000"/>
          <w:szCs w:val="21"/>
          <w:lang w:val="en-US" w:eastAsia="zh-CN"/>
        </w:rPr>
      </w:pPr>
      <w:r>
        <w:rPr>
          <w:rFonts w:hint="default"/>
          <w:b w:val="0"/>
          <w:bCs w:val="0"/>
          <w:color w:val="000000"/>
          <w:szCs w:val="21"/>
          <w:lang w:val="en-US" w:eastAsia="zh-CN"/>
        </w:rPr>
        <w:t>——马修·扎普鲁德，《我爱听你的梦》《一首诗的故事》作者</w:t>
      </w:r>
    </w:p>
    <w:p w14:paraId="3AE90065">
      <w:pPr>
        <w:ind w:right="420"/>
        <w:jc w:val="left"/>
        <w:rPr>
          <w:rFonts w:hint="default"/>
          <w:b/>
          <w:bCs/>
          <w:color w:val="000000"/>
          <w:szCs w:val="21"/>
          <w:lang w:val="en-US" w:eastAsia="zh-CN"/>
        </w:rPr>
      </w:pPr>
    </w:p>
    <w:p w14:paraId="1FBC9FE6">
      <w:pPr>
        <w:ind w:right="420"/>
        <w:jc w:val="left"/>
        <w:rPr>
          <w:rFonts w:hint="default"/>
          <w:b/>
          <w:bCs/>
          <w:color w:val="000000"/>
          <w:szCs w:val="21"/>
          <w:lang w:val="en-US" w:eastAsia="zh-CN"/>
        </w:rPr>
      </w:pPr>
    </w:p>
    <w:p w14:paraId="72BDDB13">
      <w:pPr>
        <w:ind w:right="420"/>
        <w:jc w:val="left"/>
        <w:rPr>
          <w:rFonts w:hint="eastAsia"/>
          <w:b/>
          <w:bCs/>
          <w:color w:val="000000"/>
          <w:szCs w:val="21"/>
          <w:lang w:val="en-US" w:eastAsia="zh-CN"/>
        </w:rPr>
      </w:pPr>
      <w:r>
        <w:rPr>
          <w:rFonts w:hint="eastAsia"/>
          <w:b/>
          <w:bCs/>
          <w:color w:val="000000"/>
          <w:szCs w:val="21"/>
          <w:lang w:val="en-US" w:eastAsia="zh-CN"/>
        </w:rPr>
        <w:t>全书目录：</w:t>
      </w:r>
    </w:p>
    <w:p w14:paraId="2603518D">
      <w:pPr>
        <w:ind w:right="420"/>
        <w:jc w:val="left"/>
        <w:rPr>
          <w:rFonts w:hint="eastAsia"/>
          <w:b/>
          <w:bCs/>
          <w:color w:val="000000"/>
          <w:szCs w:val="21"/>
          <w:lang w:val="en-US" w:eastAsia="zh-CN"/>
        </w:rPr>
      </w:pPr>
    </w:p>
    <w:p w14:paraId="1B3DE3E4">
      <w:pPr>
        <w:ind w:right="420"/>
        <w:jc w:val="left"/>
        <w:rPr>
          <w:rFonts w:hint="default"/>
          <w:b w:val="0"/>
          <w:bCs w:val="0"/>
          <w:color w:val="000000"/>
          <w:szCs w:val="21"/>
          <w:lang w:val="en-US" w:eastAsia="zh-CN"/>
        </w:rPr>
      </w:pPr>
      <w:r>
        <w:rPr>
          <w:rFonts w:hint="default"/>
          <w:b w:val="0"/>
          <w:bCs w:val="0"/>
          <w:color w:val="000000"/>
          <w:szCs w:val="21"/>
          <w:lang w:val="en-US" w:eastAsia="zh-CN"/>
        </w:rPr>
        <w:t>序言：爱与死</w:t>
      </w:r>
    </w:p>
    <w:p w14:paraId="63CC552E">
      <w:pPr>
        <w:ind w:right="420"/>
        <w:jc w:val="left"/>
        <w:rPr>
          <w:rFonts w:hint="default"/>
          <w:b w:val="0"/>
          <w:bCs w:val="0"/>
          <w:color w:val="000000"/>
          <w:szCs w:val="21"/>
          <w:lang w:val="en-US" w:eastAsia="zh-CN"/>
        </w:rPr>
      </w:pPr>
      <w:r>
        <w:rPr>
          <w:rFonts w:hint="default"/>
          <w:b w:val="0"/>
          <w:bCs w:val="0"/>
          <w:color w:val="000000"/>
          <w:szCs w:val="21"/>
          <w:lang w:val="en-US" w:eastAsia="zh-CN"/>
        </w:rPr>
        <w:t>1：</w:t>
      </w:r>
      <w:r>
        <w:rPr>
          <w:rFonts w:hint="eastAsia"/>
          <w:bCs/>
          <w:kern w:val="0"/>
          <w:szCs w:val="21"/>
        </w:rPr>
        <w:t>若我是你，愿以艺术破茧重生</w:t>
      </w:r>
      <w:r>
        <w:rPr>
          <w:rFonts w:hint="default"/>
          <w:b w:val="0"/>
          <w:bCs w:val="0"/>
          <w:color w:val="000000"/>
          <w:szCs w:val="21"/>
          <w:lang w:val="en-US" w:eastAsia="zh-CN"/>
        </w:rPr>
        <w:t>：这本书缘起</w:t>
      </w:r>
    </w:p>
    <w:p w14:paraId="4CFD189E">
      <w:pPr>
        <w:ind w:right="420"/>
        <w:jc w:val="left"/>
        <w:rPr>
          <w:rFonts w:hint="default"/>
          <w:b w:val="0"/>
          <w:bCs w:val="0"/>
          <w:color w:val="000000"/>
          <w:szCs w:val="21"/>
          <w:lang w:val="en-US" w:eastAsia="zh-CN"/>
        </w:rPr>
      </w:pPr>
      <w:r>
        <w:rPr>
          <w:rFonts w:hint="default"/>
          <w:b w:val="0"/>
          <w:bCs w:val="0"/>
          <w:color w:val="000000"/>
          <w:szCs w:val="21"/>
          <w:lang w:val="en-US" w:eastAsia="zh-CN"/>
        </w:rPr>
        <w:t>2：伟大的对话：好奇心、社群与承诺</w:t>
      </w:r>
    </w:p>
    <w:p w14:paraId="54AD6B59">
      <w:pPr>
        <w:ind w:right="420"/>
        <w:jc w:val="left"/>
        <w:rPr>
          <w:rFonts w:hint="default"/>
          <w:b w:val="0"/>
          <w:bCs w:val="0"/>
          <w:color w:val="000000"/>
          <w:szCs w:val="21"/>
          <w:lang w:val="en-US" w:eastAsia="zh-CN"/>
        </w:rPr>
      </w:pPr>
      <w:r>
        <w:rPr>
          <w:rFonts w:hint="default"/>
          <w:b w:val="0"/>
          <w:bCs w:val="0"/>
          <w:color w:val="000000"/>
          <w:szCs w:val="21"/>
          <w:lang w:val="en-US" w:eastAsia="zh-CN"/>
        </w:rPr>
        <w:t>3：唯一的光亮在于讲述：夜旅人与龙卷风理论</w:t>
      </w:r>
    </w:p>
    <w:p w14:paraId="6513EE18">
      <w:pPr>
        <w:ind w:right="420"/>
        <w:jc w:val="left"/>
        <w:rPr>
          <w:rFonts w:hint="default"/>
          <w:b w:val="0"/>
          <w:bCs w:val="0"/>
          <w:color w:val="000000"/>
          <w:szCs w:val="21"/>
          <w:lang w:val="en-US" w:eastAsia="zh-CN"/>
        </w:rPr>
      </w:pPr>
      <w:r>
        <w:rPr>
          <w:rFonts w:hint="default"/>
          <w:b w:val="0"/>
          <w:bCs w:val="0"/>
          <w:color w:val="000000"/>
          <w:szCs w:val="21"/>
          <w:lang w:val="en-US" w:eastAsia="zh-CN"/>
        </w:rPr>
        <w:t>4：意义的视界：共情的伦理</w:t>
      </w:r>
    </w:p>
    <w:p w14:paraId="0BF2E27C">
      <w:pPr>
        <w:ind w:right="420"/>
        <w:jc w:val="left"/>
        <w:rPr>
          <w:rFonts w:hint="default"/>
          <w:b w:val="0"/>
          <w:bCs w:val="0"/>
          <w:color w:val="000000"/>
          <w:szCs w:val="21"/>
          <w:lang w:val="en-US" w:eastAsia="zh-CN"/>
        </w:rPr>
      </w:pPr>
      <w:r>
        <w:rPr>
          <w:rFonts w:hint="default"/>
          <w:b w:val="0"/>
          <w:bCs w:val="0"/>
          <w:color w:val="000000"/>
          <w:szCs w:val="21"/>
          <w:lang w:val="en-US" w:eastAsia="zh-CN"/>
        </w:rPr>
        <w:t>5：阴影世界：书写创伤与悲剧</w:t>
      </w:r>
    </w:p>
    <w:p w14:paraId="719CB02C">
      <w:pPr>
        <w:ind w:right="420"/>
        <w:jc w:val="left"/>
        <w:rPr>
          <w:rFonts w:hint="default"/>
          <w:b w:val="0"/>
          <w:bCs w:val="0"/>
          <w:color w:val="000000"/>
          <w:szCs w:val="21"/>
          <w:lang w:val="en-US" w:eastAsia="zh-CN"/>
        </w:rPr>
      </w:pPr>
      <w:r>
        <w:rPr>
          <w:rFonts w:hint="default"/>
          <w:b w:val="0"/>
          <w:bCs w:val="0"/>
          <w:color w:val="000000"/>
          <w:szCs w:val="21"/>
          <w:lang w:val="en-US" w:eastAsia="zh-CN"/>
        </w:rPr>
        <w:t>6：欢愉指数：一次次重塑世界</w:t>
      </w:r>
    </w:p>
    <w:p w14:paraId="56FC0526">
      <w:pPr>
        <w:ind w:right="420"/>
        <w:jc w:val="left"/>
        <w:rPr>
          <w:rFonts w:hint="default"/>
          <w:b w:val="0"/>
          <w:bCs w:val="0"/>
          <w:color w:val="000000"/>
          <w:szCs w:val="21"/>
          <w:lang w:val="en-US" w:eastAsia="zh-CN"/>
        </w:rPr>
      </w:pPr>
      <w:r>
        <w:rPr>
          <w:rFonts w:hint="default"/>
          <w:b w:val="0"/>
          <w:bCs w:val="0"/>
          <w:color w:val="000000"/>
          <w:szCs w:val="21"/>
          <w:lang w:val="en-US" w:eastAsia="zh-CN"/>
        </w:rPr>
        <w:t>7：骸骨教堂中的生命：唯一的出路是穿越</w:t>
      </w:r>
    </w:p>
    <w:p w14:paraId="3F95285B">
      <w:pPr>
        <w:ind w:right="420"/>
        <w:jc w:val="left"/>
        <w:rPr>
          <w:rFonts w:hint="default"/>
          <w:b w:val="0"/>
          <w:bCs w:val="0"/>
          <w:color w:val="000000"/>
          <w:szCs w:val="21"/>
          <w:lang w:val="en-US" w:eastAsia="zh-CN"/>
        </w:rPr>
      </w:pPr>
      <w:r>
        <w:rPr>
          <w:rFonts w:hint="default"/>
          <w:b w:val="0"/>
          <w:bCs w:val="0"/>
          <w:color w:val="000000"/>
          <w:szCs w:val="21"/>
          <w:lang w:val="en-US" w:eastAsia="zh-CN"/>
        </w:rPr>
        <w:t>8：火箭写作：轻握中培育自律</w:t>
      </w:r>
    </w:p>
    <w:p w14:paraId="0622A381">
      <w:pPr>
        <w:ind w:right="420"/>
        <w:jc w:val="left"/>
        <w:rPr>
          <w:rFonts w:hint="default"/>
          <w:b w:val="0"/>
          <w:bCs w:val="0"/>
          <w:color w:val="000000"/>
          <w:szCs w:val="21"/>
          <w:lang w:val="en-US" w:eastAsia="zh-CN"/>
        </w:rPr>
      </w:pPr>
      <w:r>
        <w:rPr>
          <w:rFonts w:hint="default"/>
          <w:b w:val="0"/>
          <w:bCs w:val="0"/>
          <w:color w:val="000000"/>
          <w:szCs w:val="21"/>
          <w:lang w:val="en-US" w:eastAsia="zh-CN"/>
        </w:rPr>
        <w:t>9：时间竞技、五个断裂时刻，以及你创造性大脑的养护与投喂</w:t>
      </w:r>
    </w:p>
    <w:p w14:paraId="1C703A84">
      <w:pPr>
        <w:ind w:right="420"/>
        <w:jc w:val="left"/>
        <w:rPr>
          <w:rFonts w:hint="default"/>
          <w:b w:val="0"/>
          <w:bCs w:val="0"/>
          <w:color w:val="000000"/>
          <w:szCs w:val="21"/>
          <w:lang w:val="en-US" w:eastAsia="zh-CN"/>
        </w:rPr>
      </w:pPr>
      <w:r>
        <w:rPr>
          <w:rFonts w:hint="default"/>
          <w:b w:val="0"/>
          <w:bCs w:val="0"/>
          <w:color w:val="000000"/>
          <w:szCs w:val="21"/>
          <w:lang w:val="en-US" w:eastAsia="zh-CN"/>
        </w:rPr>
        <w:t>10：模式重于情节：书籍架构的另类路径</w:t>
      </w:r>
    </w:p>
    <w:p w14:paraId="4943F81C">
      <w:pPr>
        <w:ind w:right="420"/>
        <w:jc w:val="left"/>
        <w:rPr>
          <w:rFonts w:hint="default"/>
          <w:b w:val="0"/>
          <w:bCs w:val="0"/>
          <w:color w:val="000000"/>
          <w:szCs w:val="21"/>
          <w:lang w:val="en-US" w:eastAsia="zh-CN"/>
        </w:rPr>
      </w:pPr>
      <w:r>
        <w:rPr>
          <w:rFonts w:hint="default"/>
          <w:b w:val="0"/>
          <w:bCs w:val="0"/>
          <w:color w:val="000000"/>
          <w:szCs w:val="21"/>
          <w:lang w:val="en-US" w:eastAsia="zh-CN"/>
        </w:rPr>
        <w:t>11：精妙生灵：当我们谈论残疾时我们在谈论什么</w:t>
      </w:r>
    </w:p>
    <w:p w14:paraId="1F76802F">
      <w:pPr>
        <w:ind w:right="420"/>
        <w:jc w:val="left"/>
        <w:rPr>
          <w:rFonts w:hint="default"/>
          <w:b w:val="0"/>
          <w:bCs w:val="0"/>
          <w:color w:val="000000"/>
          <w:szCs w:val="21"/>
          <w:lang w:val="en-US" w:eastAsia="zh-CN"/>
        </w:rPr>
      </w:pPr>
      <w:r>
        <w:rPr>
          <w:rFonts w:hint="default"/>
          <w:b w:val="0"/>
          <w:bCs w:val="0"/>
          <w:color w:val="000000"/>
          <w:szCs w:val="21"/>
          <w:lang w:val="en-US" w:eastAsia="zh-CN"/>
        </w:rPr>
        <w:t>后记：作为一种服务行为的写作</w:t>
      </w:r>
    </w:p>
    <w:p w14:paraId="0375AF75">
      <w:pPr>
        <w:ind w:right="420"/>
        <w:jc w:val="left"/>
        <w:rPr>
          <w:rFonts w:hint="default"/>
          <w:b w:val="0"/>
          <w:bCs w:val="0"/>
          <w:color w:val="000000"/>
          <w:szCs w:val="21"/>
          <w:lang w:val="en-US" w:eastAsia="zh-CN"/>
        </w:rPr>
      </w:pPr>
    </w:p>
    <w:p w14:paraId="3C317242">
      <w:pPr>
        <w:ind w:right="420"/>
        <w:jc w:val="left"/>
        <w:rPr>
          <w:rFonts w:hint="default"/>
          <w:b w:val="0"/>
          <w:bCs w:val="0"/>
          <w:color w:val="000000"/>
          <w:szCs w:val="21"/>
          <w:lang w:val="en-US" w:eastAsia="zh-CN"/>
        </w:rPr>
      </w:pPr>
      <w:r>
        <w:rPr>
          <w:rFonts w:hint="default"/>
          <w:b w:val="0"/>
          <w:bCs w:val="0"/>
          <w:color w:val="000000"/>
          <w:szCs w:val="21"/>
          <w:lang w:val="en-US" w:eastAsia="zh-CN"/>
        </w:rPr>
        <w:t>致谢</w:t>
      </w:r>
    </w:p>
    <w:p w14:paraId="7AA43083">
      <w:pPr>
        <w:ind w:right="420"/>
        <w:jc w:val="left"/>
        <w:rPr>
          <w:rFonts w:hint="default"/>
          <w:b w:val="0"/>
          <w:bCs w:val="0"/>
          <w:color w:val="000000"/>
          <w:szCs w:val="21"/>
          <w:lang w:val="en-US" w:eastAsia="zh-CN"/>
        </w:rPr>
      </w:pPr>
      <w:r>
        <w:rPr>
          <w:rFonts w:hint="default"/>
          <w:b w:val="0"/>
          <w:bCs w:val="0"/>
          <w:color w:val="000000"/>
          <w:szCs w:val="21"/>
          <w:lang w:val="en-US" w:eastAsia="zh-CN"/>
        </w:rPr>
        <w:t>附录</w:t>
      </w:r>
    </w:p>
    <w:p w14:paraId="2173BF5A">
      <w:pPr>
        <w:ind w:right="420"/>
        <w:jc w:val="left"/>
        <w:rPr>
          <w:rFonts w:hint="default"/>
          <w:b w:val="0"/>
          <w:bCs w:val="0"/>
          <w:color w:val="000000"/>
          <w:szCs w:val="21"/>
          <w:lang w:val="en-US" w:eastAsia="zh-CN"/>
        </w:rPr>
      </w:pPr>
      <w:r>
        <w:rPr>
          <w:rFonts w:hint="default"/>
          <w:b w:val="0"/>
          <w:bCs w:val="0"/>
          <w:color w:val="000000"/>
          <w:szCs w:val="21"/>
          <w:lang w:val="en-US" w:eastAsia="zh-CN"/>
        </w:rPr>
        <w:t>创作歌单</w:t>
      </w:r>
    </w:p>
    <w:p w14:paraId="147A0D90">
      <w:pPr>
        <w:ind w:right="420"/>
        <w:jc w:val="left"/>
        <w:rPr>
          <w:rFonts w:hint="default"/>
          <w:b w:val="0"/>
          <w:bCs w:val="0"/>
          <w:color w:val="000000"/>
          <w:szCs w:val="21"/>
          <w:lang w:val="en-US" w:eastAsia="zh-CN"/>
        </w:rPr>
      </w:pPr>
      <w:r>
        <w:rPr>
          <w:rFonts w:hint="default"/>
          <w:b w:val="0"/>
          <w:bCs w:val="0"/>
          <w:color w:val="000000"/>
          <w:szCs w:val="21"/>
          <w:lang w:val="en-US" w:eastAsia="zh-CN"/>
        </w:rPr>
        <w:t>参考文献</w:t>
      </w:r>
    </w:p>
    <w:p w14:paraId="28780BED">
      <w:pPr>
        <w:ind w:right="420"/>
        <w:jc w:val="left"/>
        <w:rPr>
          <w:rFonts w:hint="default"/>
          <w:b w:val="0"/>
          <w:bCs w:val="0"/>
          <w:color w:val="000000"/>
          <w:szCs w:val="21"/>
          <w:lang w:val="en-US" w:eastAsia="zh-CN"/>
        </w:rPr>
      </w:pPr>
      <w:r>
        <w:rPr>
          <w:rFonts w:hint="default"/>
          <w:b w:val="0"/>
          <w:bCs w:val="0"/>
          <w:color w:val="000000"/>
          <w:szCs w:val="21"/>
          <w:lang w:val="en-US" w:eastAsia="zh-CN"/>
        </w:rPr>
        <w:t>社群即艺术</w:t>
      </w:r>
    </w:p>
    <w:p w14:paraId="6939A7BE">
      <w:pPr>
        <w:ind w:right="420"/>
        <w:jc w:val="left"/>
        <w:rPr>
          <w:rFonts w:hint="default"/>
          <w:b/>
          <w:bCs/>
          <w:color w:val="000000"/>
          <w:szCs w:val="21"/>
          <w:lang w:val="en-US" w:eastAsia="zh-CN"/>
        </w:rPr>
      </w:pPr>
    </w:p>
    <w:p w14:paraId="17BBC7D4">
      <w:pPr>
        <w:ind w:right="420"/>
        <w:jc w:val="left"/>
        <w:rPr>
          <w:rFonts w:hint="default"/>
          <w:b/>
          <w:bCs/>
          <w:color w:val="000000"/>
          <w:szCs w:val="21"/>
          <w:lang w:val="en-US" w:eastAsia="zh-CN"/>
        </w:rPr>
      </w:pPr>
    </w:p>
    <w:p w14:paraId="5EC6E95A">
      <w:pPr>
        <w:tabs>
          <w:tab w:val="left" w:pos="341"/>
          <w:tab w:val="left" w:pos="5235"/>
        </w:tabs>
        <w:rPr>
          <w:rFonts w:hint="default" w:eastAsia="宋体"/>
          <w:b/>
          <w:bCs/>
          <w:color w:val="000000"/>
          <w:szCs w:val="21"/>
          <w:lang w:val="en-US" w:eastAsia="zh-CN"/>
        </w:rPr>
      </w:pPr>
      <w:r>
        <w:drawing>
          <wp:anchor distT="0" distB="0" distL="114300" distR="114300" simplePos="0" relativeHeight="251661312" behindDoc="0" locked="0" layoutInCell="1" allowOverlap="1">
            <wp:simplePos x="0" y="0"/>
            <wp:positionH relativeFrom="margin">
              <wp:posOffset>3898900</wp:posOffset>
            </wp:positionH>
            <wp:positionV relativeFrom="margin">
              <wp:posOffset>4725035</wp:posOffset>
            </wp:positionV>
            <wp:extent cx="1429385" cy="2033905"/>
            <wp:effectExtent l="0" t="0" r="3175" b="8255"/>
            <wp:wrapSquare wrapText="bothSides"/>
            <wp:docPr id="5" name="图片 5" descr="微信截图_20210326104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截图_202103261043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29385" cy="2033905"/>
                    </a:xfrm>
                    <a:prstGeom prst="rect">
                      <a:avLst/>
                    </a:prstGeom>
                    <a:noFill/>
                    <a:ln>
                      <a:noFill/>
                    </a:ln>
                  </pic:spPr>
                </pic:pic>
              </a:graphicData>
            </a:graphic>
          </wp:anchor>
        </w:drawing>
      </w:r>
      <w:r>
        <w:rPr>
          <w:rFonts w:hint="eastAsia"/>
          <w:b/>
          <w:bCs/>
          <w:color w:val="000000"/>
          <w:szCs w:val="21"/>
          <w:lang w:val="en-US" w:eastAsia="zh-CN"/>
        </w:rPr>
        <w:t>*****************************</w:t>
      </w:r>
    </w:p>
    <w:p w14:paraId="624C1BF7">
      <w:pPr>
        <w:tabs>
          <w:tab w:val="left" w:pos="341"/>
          <w:tab w:val="left" w:pos="5235"/>
        </w:tabs>
        <w:rPr>
          <w:b/>
          <w:bCs/>
          <w:color w:val="000000"/>
          <w:szCs w:val="21"/>
        </w:rPr>
      </w:pPr>
      <w:r>
        <w:rPr>
          <w:b/>
          <w:bCs/>
          <w:color w:val="000000"/>
          <w:szCs w:val="21"/>
        </w:rPr>
        <w:t>中文书名：</w:t>
      </w:r>
      <w:r>
        <w:rPr>
          <w:rFonts w:hint="eastAsia"/>
          <w:b/>
          <w:bCs/>
          <w:color w:val="000000"/>
          <w:szCs w:val="21"/>
        </w:rPr>
        <w:t>《弗里达·卡罗与</w:t>
      </w:r>
      <w:r>
        <w:rPr>
          <w:b/>
          <w:bCs/>
          <w:color w:val="000000"/>
          <w:szCs w:val="21"/>
        </w:rPr>
        <w:t>我的左腿</w:t>
      </w:r>
      <w:r>
        <w:rPr>
          <w:rFonts w:hint="eastAsia"/>
          <w:b/>
          <w:bCs/>
          <w:color w:val="000000"/>
          <w:szCs w:val="21"/>
        </w:rPr>
        <w:t>》</w:t>
      </w:r>
    </w:p>
    <w:p w14:paraId="1B7F7D6E">
      <w:pPr>
        <w:tabs>
          <w:tab w:val="left" w:pos="341"/>
          <w:tab w:val="left" w:pos="5235"/>
        </w:tabs>
        <w:rPr>
          <w:b/>
          <w:i w:val="0"/>
          <w:iCs/>
          <w:color w:val="000000"/>
          <w:szCs w:val="21"/>
        </w:rPr>
      </w:pPr>
      <w:r>
        <w:rPr>
          <w:b/>
          <w:bCs/>
          <w:color w:val="000000"/>
          <w:szCs w:val="21"/>
        </w:rPr>
        <w:t>英文书名：</w:t>
      </w:r>
      <w:r>
        <w:rPr>
          <w:b/>
          <w:i w:val="0"/>
          <w:iCs/>
          <w:color w:val="000000"/>
          <w:szCs w:val="21"/>
        </w:rPr>
        <w:t>FRIDA KAHLO AND MY LEFT LEG</w:t>
      </w:r>
    </w:p>
    <w:p w14:paraId="35430C46">
      <w:pPr>
        <w:tabs>
          <w:tab w:val="left" w:pos="341"/>
          <w:tab w:val="left" w:pos="5235"/>
        </w:tabs>
        <w:rPr>
          <w:b/>
          <w:bCs/>
          <w:color w:val="000000"/>
          <w:szCs w:val="21"/>
        </w:rPr>
      </w:pPr>
      <w:r>
        <w:rPr>
          <w:b/>
          <w:bCs/>
          <w:color w:val="000000"/>
          <w:szCs w:val="21"/>
        </w:rPr>
        <w:t>作    者：</w:t>
      </w:r>
      <w:r>
        <w:rPr>
          <w:b/>
          <w:color w:val="000000"/>
          <w:szCs w:val="21"/>
        </w:rPr>
        <w:t>Emily Rapp Black</w:t>
      </w:r>
      <w:r>
        <w:fldChar w:fldCharType="begin"/>
      </w:r>
      <w:r>
        <w:instrText xml:space="preserve"> HYPERLINK "http://www.penguin.com.au/lookinside/spotlight.cfm?SBN=9780143009177&amp;AuthId=0000004220&amp;Page=Profile" </w:instrText>
      </w:r>
      <w:r>
        <w:fldChar w:fldCharType="separate"/>
      </w:r>
      <w:r>
        <w:fldChar w:fldCharType="end"/>
      </w:r>
    </w:p>
    <w:p w14:paraId="2EE9C162">
      <w:pPr>
        <w:tabs>
          <w:tab w:val="left" w:pos="341"/>
          <w:tab w:val="left" w:pos="5235"/>
        </w:tabs>
        <w:rPr>
          <w:b/>
          <w:bCs/>
          <w:color w:val="000000"/>
          <w:szCs w:val="21"/>
        </w:rPr>
      </w:pPr>
      <w:r>
        <w:rPr>
          <w:b/>
          <w:bCs/>
          <w:color w:val="000000"/>
          <w:szCs w:val="21"/>
        </w:rPr>
        <w:t>出 版 社：</w:t>
      </w:r>
      <w:r>
        <w:rPr>
          <w:b/>
          <w:color w:val="000000"/>
          <w:szCs w:val="21"/>
        </w:rPr>
        <w:t>Notting Hill Editions</w:t>
      </w:r>
    </w:p>
    <w:p w14:paraId="4589A535">
      <w:pPr>
        <w:tabs>
          <w:tab w:val="left" w:pos="341"/>
          <w:tab w:val="left" w:pos="5235"/>
        </w:tabs>
        <w:rPr>
          <w:rFonts w:hint="default" w:eastAsia="宋体"/>
          <w:b/>
          <w:bCs/>
          <w:color w:val="000000"/>
          <w:szCs w:val="21"/>
          <w:lang w:val="en-US" w:eastAsia="zh-CN"/>
        </w:rPr>
      </w:pPr>
      <w:r>
        <w:rPr>
          <w:b/>
          <w:bCs/>
          <w:color w:val="000000"/>
          <w:szCs w:val="21"/>
        </w:rPr>
        <w:t>代理公司：</w:t>
      </w:r>
      <w:r>
        <w:rPr>
          <w:rFonts w:hint="eastAsia"/>
          <w:b/>
          <w:bCs/>
          <w:color w:val="000000"/>
          <w:szCs w:val="21"/>
        </w:rPr>
        <w:t>WME</w:t>
      </w:r>
      <w:r>
        <w:rPr>
          <w:b/>
          <w:bCs/>
          <w:color w:val="000000"/>
          <w:szCs w:val="21"/>
        </w:rPr>
        <w:t>/ANA/</w:t>
      </w:r>
      <w:r>
        <w:rPr>
          <w:rFonts w:hint="eastAsia"/>
          <w:b/>
          <w:bCs/>
          <w:color w:val="000000"/>
          <w:szCs w:val="21"/>
          <w:lang w:val="en-US" w:eastAsia="zh-CN"/>
        </w:rPr>
        <w:t>Jessica</w:t>
      </w:r>
    </w:p>
    <w:p w14:paraId="79D6B3CA">
      <w:pPr>
        <w:tabs>
          <w:tab w:val="left" w:pos="341"/>
          <w:tab w:val="left" w:pos="5235"/>
        </w:tabs>
        <w:rPr>
          <w:b/>
          <w:bCs/>
          <w:color w:val="000000"/>
          <w:szCs w:val="21"/>
        </w:rPr>
      </w:pPr>
      <w:r>
        <w:rPr>
          <w:b/>
          <w:bCs/>
          <w:color w:val="000000"/>
          <w:szCs w:val="21"/>
        </w:rPr>
        <w:t>页    数：160页</w:t>
      </w:r>
    </w:p>
    <w:p w14:paraId="09FCBEE8">
      <w:pPr>
        <w:tabs>
          <w:tab w:val="left" w:pos="341"/>
          <w:tab w:val="left" w:pos="5235"/>
        </w:tabs>
        <w:rPr>
          <w:b/>
          <w:bCs/>
          <w:color w:val="000000"/>
          <w:szCs w:val="21"/>
        </w:rPr>
      </w:pPr>
      <w:r>
        <w:rPr>
          <w:b/>
          <w:bCs/>
          <w:color w:val="000000"/>
          <w:szCs w:val="21"/>
        </w:rPr>
        <w:t>出版时间：2021年6月</w:t>
      </w:r>
    </w:p>
    <w:p w14:paraId="1DB7FEC7">
      <w:pPr>
        <w:rPr>
          <w:b/>
          <w:bCs/>
          <w:color w:val="000000"/>
        </w:rPr>
      </w:pPr>
      <w:r>
        <w:rPr>
          <w:b/>
          <w:bCs/>
          <w:color w:val="000000"/>
        </w:rPr>
        <w:t>代理地区：中国大陆、台湾</w:t>
      </w:r>
    </w:p>
    <w:p w14:paraId="56FD2EF1">
      <w:pPr>
        <w:tabs>
          <w:tab w:val="left" w:pos="341"/>
          <w:tab w:val="left" w:pos="5235"/>
        </w:tabs>
        <w:rPr>
          <w:rFonts w:hint="eastAsia"/>
          <w:b/>
          <w:bCs/>
          <w:color w:val="000000"/>
          <w:szCs w:val="21"/>
        </w:rPr>
      </w:pPr>
      <w:r>
        <w:rPr>
          <w:b/>
          <w:bCs/>
          <w:color w:val="000000"/>
          <w:szCs w:val="21"/>
        </w:rPr>
        <w:t>审读资料：电子稿</w:t>
      </w:r>
    </w:p>
    <w:p w14:paraId="1D6CF416">
      <w:pPr>
        <w:tabs>
          <w:tab w:val="left" w:pos="341"/>
          <w:tab w:val="left" w:pos="5235"/>
        </w:tabs>
        <w:rPr>
          <w:rFonts w:hint="eastAsia"/>
          <w:b/>
          <w:bCs/>
          <w:szCs w:val="21"/>
        </w:rPr>
      </w:pPr>
      <w:r>
        <w:rPr>
          <w:b/>
          <w:bCs/>
          <w:szCs w:val="21"/>
        </w:rPr>
        <w:t>类    型：</w:t>
      </w:r>
      <w:r>
        <w:rPr>
          <w:rFonts w:hint="eastAsia"/>
          <w:b/>
          <w:bCs/>
          <w:szCs w:val="21"/>
        </w:rPr>
        <w:t>传记</w:t>
      </w:r>
      <w:r>
        <w:rPr>
          <w:b/>
          <w:bCs/>
          <w:szCs w:val="21"/>
        </w:rPr>
        <w:t>回忆录</w:t>
      </w:r>
    </w:p>
    <w:p w14:paraId="746097F9">
      <w:pPr>
        <w:rPr>
          <w:rFonts w:hint="eastAsia"/>
          <w:b/>
          <w:bCs/>
          <w:color w:val="000000"/>
        </w:rPr>
      </w:pPr>
    </w:p>
    <w:p w14:paraId="3F392DC9">
      <w:pPr>
        <w:rPr>
          <w:b/>
          <w:bCs/>
          <w:color w:val="000000"/>
        </w:rPr>
      </w:pPr>
      <w:r>
        <w:rPr>
          <w:b/>
          <w:bCs/>
          <w:color w:val="000000"/>
        </w:rPr>
        <w:t>内容简介：</w:t>
      </w:r>
    </w:p>
    <w:p w14:paraId="04A1B321">
      <w:pPr>
        <w:ind w:firstLine="420" w:firstLineChars="200"/>
        <w:rPr>
          <w:rFonts w:hint="eastAsia"/>
          <w:bCs/>
          <w:color w:val="000000"/>
        </w:rPr>
      </w:pPr>
    </w:p>
    <w:p w14:paraId="4FA48068">
      <w:pPr>
        <w:ind w:firstLine="420" w:firstLineChars="200"/>
        <w:rPr>
          <w:bCs/>
          <w:color w:val="000000"/>
        </w:rPr>
      </w:pPr>
      <w:r>
        <w:rPr>
          <w:rFonts w:hint="eastAsia"/>
          <w:bCs/>
          <w:color w:val="000000"/>
        </w:rPr>
        <w:t>“我想要知道并且记住弗里达（Frida</w:t>
      </w:r>
      <w:r>
        <w:rPr>
          <w:bCs/>
          <w:color w:val="000000"/>
        </w:rPr>
        <w:t xml:space="preserve"> Kahlo</w:t>
      </w:r>
      <w:r>
        <w:rPr>
          <w:rFonts w:hint="eastAsia"/>
          <w:bCs/>
          <w:color w:val="000000"/>
        </w:rPr>
        <w:t>）曾经行走的样子：在6岁的小儿麻痹症使她的右腿萎缩之前；在1925年9月17日的车祸钢管刺穿了她的骨盆之前。然后石膏、锯子和缝线把她的皮肤缝好，然后再小心地拆线，伤疤变白、沉默、封藏这段事。我也只有一条腿，像弗里达一样，但又不一样，我们本质上的不同也是我的魅力所在，是我的忠诚，我的绝望，我的厌恶，我的怨恨，我的渴望。”——艾米丽·拉普</w:t>
      </w:r>
    </w:p>
    <w:p w14:paraId="5AE6103A">
      <w:pPr>
        <w:ind w:firstLine="420" w:firstLineChars="200"/>
        <w:rPr>
          <w:bCs/>
          <w:color w:val="000000"/>
        </w:rPr>
      </w:pPr>
      <w:r>
        <w:rPr>
          <w:bCs/>
          <w:color w:val="000000"/>
        </w:rPr>
        <w:t xml:space="preserve"> </w:t>
      </w:r>
    </w:p>
    <w:p w14:paraId="6E80BA2E">
      <w:pPr>
        <w:ind w:firstLine="420" w:firstLineChars="200"/>
        <w:rPr>
          <w:rFonts w:hint="eastAsia"/>
          <w:bCs/>
          <w:color w:val="000000"/>
        </w:rPr>
      </w:pPr>
      <w:r>
        <w:rPr>
          <w:rFonts w:hint="eastAsia"/>
          <w:bCs/>
          <w:color w:val="000000"/>
        </w:rPr>
        <w:t>弗里达·卡罗在生命的最后阶段截肢了，在此之前，她的右腿因为童年时患小儿麻痹症受到了永久损害。艾米丽·拉普4岁的时候就被截肢了，从青春期开始，她觉得自己和弗里达·卡罗有许多共同之处。从第一眼看到卡罗那副差点让她丧命的车祸的画作，拉普就感觉自己和这位艺术家有了一种亲近感。她们都经历了无数次手术；她们都或多或少隐藏和暴露了自己改变的身体；尽管都遭受了身体和精神上的痛苦，她们都找到了生存和创作的方式。</w:t>
      </w:r>
    </w:p>
    <w:p w14:paraId="02F2381C">
      <w:pPr>
        <w:ind w:firstLine="420" w:firstLineChars="200"/>
        <w:rPr>
          <w:bCs/>
          <w:color w:val="000000"/>
        </w:rPr>
      </w:pPr>
      <w:r>
        <w:rPr>
          <w:bCs/>
          <w:color w:val="000000"/>
        </w:rPr>
        <w:t xml:space="preserve"> </w:t>
      </w:r>
    </w:p>
    <w:p w14:paraId="20066896">
      <w:pPr>
        <w:ind w:firstLine="420" w:firstLineChars="200"/>
        <w:rPr>
          <w:bCs/>
          <w:color w:val="000000"/>
        </w:rPr>
      </w:pPr>
      <w:r>
        <w:rPr>
          <w:rFonts w:hint="eastAsia"/>
          <w:bCs/>
          <w:color w:val="000000"/>
        </w:rPr>
        <w:t>在这本很吸引人的书里，拉普通过弗里达·卡罗的艺术、信件和日记了解到她的本质。她讲述了自己的一个孩子被</w:t>
      </w:r>
      <w:r>
        <w:rPr>
          <w:rStyle w:val="12"/>
          <w:i w:val="0"/>
          <w:iCs w:val="0"/>
        </w:rPr>
        <w:t>泰萨克斯</w:t>
      </w:r>
      <w:r>
        <w:rPr>
          <w:rStyle w:val="12"/>
          <w:rFonts w:hint="eastAsia" w:ascii="宋体" w:hAnsi="宋体" w:cs="宋体"/>
          <w:i w:val="0"/>
          <w:iCs w:val="0"/>
        </w:rPr>
        <w:t>病夺去生命的故事；讲了她找到真爱，怀了女儿的故事；讲了她的生活和工作如何帮她在一切似乎都迷失的时候找到前进的道路。</w:t>
      </w:r>
    </w:p>
    <w:p w14:paraId="336600E3">
      <w:pPr>
        <w:ind w:firstLine="420" w:firstLineChars="200"/>
        <w:rPr>
          <w:bCs/>
          <w:color w:val="000000"/>
        </w:rPr>
      </w:pPr>
      <w:r>
        <w:rPr>
          <w:bCs/>
          <w:color w:val="000000"/>
        </w:rPr>
        <w:t xml:space="preserve"> </w:t>
      </w:r>
    </w:p>
    <w:p w14:paraId="7F731DD4">
      <w:pPr>
        <w:ind w:firstLine="420" w:firstLineChars="200"/>
        <w:rPr>
          <w:bCs/>
          <w:color w:val="000000"/>
        </w:rPr>
      </w:pPr>
      <w:r>
        <w:rPr>
          <w:rFonts w:hint="eastAsia"/>
          <w:bCs/>
          <w:color w:val="000000"/>
        </w:rPr>
        <w:t>在《</w:t>
      </w:r>
      <w:r>
        <w:rPr>
          <w:rFonts w:hint="eastAsia"/>
          <w:color w:val="000000"/>
          <w:szCs w:val="21"/>
        </w:rPr>
        <w:t>弗里达·卡罗与</w:t>
      </w:r>
      <w:r>
        <w:rPr>
          <w:color w:val="000000"/>
          <w:szCs w:val="21"/>
        </w:rPr>
        <w:t>我的左腿</w:t>
      </w:r>
      <w:r>
        <w:rPr>
          <w:rFonts w:hint="eastAsia"/>
          <w:bCs/>
          <w:color w:val="000000"/>
        </w:rPr>
        <w:t>》一书中，拉普用一种独特的视角观察这位艺术家和她面临的挑战。</w:t>
      </w:r>
    </w:p>
    <w:p w14:paraId="023E89C6"/>
    <w:p w14:paraId="7AC217FA"/>
    <w:p w14:paraId="5F9B8AA2">
      <w:pPr>
        <w:tabs>
          <w:tab w:val="left" w:pos="341"/>
          <w:tab w:val="left" w:pos="5235"/>
        </w:tabs>
        <w:autoSpaceDE w:val="0"/>
        <w:autoSpaceDN w:val="0"/>
        <w:adjustRightInd w:val="0"/>
        <w:rPr>
          <w:rFonts w:hint="eastAsia"/>
          <w:b/>
          <w:bCs/>
          <w:kern w:val="0"/>
          <w:szCs w:val="21"/>
          <w:lang w:val="en-GB"/>
        </w:rPr>
      </w:pPr>
    </w:p>
    <w:p w14:paraId="14826F44">
      <w:pPr>
        <w:tabs>
          <w:tab w:val="left" w:pos="341"/>
          <w:tab w:val="left" w:pos="5235"/>
        </w:tabs>
        <w:rPr>
          <w:rFonts w:hint="default" w:eastAsia="宋体"/>
          <w:b/>
          <w:bCs/>
          <w:szCs w:val="21"/>
          <w:lang w:val="en-US" w:eastAsia="zh-CN"/>
        </w:rPr>
      </w:pPr>
      <w:r>
        <w:drawing>
          <wp:anchor distT="0" distB="0" distL="114300" distR="114300" simplePos="0" relativeHeight="251662336" behindDoc="0" locked="0" layoutInCell="1" allowOverlap="1">
            <wp:simplePos x="0" y="0"/>
            <wp:positionH relativeFrom="column">
              <wp:posOffset>4050030</wp:posOffset>
            </wp:positionH>
            <wp:positionV relativeFrom="paragraph">
              <wp:posOffset>162560</wp:posOffset>
            </wp:positionV>
            <wp:extent cx="1323340" cy="1991360"/>
            <wp:effectExtent l="0" t="0" r="2540" b="5080"/>
            <wp:wrapSquare wrapText="bothSides"/>
            <wp:docPr id="6" name="图片 6" descr="A picture containing food&#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 picture containing food&#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323340" cy="1991360"/>
                    </a:xfrm>
                    <a:prstGeom prst="rect">
                      <a:avLst/>
                    </a:prstGeom>
                    <a:noFill/>
                    <a:ln>
                      <a:noFill/>
                    </a:ln>
                  </pic:spPr>
                </pic:pic>
              </a:graphicData>
            </a:graphic>
          </wp:anchor>
        </w:drawing>
      </w:r>
      <w:r>
        <w:rPr>
          <w:rFonts w:hint="eastAsia"/>
          <w:b/>
          <w:bCs/>
          <w:szCs w:val="21"/>
          <w:lang w:val="en-US" w:eastAsia="zh-CN"/>
        </w:rPr>
        <w:t>******************</w:t>
      </w:r>
    </w:p>
    <w:p w14:paraId="544703CF">
      <w:pPr>
        <w:tabs>
          <w:tab w:val="left" w:pos="341"/>
          <w:tab w:val="left" w:pos="5235"/>
        </w:tabs>
        <w:rPr>
          <w:b/>
          <w:bCs/>
          <w:szCs w:val="21"/>
        </w:rPr>
      </w:pPr>
      <w:r>
        <w:rPr>
          <w:b/>
          <w:bCs/>
          <w:szCs w:val="21"/>
        </w:rPr>
        <w:t>中文书名：《避难所》</w:t>
      </w:r>
    </w:p>
    <w:p w14:paraId="7AB08D3C">
      <w:pPr>
        <w:tabs>
          <w:tab w:val="left" w:pos="341"/>
          <w:tab w:val="left" w:pos="5235"/>
        </w:tabs>
        <w:rPr>
          <w:b/>
          <w:bCs/>
          <w:szCs w:val="21"/>
        </w:rPr>
      </w:pPr>
      <w:r>
        <w:rPr>
          <w:b/>
          <w:bCs/>
          <w:szCs w:val="21"/>
        </w:rPr>
        <w:t>英文书名：SANCTUARY</w:t>
      </w:r>
    </w:p>
    <w:p w14:paraId="019C6F3C">
      <w:pPr>
        <w:tabs>
          <w:tab w:val="left" w:pos="341"/>
          <w:tab w:val="left" w:pos="5235"/>
        </w:tabs>
        <w:rPr>
          <w:b/>
          <w:bCs/>
          <w:szCs w:val="21"/>
        </w:rPr>
      </w:pPr>
      <w:r>
        <w:rPr>
          <w:b/>
          <w:bCs/>
          <w:szCs w:val="21"/>
        </w:rPr>
        <w:t>作    者：Emily Rapp Black</w:t>
      </w:r>
    </w:p>
    <w:p w14:paraId="7AA4A06D">
      <w:pPr>
        <w:tabs>
          <w:tab w:val="left" w:pos="341"/>
          <w:tab w:val="left" w:pos="5235"/>
        </w:tabs>
        <w:rPr>
          <w:b/>
          <w:bCs/>
          <w:szCs w:val="21"/>
        </w:rPr>
      </w:pPr>
      <w:r>
        <w:rPr>
          <w:b/>
          <w:bCs/>
          <w:szCs w:val="21"/>
        </w:rPr>
        <w:t>出 版 社：Random House</w:t>
      </w:r>
    </w:p>
    <w:p w14:paraId="52EDEE1B">
      <w:pPr>
        <w:tabs>
          <w:tab w:val="left" w:pos="341"/>
          <w:tab w:val="left" w:pos="5235"/>
        </w:tabs>
        <w:rPr>
          <w:rFonts w:hint="default" w:eastAsia="宋体"/>
          <w:b/>
          <w:bCs/>
          <w:szCs w:val="21"/>
          <w:lang w:val="en-US" w:eastAsia="zh-CN"/>
        </w:rPr>
      </w:pPr>
      <w:r>
        <w:rPr>
          <w:b/>
          <w:bCs/>
          <w:szCs w:val="21"/>
        </w:rPr>
        <w:t>代理公司：WME</w:t>
      </w:r>
      <w:r>
        <w:rPr>
          <w:rFonts w:hint="eastAsia"/>
          <w:b/>
          <w:bCs/>
          <w:szCs w:val="21"/>
        </w:rPr>
        <w:t>/</w:t>
      </w:r>
      <w:r>
        <w:rPr>
          <w:b/>
          <w:bCs/>
          <w:szCs w:val="21"/>
        </w:rPr>
        <w:t>ANA</w:t>
      </w:r>
      <w:r>
        <w:rPr>
          <w:rFonts w:hint="eastAsia"/>
          <w:b/>
          <w:bCs/>
          <w:szCs w:val="21"/>
          <w:lang w:val="en-US" w:eastAsia="zh-CN"/>
        </w:rPr>
        <w:t>/Jessica</w:t>
      </w:r>
    </w:p>
    <w:p w14:paraId="774E924B">
      <w:pPr>
        <w:tabs>
          <w:tab w:val="left" w:pos="341"/>
          <w:tab w:val="left" w:pos="5235"/>
        </w:tabs>
        <w:rPr>
          <w:rFonts w:hint="eastAsia"/>
          <w:b/>
          <w:bCs/>
          <w:szCs w:val="21"/>
        </w:rPr>
      </w:pPr>
      <w:r>
        <w:rPr>
          <w:b/>
          <w:bCs/>
          <w:szCs w:val="21"/>
        </w:rPr>
        <w:t>出版时间：</w:t>
      </w:r>
      <w:r>
        <w:rPr>
          <w:rFonts w:hint="eastAsia"/>
          <w:b/>
          <w:bCs/>
          <w:szCs w:val="21"/>
        </w:rPr>
        <w:t>20</w:t>
      </w:r>
      <w:r>
        <w:rPr>
          <w:b/>
          <w:bCs/>
          <w:szCs w:val="21"/>
        </w:rPr>
        <w:t>21年</w:t>
      </w:r>
      <w:r>
        <w:rPr>
          <w:rFonts w:hint="eastAsia"/>
          <w:b/>
          <w:bCs/>
          <w:szCs w:val="21"/>
        </w:rPr>
        <w:t>1</w:t>
      </w:r>
      <w:r>
        <w:rPr>
          <w:b/>
          <w:bCs/>
          <w:szCs w:val="21"/>
        </w:rPr>
        <w:t>月</w:t>
      </w:r>
    </w:p>
    <w:p w14:paraId="74455FD9">
      <w:pPr>
        <w:tabs>
          <w:tab w:val="left" w:pos="341"/>
          <w:tab w:val="left" w:pos="5235"/>
        </w:tabs>
        <w:rPr>
          <w:b/>
          <w:bCs/>
          <w:szCs w:val="21"/>
        </w:rPr>
      </w:pPr>
      <w:r>
        <w:rPr>
          <w:b/>
          <w:bCs/>
          <w:szCs w:val="21"/>
        </w:rPr>
        <w:t>代理地区：中国大陆、台湾</w:t>
      </w:r>
    </w:p>
    <w:p w14:paraId="751EB84E">
      <w:pPr>
        <w:tabs>
          <w:tab w:val="left" w:pos="341"/>
          <w:tab w:val="left" w:pos="5235"/>
        </w:tabs>
        <w:rPr>
          <w:rFonts w:hint="eastAsia"/>
          <w:b/>
          <w:bCs/>
          <w:szCs w:val="21"/>
        </w:rPr>
      </w:pPr>
      <w:r>
        <w:rPr>
          <w:b/>
          <w:bCs/>
          <w:szCs w:val="21"/>
        </w:rPr>
        <w:t>页    数：201页</w:t>
      </w:r>
    </w:p>
    <w:p w14:paraId="3F5D456F">
      <w:pPr>
        <w:tabs>
          <w:tab w:val="left" w:pos="341"/>
          <w:tab w:val="left" w:pos="5235"/>
        </w:tabs>
        <w:rPr>
          <w:b/>
          <w:bCs/>
          <w:szCs w:val="21"/>
        </w:rPr>
      </w:pPr>
      <w:r>
        <w:rPr>
          <w:b/>
          <w:bCs/>
          <w:szCs w:val="21"/>
        </w:rPr>
        <w:t>审读资料：电子稿</w:t>
      </w:r>
      <w:r>
        <w:rPr>
          <w:b/>
          <w:bCs/>
          <w:szCs w:val="21"/>
        </w:rPr>
        <w:tab/>
      </w:r>
    </w:p>
    <w:p w14:paraId="5D3C674F">
      <w:pPr>
        <w:rPr>
          <w:b/>
          <w:bCs/>
          <w:kern w:val="0"/>
          <w:szCs w:val="21"/>
        </w:rPr>
      </w:pPr>
      <w:r>
        <w:rPr>
          <w:b/>
          <w:bCs/>
          <w:szCs w:val="21"/>
        </w:rPr>
        <w:t>类    型：</w:t>
      </w:r>
      <w:r>
        <w:rPr>
          <w:rFonts w:hint="eastAsia"/>
          <w:b/>
          <w:bCs/>
          <w:szCs w:val="21"/>
        </w:rPr>
        <w:t>传记/回忆录</w:t>
      </w:r>
    </w:p>
    <w:p w14:paraId="62FF4CCF">
      <w:pPr>
        <w:autoSpaceDE w:val="0"/>
        <w:autoSpaceDN w:val="0"/>
        <w:adjustRightInd w:val="0"/>
        <w:rPr>
          <w:b/>
          <w:bCs/>
          <w:kern w:val="0"/>
          <w:szCs w:val="21"/>
          <w:lang w:val="zh-CN"/>
        </w:rPr>
      </w:pPr>
    </w:p>
    <w:p w14:paraId="64E6CBD9">
      <w:pPr>
        <w:autoSpaceDE w:val="0"/>
        <w:autoSpaceDN w:val="0"/>
        <w:adjustRightInd w:val="0"/>
        <w:rPr>
          <w:rFonts w:hint="eastAsia"/>
          <w:b/>
          <w:bCs/>
          <w:kern w:val="0"/>
          <w:szCs w:val="21"/>
          <w:lang w:val="zh-CN"/>
        </w:rPr>
      </w:pPr>
    </w:p>
    <w:p w14:paraId="1B924E80">
      <w:pPr>
        <w:autoSpaceDE w:val="0"/>
        <w:autoSpaceDN w:val="0"/>
        <w:adjustRightInd w:val="0"/>
        <w:rPr>
          <w:rFonts w:hint="eastAsia"/>
          <w:b/>
          <w:bCs/>
          <w:kern w:val="0"/>
          <w:szCs w:val="21"/>
        </w:rPr>
      </w:pPr>
      <w:r>
        <w:rPr>
          <w:b/>
          <w:bCs/>
          <w:kern w:val="0"/>
          <w:szCs w:val="21"/>
          <w:lang w:val="zh-CN"/>
        </w:rPr>
        <w:t>内容简介</w:t>
      </w:r>
      <w:r>
        <w:rPr>
          <w:b/>
          <w:bCs/>
          <w:kern w:val="0"/>
          <w:szCs w:val="21"/>
        </w:rPr>
        <w:t>：</w:t>
      </w:r>
    </w:p>
    <w:p w14:paraId="26EA775A">
      <w:pPr>
        <w:autoSpaceDE w:val="0"/>
        <w:autoSpaceDN w:val="0"/>
        <w:adjustRightInd w:val="0"/>
        <w:rPr>
          <w:color w:val="000000"/>
          <w:shd w:val="clear" w:color="auto" w:fill="FFFFFF"/>
        </w:rPr>
      </w:pPr>
    </w:p>
    <w:p w14:paraId="7CEC8129">
      <w:r>
        <w:rPr>
          <w:rFonts w:hint="eastAsia"/>
        </w:rPr>
        <w:t>“一本具有罕见力量和优雅的书，阅读这位非常有思想的作家和她的散文，对我来说，是避难所。”</w:t>
      </w:r>
    </w:p>
    <w:p w14:paraId="34867A9B">
      <w:pPr>
        <w:ind w:right="210"/>
        <w:jc w:val="right"/>
        <w:rPr>
          <w:i/>
        </w:rPr>
      </w:pPr>
      <w:r>
        <w:rPr>
          <w:rFonts w:hint="eastAsia"/>
        </w:rPr>
        <w:t>--威尔·施瓦尔贝（</w:t>
      </w:r>
      <w:r>
        <w:t>Will Schwalbe</w:t>
      </w:r>
      <w:r>
        <w:rPr>
          <w:rFonts w:hint="eastAsia"/>
        </w:rPr>
        <w:t>），著有《生命最后的读书会》（</w:t>
      </w:r>
      <w:r>
        <w:rPr>
          <w:i/>
        </w:rPr>
        <w:t>The End of Your Life Book Club</w:t>
      </w:r>
      <w:r>
        <w:rPr>
          <w:rFonts w:hint="eastAsia"/>
        </w:rPr>
        <w:t>）</w:t>
      </w:r>
    </w:p>
    <w:p w14:paraId="0B7D85E4"/>
    <w:p w14:paraId="2251D554">
      <w:pPr>
        <w:ind w:firstLine="420" w:firstLineChars="200"/>
        <w:rPr>
          <w:rFonts w:ascii="宋体" w:hAnsi="宋体" w:cs="宋体"/>
        </w:rPr>
      </w:pPr>
      <w:r>
        <w:rPr>
          <w:rFonts w:hint="eastAsia"/>
        </w:rPr>
        <w:t>当艾米丽·拉普·布莱克（</w:t>
      </w:r>
      <w:r>
        <w:t>Emily Rapp Black</w:t>
      </w:r>
      <w:r>
        <w:rPr>
          <w:rFonts w:hint="eastAsia"/>
        </w:rPr>
        <w:t>）宣布自己的第二个孩子出生时，一位同事写给她说“恭喜你的生命复活”，这句话让拉普·布莱克顿了顿。她的第一个孩子，一个叫罗南（</w:t>
      </w:r>
      <w:r>
        <w:t>Ronan</w:t>
      </w:r>
      <w:r>
        <w:rPr>
          <w:rFonts w:hint="eastAsia"/>
        </w:rPr>
        <w:t>）的男孩，三年前死于</w:t>
      </w:r>
      <w:r>
        <w:t>泰伊-萨克斯二氏</w:t>
      </w:r>
      <w:r>
        <w:rPr>
          <w:rFonts w:hint="eastAsia" w:ascii="宋体" w:hAnsi="宋体" w:cs="宋体"/>
        </w:rPr>
        <w:t>病（</w:t>
      </w:r>
      <w:r>
        <w:t>Tay-Sachs disease</w:t>
      </w:r>
      <w:r>
        <w:rPr>
          <w:rFonts w:hint="eastAsia" w:ascii="宋体" w:hAnsi="宋体" w:cs="宋体"/>
        </w:rPr>
        <w:t>），她将这段经历写在了自己的第二本书《旋转世界的静止点》（</w:t>
      </w:r>
      <w:r>
        <w:t>The Still Point of the Turning World</w:t>
      </w:r>
      <w:r>
        <w:rPr>
          <w:rFonts w:hint="eastAsia" w:ascii="宋体" w:hAnsi="宋体" w:cs="宋体"/>
        </w:rPr>
        <w:t>）。从那时起，她的生活就发生了彻底的改变。她结束了儿子重病阴影下破裂的婚姻，和一个在儿子临终时爱上的男人结婚了，事业蓬勃发展，还生下了一个健康的女儿。但是她很抗拒有人说自己正在抛下旧生活，如凤凰涅槃一般，重生到一个新生活里。她还记得很多自己以前的故事，更重要的是，她不想忘了它们。她遇到的每个人都告诉她，她很有毅力，很坚强，很有勇气，他们觉得自己是做不到这样的。但这些话到底是什么意思？</w:t>
      </w:r>
    </w:p>
    <w:p w14:paraId="6610B5FE">
      <w:pPr>
        <w:ind w:firstLine="420" w:firstLineChars="200"/>
        <w:rPr>
          <w:rFonts w:hint="eastAsia"/>
        </w:rPr>
      </w:pPr>
    </w:p>
    <w:p w14:paraId="45E0176C">
      <w:pPr>
        <w:autoSpaceDE w:val="0"/>
        <w:autoSpaceDN w:val="0"/>
        <w:adjustRightInd w:val="0"/>
        <w:ind w:firstLine="420" w:firstLineChars="200"/>
        <w:rPr>
          <w:color w:val="000000"/>
          <w:shd w:val="clear" w:color="auto" w:fill="FFFFFF"/>
        </w:rPr>
      </w:pPr>
      <w:r>
        <w:rPr>
          <w:rFonts w:hint="eastAsia"/>
        </w:rPr>
        <w:t>这本书就是试图解读我们与生俱来的各种复原力的概念。艾米丽·拉普·布莱克从当代心理学、神经学、词源学、文学、艺术和自我帮助等方面入手，告诉我们在应对损失，治愈和克服各种困难的时候，需要对复原力这一概念有更深入的了解，</w:t>
      </w:r>
      <w:r>
        <w:rPr>
          <w:rFonts w:hint="eastAsia"/>
          <w:color w:val="000000"/>
          <w:shd w:val="clear" w:color="auto" w:fill="FFFFFF"/>
        </w:rPr>
        <w:t>要知道，我们随时可能被要求重建和重新想象我们的生活，而且往往是在我们意想不到的时候。</w:t>
      </w:r>
      <w:r>
        <w:rPr>
          <w:rFonts w:hint="eastAsia"/>
        </w:rPr>
        <w:t>拉普·布莱克将她作为母亲、妻子、女儿、朋友、老师的生活中难忘的小故事交织在一起，编织了一幅充满智慧和见解的图画。</w:t>
      </w:r>
    </w:p>
    <w:p w14:paraId="0AD83DD8"/>
    <w:p w14:paraId="4DAE5FC7"/>
    <w:p w14:paraId="653216F3">
      <w:pPr>
        <w:autoSpaceDE w:val="0"/>
        <w:autoSpaceDN w:val="0"/>
        <w:adjustRightInd w:val="0"/>
        <w:rPr>
          <w:b/>
          <w:kern w:val="0"/>
          <w:szCs w:val="21"/>
        </w:rPr>
      </w:pPr>
      <w:r>
        <w:rPr>
          <w:b/>
          <w:kern w:val="0"/>
          <w:szCs w:val="21"/>
        </w:rPr>
        <w:t>媒体评价</w:t>
      </w:r>
      <w:r>
        <w:rPr>
          <w:rFonts w:hint="eastAsia"/>
          <w:b/>
          <w:kern w:val="0"/>
          <w:szCs w:val="21"/>
        </w:rPr>
        <w:t>：</w:t>
      </w:r>
    </w:p>
    <w:p w14:paraId="05999470">
      <w:pPr>
        <w:autoSpaceDE w:val="0"/>
        <w:autoSpaceDN w:val="0"/>
        <w:adjustRightInd w:val="0"/>
        <w:rPr>
          <w:kern w:val="0"/>
          <w:szCs w:val="21"/>
        </w:rPr>
      </w:pPr>
    </w:p>
    <w:p w14:paraId="3AC8DF69">
      <w:pPr>
        <w:autoSpaceDE w:val="0"/>
        <w:autoSpaceDN w:val="0"/>
        <w:adjustRightInd w:val="0"/>
        <w:rPr>
          <w:kern w:val="0"/>
          <w:szCs w:val="21"/>
        </w:rPr>
      </w:pPr>
      <w:r>
        <w:rPr>
          <w:rFonts w:hint="eastAsia"/>
          <w:kern w:val="0"/>
          <w:szCs w:val="21"/>
        </w:rPr>
        <w:t>“《避难所》打开了生与死之间的空间，向我们展示了爱是如何一次又一次地诞生，是一种激烈且坚定的爱，是一种通过创伤和真实来进化的爱。</w:t>
      </w:r>
      <w:r>
        <w:rPr>
          <w:rFonts w:hint="eastAsia"/>
        </w:rPr>
        <w:t>艾米丽·拉普·布莱克的书准确又详细地描述了一个与弱小英雄之旅毫无关系的旅程</w:t>
      </w:r>
      <w:r>
        <w:t>…</w:t>
      </w:r>
      <w:r>
        <w:rPr>
          <w:rFonts w:hint="eastAsia"/>
        </w:rPr>
        <w:t>这本书将改变生活。</w:t>
      </w:r>
      <w:r>
        <w:rPr>
          <w:rFonts w:hint="eastAsia"/>
          <w:kern w:val="0"/>
          <w:szCs w:val="21"/>
        </w:rPr>
        <w:t>”</w:t>
      </w:r>
    </w:p>
    <w:p w14:paraId="0920C877">
      <w:pPr>
        <w:autoSpaceDE w:val="0"/>
        <w:autoSpaceDN w:val="0"/>
        <w:adjustRightInd w:val="0"/>
        <w:jc w:val="right"/>
        <w:rPr>
          <w:i/>
          <w:kern w:val="0"/>
          <w:szCs w:val="21"/>
        </w:rPr>
      </w:pPr>
      <w:r>
        <w:rPr>
          <w:rFonts w:hint="eastAsia"/>
          <w:kern w:val="0"/>
          <w:szCs w:val="21"/>
        </w:rPr>
        <w:t>----莉迪亚·约克纳维奇（</w:t>
      </w:r>
      <w:r>
        <w:rPr>
          <w:kern w:val="0"/>
          <w:szCs w:val="21"/>
        </w:rPr>
        <w:t>Lidia Yuknavitch</w:t>
      </w:r>
      <w:r>
        <w:rPr>
          <w:rFonts w:hint="eastAsia"/>
          <w:kern w:val="0"/>
          <w:szCs w:val="21"/>
        </w:rPr>
        <w:t>），著有《天穹》（</w:t>
      </w:r>
      <w:r>
        <w:rPr>
          <w:i/>
          <w:kern w:val="0"/>
          <w:szCs w:val="21"/>
        </w:rPr>
        <w:t>The Book of Joan</w:t>
      </w:r>
      <w:r>
        <w:rPr>
          <w:rFonts w:hint="eastAsia"/>
          <w:kern w:val="0"/>
          <w:szCs w:val="21"/>
        </w:rPr>
        <w:t>）、《</w:t>
      </w:r>
      <w:r>
        <w:t>孩子们小小的</w:t>
      </w:r>
      <w:r>
        <w:rPr>
          <w:rFonts w:hint="eastAsia" w:ascii="宋体" w:hAnsi="宋体" w:cs="宋体"/>
        </w:rPr>
        <w:t>背</w:t>
      </w:r>
      <w:r>
        <w:rPr>
          <w:rFonts w:hint="eastAsia"/>
          <w:kern w:val="0"/>
          <w:szCs w:val="21"/>
        </w:rPr>
        <w:t>》（</w:t>
      </w:r>
      <w:r>
        <w:rPr>
          <w:i/>
          <w:kern w:val="0"/>
          <w:szCs w:val="21"/>
        </w:rPr>
        <w:t>The Small Backs of Children</w:t>
      </w:r>
      <w:r>
        <w:rPr>
          <w:rFonts w:hint="eastAsia"/>
          <w:kern w:val="0"/>
          <w:szCs w:val="21"/>
        </w:rPr>
        <w:t>）</w:t>
      </w:r>
    </w:p>
    <w:p w14:paraId="16DFBBED">
      <w:pPr>
        <w:autoSpaceDE w:val="0"/>
        <w:autoSpaceDN w:val="0"/>
        <w:adjustRightInd w:val="0"/>
        <w:rPr>
          <w:kern w:val="0"/>
          <w:szCs w:val="21"/>
        </w:rPr>
      </w:pPr>
    </w:p>
    <w:p w14:paraId="28562442">
      <w:pPr>
        <w:autoSpaceDE w:val="0"/>
        <w:autoSpaceDN w:val="0"/>
        <w:adjustRightInd w:val="0"/>
        <w:rPr>
          <w:kern w:val="0"/>
          <w:szCs w:val="21"/>
        </w:rPr>
      </w:pPr>
      <w:r>
        <w:rPr>
          <w:rFonts w:hint="eastAsia"/>
          <w:kern w:val="0"/>
          <w:szCs w:val="21"/>
        </w:rPr>
        <w:t>“《避难所》绝对是一个奇迹——华丽大胆，真知灼见，坦率无私。</w:t>
      </w:r>
      <w:r>
        <w:rPr>
          <w:rFonts w:hint="eastAsia"/>
        </w:rPr>
        <w:t>艾米丽·拉普·布莱克带着痛苦的脆弱和同情，描绘了失去亲人的心碎，又在这上面建立了有着一个超脱世俗的恢复力的避难所。</w:t>
      </w:r>
      <w:r>
        <w:rPr>
          <w:rFonts w:hint="eastAsia"/>
          <w:kern w:val="0"/>
          <w:szCs w:val="21"/>
        </w:rPr>
        <w:t>”</w:t>
      </w:r>
    </w:p>
    <w:p w14:paraId="22C9B955">
      <w:pPr>
        <w:autoSpaceDE w:val="0"/>
        <w:autoSpaceDN w:val="0"/>
        <w:adjustRightInd w:val="0"/>
        <w:jc w:val="right"/>
        <w:rPr>
          <w:kern w:val="0"/>
          <w:szCs w:val="21"/>
        </w:rPr>
      </w:pPr>
      <w:r>
        <w:rPr>
          <w:rFonts w:hint="eastAsia"/>
          <w:kern w:val="0"/>
          <w:szCs w:val="21"/>
        </w:rPr>
        <w:t>----布雷特·安东尼·约翰斯顿（</w:t>
      </w:r>
      <w:r>
        <w:rPr>
          <w:kern w:val="0"/>
          <w:szCs w:val="21"/>
        </w:rPr>
        <w:t>Bret Anthony Johnston</w:t>
      </w:r>
      <w:r>
        <w:rPr>
          <w:rFonts w:hint="eastAsia"/>
          <w:kern w:val="0"/>
          <w:szCs w:val="21"/>
        </w:rPr>
        <w:t>），著有《</w:t>
      </w:r>
      <w:r>
        <w:t>这样回忆</w:t>
      </w:r>
      <w:r>
        <w:rPr>
          <w:rFonts w:hint="eastAsia" w:ascii="宋体" w:hAnsi="宋体" w:cs="宋体"/>
        </w:rPr>
        <w:t>我</w:t>
      </w:r>
      <w:r>
        <w:rPr>
          <w:rFonts w:hint="eastAsia"/>
          <w:kern w:val="0"/>
          <w:szCs w:val="21"/>
        </w:rPr>
        <w:t>》（</w:t>
      </w:r>
      <w:r>
        <w:rPr>
          <w:i/>
          <w:kern w:val="0"/>
          <w:szCs w:val="21"/>
        </w:rPr>
        <w:t>Remember Me Like This</w:t>
      </w:r>
      <w:r>
        <w:rPr>
          <w:rFonts w:hint="eastAsia"/>
          <w:i/>
          <w:kern w:val="0"/>
          <w:szCs w:val="21"/>
        </w:rPr>
        <w:t>）</w:t>
      </w:r>
    </w:p>
    <w:p w14:paraId="41A783A8">
      <w:pPr>
        <w:autoSpaceDE w:val="0"/>
        <w:autoSpaceDN w:val="0"/>
        <w:adjustRightInd w:val="0"/>
        <w:rPr>
          <w:kern w:val="0"/>
          <w:szCs w:val="21"/>
        </w:rPr>
      </w:pPr>
    </w:p>
    <w:p w14:paraId="6D88E4FD">
      <w:pPr>
        <w:autoSpaceDE w:val="0"/>
        <w:autoSpaceDN w:val="0"/>
        <w:adjustRightInd w:val="0"/>
        <w:rPr>
          <w:kern w:val="0"/>
          <w:szCs w:val="21"/>
        </w:rPr>
      </w:pPr>
      <w:r>
        <w:rPr>
          <w:rFonts w:hint="eastAsia"/>
          <w:kern w:val="0"/>
          <w:szCs w:val="21"/>
        </w:rPr>
        <w:t>“每隔一段时间，都会有一本书出现，把我们带到真理的中心，但我们并没有学到这个真理，只是对它有所了解。</w:t>
      </w:r>
      <w:r>
        <w:rPr>
          <w:rFonts w:hint="eastAsia"/>
        </w:rPr>
        <w:t>艾米丽·拉普·布莱克在《避难所》一书中将我们带到了那里，用极其优美的语言告诉我们，痛苦、快乐、悲伤和活力并不是分开存在的，而是共同存在于暗物质中，存在于活着的人的空间里：我们爱着，爱着，爱着。</w:t>
      </w:r>
      <w:r>
        <w:rPr>
          <w:rFonts w:hint="eastAsia"/>
          <w:kern w:val="0"/>
          <w:szCs w:val="21"/>
        </w:rPr>
        <w:t>”</w:t>
      </w:r>
    </w:p>
    <w:p w14:paraId="799156A8">
      <w:pPr>
        <w:autoSpaceDE w:val="0"/>
        <w:autoSpaceDN w:val="0"/>
        <w:adjustRightInd w:val="0"/>
        <w:jc w:val="right"/>
        <w:rPr>
          <w:kern w:val="0"/>
          <w:szCs w:val="21"/>
        </w:rPr>
      </w:pPr>
      <w:r>
        <w:rPr>
          <w:rFonts w:hint="eastAsia"/>
          <w:kern w:val="0"/>
          <w:szCs w:val="21"/>
        </w:rPr>
        <w:t>----丹妮·夏彼洛（</w:t>
      </w:r>
      <w:r>
        <w:rPr>
          <w:kern w:val="0"/>
          <w:szCs w:val="21"/>
        </w:rPr>
        <w:t>Dani Shapiro</w:t>
      </w:r>
      <w:r>
        <w:rPr>
          <w:rFonts w:hint="eastAsia"/>
          <w:kern w:val="0"/>
          <w:szCs w:val="21"/>
        </w:rPr>
        <w:t>），著有《纽约时报》畅销书《遗传》（</w:t>
      </w:r>
      <w:r>
        <w:rPr>
          <w:i/>
          <w:kern w:val="0"/>
          <w:szCs w:val="21"/>
        </w:rPr>
        <w:t>Inheritance</w:t>
      </w:r>
      <w:r>
        <w:rPr>
          <w:rFonts w:hint="eastAsia"/>
          <w:kern w:val="0"/>
          <w:szCs w:val="21"/>
        </w:rPr>
        <w:t>）</w:t>
      </w:r>
    </w:p>
    <w:p w14:paraId="7910C5F4">
      <w:pPr>
        <w:autoSpaceDE w:val="0"/>
        <w:autoSpaceDN w:val="0"/>
        <w:adjustRightInd w:val="0"/>
        <w:rPr>
          <w:kern w:val="0"/>
          <w:szCs w:val="21"/>
        </w:rPr>
      </w:pPr>
    </w:p>
    <w:p w14:paraId="0A64A56C">
      <w:pPr>
        <w:autoSpaceDE w:val="0"/>
        <w:autoSpaceDN w:val="0"/>
        <w:adjustRightInd w:val="0"/>
        <w:rPr>
          <w:kern w:val="0"/>
          <w:szCs w:val="21"/>
        </w:rPr>
      </w:pPr>
      <w:r>
        <w:rPr>
          <w:rFonts w:hint="eastAsia"/>
          <w:kern w:val="0"/>
          <w:szCs w:val="21"/>
        </w:rPr>
        <w:t>“从《当生命化为空气》（</w:t>
      </w:r>
      <w:r>
        <w:rPr>
          <w:kern w:val="0"/>
          <w:szCs w:val="21"/>
        </w:rPr>
        <w:t>When Breath Becomes Air</w:t>
      </w:r>
      <w:r>
        <w:rPr>
          <w:rFonts w:hint="eastAsia"/>
          <w:kern w:val="0"/>
          <w:szCs w:val="21"/>
        </w:rPr>
        <w:t>）之后，还没有一本回忆录在传达如此深刻的失去的同时，还传达了如此光辉和肯定生命的爱。</w:t>
      </w:r>
      <w:r>
        <w:rPr>
          <w:kern w:val="0"/>
          <w:szCs w:val="21"/>
        </w:rPr>
        <w:t>…</w:t>
      </w:r>
      <w:r>
        <w:rPr>
          <w:rFonts w:hint="eastAsia"/>
          <w:kern w:val="0"/>
          <w:szCs w:val="21"/>
        </w:rPr>
        <w:t>《避难所》打破了我的心，又修补了我的心，用真与美让我的心开阔。”</w:t>
      </w:r>
    </w:p>
    <w:p w14:paraId="34C5C4F6">
      <w:pPr>
        <w:autoSpaceDE w:val="0"/>
        <w:autoSpaceDN w:val="0"/>
        <w:adjustRightInd w:val="0"/>
        <w:jc w:val="right"/>
        <w:rPr>
          <w:kern w:val="0"/>
          <w:szCs w:val="21"/>
        </w:rPr>
      </w:pPr>
      <w:r>
        <w:rPr>
          <w:rFonts w:hint="eastAsia"/>
          <w:kern w:val="0"/>
          <w:szCs w:val="21"/>
        </w:rPr>
        <w:t>----阿德里安娜·布罗代尔（</w:t>
      </w:r>
      <w:r>
        <w:rPr>
          <w:kern w:val="0"/>
          <w:szCs w:val="21"/>
        </w:rPr>
        <w:t>Adrienne Brodeur</w:t>
      </w:r>
      <w:r>
        <w:rPr>
          <w:rFonts w:hint="eastAsia"/>
          <w:kern w:val="0"/>
          <w:szCs w:val="21"/>
        </w:rPr>
        <w:t>），著有《狂野游戏》（</w:t>
      </w:r>
      <w:r>
        <w:rPr>
          <w:i/>
          <w:kern w:val="0"/>
          <w:szCs w:val="21"/>
        </w:rPr>
        <w:t>Wild Game</w:t>
      </w:r>
      <w:r>
        <w:rPr>
          <w:rFonts w:hint="eastAsia"/>
          <w:kern w:val="0"/>
          <w:szCs w:val="21"/>
        </w:rPr>
        <w:t>）</w:t>
      </w:r>
    </w:p>
    <w:p w14:paraId="0AC40DE5">
      <w:pPr>
        <w:autoSpaceDE w:val="0"/>
        <w:autoSpaceDN w:val="0"/>
        <w:adjustRightInd w:val="0"/>
        <w:rPr>
          <w:kern w:val="0"/>
          <w:szCs w:val="21"/>
        </w:rPr>
      </w:pPr>
      <w:r>
        <w:rPr>
          <w:kern w:val="0"/>
          <w:szCs w:val="21"/>
        </w:rPr>
        <w:t xml:space="preserve"> </w:t>
      </w:r>
    </w:p>
    <w:p w14:paraId="2B1B830A">
      <w:pPr>
        <w:autoSpaceDE w:val="0"/>
        <w:autoSpaceDN w:val="0"/>
        <w:adjustRightInd w:val="0"/>
        <w:rPr>
          <w:kern w:val="0"/>
          <w:szCs w:val="21"/>
        </w:rPr>
      </w:pPr>
      <w:r>
        <w:rPr>
          <w:rFonts w:hint="eastAsia"/>
          <w:kern w:val="0"/>
          <w:szCs w:val="21"/>
        </w:rPr>
        <w:t>“没有关于失去的手册，但这些书页和拉普·布莱克美丽的、惊人的语言让人振奋。我曾把关于悲伤的书都扔在了屋子的角落，对它们的无用感到愤怒。。这本书却不一样。它会带着你。拉普·布莱克再次打开了通往她她慷慨心灵的门，让我们进去——那里跳动的是神圣的、激烈的、赋予生命的力量。”</w:t>
      </w:r>
    </w:p>
    <w:p w14:paraId="68FC2869">
      <w:pPr>
        <w:autoSpaceDE w:val="0"/>
        <w:autoSpaceDN w:val="0"/>
        <w:adjustRightInd w:val="0"/>
        <w:jc w:val="right"/>
        <w:rPr>
          <w:kern w:val="0"/>
          <w:szCs w:val="21"/>
        </w:rPr>
      </w:pPr>
      <w:r>
        <w:rPr>
          <w:rFonts w:hint="eastAsia"/>
          <w:kern w:val="0"/>
          <w:szCs w:val="21"/>
        </w:rPr>
        <w:t>----莎拉·森第尔（</w:t>
      </w:r>
      <w:r>
        <w:rPr>
          <w:kern w:val="0"/>
          <w:szCs w:val="21"/>
        </w:rPr>
        <w:t>Sarah Sentilles</w:t>
      </w:r>
      <w:r>
        <w:rPr>
          <w:rFonts w:hint="eastAsia"/>
          <w:kern w:val="0"/>
          <w:szCs w:val="21"/>
        </w:rPr>
        <w:t>），著有《拔出你的武器》（</w:t>
      </w:r>
      <w:r>
        <w:rPr>
          <w:kern w:val="0"/>
          <w:szCs w:val="21"/>
        </w:rPr>
        <w:t>DRAW YOUR WEAPONS</w:t>
      </w:r>
      <w:r>
        <w:rPr>
          <w:rFonts w:hint="eastAsia"/>
          <w:kern w:val="0"/>
          <w:szCs w:val="21"/>
        </w:rPr>
        <w:t>）</w:t>
      </w:r>
    </w:p>
    <w:p w14:paraId="613ABB93">
      <w:pPr>
        <w:autoSpaceDE w:val="0"/>
        <w:autoSpaceDN w:val="0"/>
        <w:adjustRightInd w:val="0"/>
        <w:rPr>
          <w:kern w:val="0"/>
          <w:szCs w:val="21"/>
        </w:rPr>
      </w:pPr>
      <w:r>
        <w:rPr>
          <w:kern w:val="0"/>
          <w:szCs w:val="21"/>
        </w:rPr>
        <w:t xml:space="preserve"> </w:t>
      </w:r>
    </w:p>
    <w:p w14:paraId="7DC42864">
      <w:pPr>
        <w:autoSpaceDE w:val="0"/>
        <w:autoSpaceDN w:val="0"/>
        <w:adjustRightInd w:val="0"/>
        <w:rPr>
          <w:kern w:val="0"/>
          <w:szCs w:val="21"/>
        </w:rPr>
      </w:pPr>
      <w:r>
        <w:rPr>
          <w:rFonts w:hint="eastAsia"/>
          <w:kern w:val="0"/>
          <w:szCs w:val="21"/>
        </w:rPr>
        <w:t>“在这本书中，艾米丽·拉普·布莱克挖掘了‘韧性’的含义，撇开关于英雄主义和脆弱力量的陈词滥调，揭示了生活在爱和失去中意味着什么，这是一幅更丰富、更混乱、更美丽的画面。这是一本抒情的、深刻的、有趣的、开阔的、最终令人欣慰的书。我很喜欢它，如果你正在寻找如何在一个破碎的世界中生活，你也会喜欢的。”</w:t>
      </w:r>
    </w:p>
    <w:p w14:paraId="0D6E57DC">
      <w:pPr>
        <w:shd w:val="clear" w:color="auto" w:fill="FFFFFF"/>
        <w:rPr>
          <w:rFonts w:hint="eastAsia" w:ascii="Arial Unicode MS" w:hAnsi="Arial Unicode MS" w:cs="Verdana"/>
          <w:b/>
          <w:bCs/>
          <w:color w:val="000000"/>
        </w:rPr>
      </w:pPr>
      <w:r>
        <w:rPr>
          <w:rFonts w:hint="eastAsia"/>
          <w:kern w:val="0"/>
          <w:szCs w:val="21"/>
        </w:rPr>
        <w:t>----露西·</w:t>
      </w:r>
      <w:r>
        <w:t>卡兰尼</w:t>
      </w:r>
      <w:r>
        <w:rPr>
          <w:rFonts w:hint="eastAsia" w:ascii="宋体" w:hAnsi="宋体" w:cs="宋体"/>
        </w:rPr>
        <w:t>施（</w:t>
      </w:r>
      <w:r>
        <w:rPr>
          <w:kern w:val="0"/>
          <w:szCs w:val="21"/>
        </w:rPr>
        <w:t>Lucy Kalanithi</w:t>
      </w:r>
      <w:r>
        <w:rPr>
          <w:rFonts w:hint="eastAsia"/>
          <w:kern w:val="0"/>
          <w:szCs w:val="21"/>
        </w:rPr>
        <w:t>）</w:t>
      </w:r>
    </w:p>
    <w:p w14:paraId="28D3AFC8">
      <w:pPr>
        <w:shd w:val="clear" w:color="auto" w:fill="FFFFFF"/>
        <w:rPr>
          <w:rFonts w:hint="eastAsia" w:ascii="Arial Unicode MS" w:hAnsi="Arial Unicode MS" w:cs="Verdana"/>
          <w:b/>
          <w:bCs/>
          <w:color w:val="000000"/>
        </w:rPr>
      </w:pPr>
    </w:p>
    <w:p w14:paraId="5761F421">
      <w:pPr>
        <w:shd w:val="clear" w:color="auto" w:fill="FFFFFF"/>
        <w:rPr>
          <w:rFonts w:hint="eastAsia" w:ascii="Arial Unicode MS" w:hAnsi="Arial Unicode MS" w:cs="Verdana"/>
          <w:b/>
          <w:bCs/>
          <w:color w:val="000000"/>
        </w:rPr>
      </w:pPr>
    </w:p>
    <w:p w14:paraId="3EF7F570">
      <w:pPr>
        <w:shd w:val="clear" w:color="auto" w:fill="FFFFFF"/>
        <w:rPr>
          <w:rFonts w:hint="eastAsia" w:ascii="Arial Unicode MS" w:hAnsi="Arial Unicode MS" w:cs="Verdana"/>
          <w:b/>
          <w:bCs/>
          <w:color w:val="000000"/>
        </w:rPr>
      </w:pPr>
    </w:p>
    <w:p w14:paraId="47BFB2DE">
      <w:pPr>
        <w:shd w:val="clear" w:color="auto" w:fill="FFFFFF"/>
        <w:rPr>
          <w:rFonts w:hint="eastAsia" w:ascii="Arial Unicode MS" w:hAnsi="Arial Unicode MS" w:cs="Verdana"/>
          <w:b/>
          <w:bCs/>
          <w:color w:val="000000"/>
        </w:rPr>
      </w:pPr>
    </w:p>
    <w:p w14:paraId="6438CF80">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726C3A88">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90CC202">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3"/>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36F63347">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023155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42BB56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2043E1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http://www.nurnberg.com.cn</w:t>
      </w:r>
      <w:r>
        <w:rPr>
          <w:rFonts w:hint="default" w:ascii="Times New Roman" w:hAnsi="Times New Roman" w:cs="Times New Roman"/>
          <w:color w:val="000000"/>
        </w:rPr>
        <w:fldChar w:fldCharType="end"/>
      </w:r>
    </w:p>
    <w:p w14:paraId="767983D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49212C4E">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66EDDCF3">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DFD455">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http://site.douban.com/110577/</w:t>
      </w:r>
      <w:r>
        <w:rPr>
          <w:rFonts w:hint="default" w:ascii="Times New Roman" w:hAnsi="Times New Roman" w:cs="Times New Roman"/>
          <w:color w:val="000000"/>
        </w:rPr>
        <w:fldChar w:fldCharType="end"/>
      </w:r>
    </w:p>
    <w:p w14:paraId="25A2CAC3">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3"/>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38714D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15FB36B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10"/>
                    <a:stretch>
                      <a:fillRect/>
                    </a:stretch>
                  </pic:blipFill>
                  <pic:spPr>
                    <a:xfrm>
                      <a:off x="0" y="0"/>
                      <a:ext cx="809625" cy="876300"/>
                    </a:xfrm>
                    <a:prstGeom prst="rect">
                      <a:avLst/>
                    </a:prstGeom>
                    <a:noFill/>
                    <a:ln>
                      <a:noFill/>
                    </a:ln>
                  </pic:spPr>
                </pic:pic>
              </a:graphicData>
            </a:graphic>
          </wp:inline>
        </w:drawing>
      </w:r>
    </w:p>
    <w:p w14:paraId="308CBB92">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8454">
    <w:pPr>
      <w:pBdr>
        <w:bottom w:val="single" w:color="auto" w:sz="6" w:space="1"/>
      </w:pBdr>
      <w:jc w:val="center"/>
      <w:rPr>
        <w:rFonts w:hint="eastAsia" w:ascii="方正姚体" w:eastAsia="方正姚体"/>
        <w:sz w:val="18"/>
      </w:rPr>
    </w:pPr>
  </w:p>
  <w:p w14:paraId="2DA7D7F2">
    <w:pPr>
      <w:jc w:val="center"/>
      <w:rPr>
        <w:rFonts w:hint="eastAsia" w:ascii="方正姚体" w:eastAsia="方正姚体"/>
        <w:sz w:val="18"/>
      </w:rPr>
    </w:pPr>
  </w:p>
  <w:p w14:paraId="45D2B2F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1F764C8">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22CD20E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3"/>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1ACBF5C7">
    <w:pPr>
      <w:pStyle w:val="4"/>
      <w:jc w:val="center"/>
      <w:rPr>
        <w:rFonts w:hint="eastAsia" w:eastAsia="方正姚体"/>
      </w:rPr>
    </w:pPr>
  </w:p>
  <w:p w14:paraId="65E35654">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C9">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FCD0E89">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2BD0"/>
    <w:multiLevelType w:val="multilevel"/>
    <w:tmpl w:val="59002BD0"/>
    <w:lvl w:ilvl="0" w:tentative="0">
      <w:start w:val="1"/>
      <w:numFmt w:val="bullet"/>
      <w:pStyle w:val="17"/>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A8F3F31"/>
    <w:rsid w:val="0A974783"/>
    <w:rsid w:val="0AC20A24"/>
    <w:rsid w:val="0AEC0364"/>
    <w:rsid w:val="0C0008F4"/>
    <w:rsid w:val="0C3C7AF6"/>
    <w:rsid w:val="0E6A6913"/>
    <w:rsid w:val="0FEA282E"/>
    <w:rsid w:val="114C2E46"/>
    <w:rsid w:val="11FE73B0"/>
    <w:rsid w:val="12AC22B8"/>
    <w:rsid w:val="18AE01D8"/>
    <w:rsid w:val="1BA86C22"/>
    <w:rsid w:val="1D261077"/>
    <w:rsid w:val="24771887"/>
    <w:rsid w:val="25D54AB7"/>
    <w:rsid w:val="2C0B6F0E"/>
    <w:rsid w:val="2DA34CE1"/>
    <w:rsid w:val="311566B0"/>
    <w:rsid w:val="341F29BE"/>
    <w:rsid w:val="35FB0213"/>
    <w:rsid w:val="3AE04ADC"/>
    <w:rsid w:val="3C1934F8"/>
    <w:rsid w:val="42B533F0"/>
    <w:rsid w:val="432C279F"/>
    <w:rsid w:val="459C0CF6"/>
    <w:rsid w:val="46B43896"/>
    <w:rsid w:val="473A51A1"/>
    <w:rsid w:val="4AE76519"/>
    <w:rsid w:val="543E2C5B"/>
    <w:rsid w:val="58DF0B08"/>
    <w:rsid w:val="5AB726B1"/>
    <w:rsid w:val="601E082E"/>
    <w:rsid w:val="60B3492E"/>
    <w:rsid w:val="65BD106E"/>
    <w:rsid w:val="68EE2E29"/>
    <w:rsid w:val="69A93106"/>
    <w:rsid w:val="6A3F7A4F"/>
    <w:rsid w:val="6ABF12C5"/>
    <w:rsid w:val="6AEB37C3"/>
    <w:rsid w:val="6C615816"/>
    <w:rsid w:val="6CA56A14"/>
    <w:rsid w:val="71E47BC3"/>
    <w:rsid w:val="745C0F51"/>
    <w:rsid w:val="756C1B13"/>
    <w:rsid w:val="77E15A7D"/>
    <w:rsid w:val="7A2D7823"/>
    <w:rsid w:val="7C901F86"/>
    <w:rsid w:val="7D284D6D"/>
    <w:rsid w:val="7DA712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Strong"/>
    <w:basedOn w:val="9"/>
    <w:qFormat/>
    <w:uiPriority w:val="0"/>
    <w:rPr>
      <w:b/>
    </w:rPr>
  </w:style>
  <w:style w:type="character" w:styleId="11">
    <w:name w:val="FollowedHyperlink"/>
    <w:qFormat/>
    <w:uiPriority w:val="0"/>
    <w:rPr>
      <w:color w:val="800080"/>
      <w:u w:val="single"/>
    </w:rPr>
  </w:style>
  <w:style w:type="character" w:styleId="12">
    <w:name w:val="Emphasis"/>
    <w:qFormat/>
    <w:uiPriority w:val="0"/>
    <w:rPr>
      <w:i/>
      <w:iCs/>
    </w:rPr>
  </w:style>
  <w:style w:type="character" w:styleId="13">
    <w:name w:val="Hyperlink"/>
    <w:qFormat/>
    <w:uiPriority w:val="0"/>
    <w:rPr>
      <w:color w:val="0000FF"/>
      <w:u w:val="single"/>
    </w:rPr>
  </w:style>
  <w:style w:type="character" w:customStyle="1" w:styleId="14">
    <w:name w:val="serif1"/>
    <w:qFormat/>
    <w:uiPriority w:val="0"/>
    <w:rPr>
      <w:rFonts w:hint="default" w:ascii="Times New Roman" w:hAnsi="Times New Roman" w:cs="Times New Roman"/>
      <w:sz w:val="24"/>
      <w:szCs w:val="24"/>
    </w:rPr>
  </w:style>
  <w:style w:type="paragraph" w:customStyle="1" w:styleId="15">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6">
    <w:name w:val="bookcopy1"/>
    <w:qFormat/>
    <w:uiPriority w:val="0"/>
    <w:rPr>
      <w:rFonts w:hint="default" w:ascii="Verdana" w:hAnsi="Verdana"/>
      <w:color w:val="000000"/>
      <w:sz w:val="17"/>
      <w:szCs w:val="17"/>
      <w:u w:val="none"/>
    </w:rPr>
  </w:style>
  <w:style w:type="paragraph" w:customStyle="1" w:styleId="17">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8">
    <w:name w:val="Tipsheet Title"/>
    <w:basedOn w:val="1"/>
    <w:link w:val="19"/>
    <w:qFormat/>
    <w:uiPriority w:val="0"/>
    <w:pPr>
      <w:widowControl/>
      <w:jc w:val="left"/>
    </w:pPr>
    <w:rPr>
      <w:rFonts w:ascii="Calibri" w:hAnsi="Calibri"/>
      <w:b/>
      <w:bCs/>
      <w:kern w:val="0"/>
      <w:sz w:val="28"/>
      <w:szCs w:val="16"/>
      <w:lang w:eastAsia="en-US"/>
    </w:rPr>
  </w:style>
  <w:style w:type="character" w:customStyle="1" w:styleId="19">
    <w:name w:val="Tipsheet Title Char"/>
    <w:link w:val="18"/>
    <w:qFormat/>
    <w:uiPriority w:val="0"/>
    <w:rPr>
      <w:rFonts w:ascii="Calibri" w:hAnsi="Calibri" w:cs="Calibri"/>
      <w:b/>
      <w:bCs/>
      <w:sz w:val="28"/>
      <w:szCs w:val="16"/>
      <w:lang w:eastAsia="en-US"/>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6</Pages>
  <Words>1768</Words>
  <Characters>2122</Characters>
  <Lines>25</Lines>
  <Paragraphs>7</Paragraphs>
  <TotalTime>0</TotalTime>
  <ScaleCrop>false</ScaleCrop>
  <LinksUpToDate>false</LinksUpToDate>
  <CharactersWithSpaces>2161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Jessica_Wu</cp:lastModifiedBy>
  <cp:lastPrinted>2004-04-23T07:06:00Z</cp:lastPrinted>
  <dcterms:modified xsi:type="dcterms:W3CDTF">2026-02-13T03:16:10Z</dcterms:modified>
  <dc:title>新 书 推 荐</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07B03D3CAE20489980AF4AFBDF8B9AF2_13</vt:lpwstr>
  </property>
  <property fmtid="{D5CDD505-2E9C-101B-9397-08002B2CF9AE}" pid="4" name="KSOTemplateDocerSaveRecord">
    <vt:lpwstr>eyJoZGlkIjoiM2MwNTQyNTQ4YjYyMWFmMDY0MDg5YmE1NzQ5OGU4YWUiLCJ1c2VySWQiOiI1NzAyNTQ5ODcifQ==</vt:lpwstr>
  </property>
</Properties>
</file>