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1259001" w:rsidR="00AE574A" w:rsidRDefault="00AE574A">
      <w:pPr>
        <w:rPr>
          <w:b/>
          <w:color w:val="000000"/>
          <w:szCs w:val="21"/>
        </w:rPr>
      </w:pPr>
    </w:p>
    <w:p w14:paraId="3DA7336F" w14:textId="5439494E" w:rsidR="00774233" w:rsidRPr="00774233" w:rsidRDefault="00DF0F75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633229" wp14:editId="4608224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51915" cy="2118360"/>
            <wp:effectExtent l="0" t="0" r="635" b="0"/>
            <wp:wrapSquare wrapText="bothSides"/>
            <wp:docPr id="4" name="图片 4" descr="https://m.media-amazon.com/images/I/610+n8Gy4n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0+n8Gy4n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6F63D5" w:rsidRPr="006F63D5">
        <w:rPr>
          <w:rFonts w:hint="eastAsia"/>
          <w:b/>
          <w:bCs/>
          <w:color w:val="000000"/>
          <w:szCs w:val="21"/>
        </w:rPr>
        <w:t>《</w:t>
      </w:r>
      <w:r w:rsidRPr="00DF0F75">
        <w:rPr>
          <w:rFonts w:hint="eastAsia"/>
          <w:b/>
          <w:bCs/>
          <w:color w:val="000000"/>
          <w:szCs w:val="21"/>
        </w:rPr>
        <w:t>少亦不足</w:t>
      </w:r>
      <w:r>
        <w:rPr>
          <w:rFonts w:hint="eastAsia"/>
          <w:b/>
          <w:bCs/>
          <w:color w:val="000000"/>
          <w:szCs w:val="21"/>
        </w:rPr>
        <w:t>：</w:t>
      </w:r>
      <w:r w:rsidRPr="00DF0F75">
        <w:rPr>
          <w:rFonts w:hint="eastAsia"/>
          <w:b/>
          <w:bCs/>
          <w:color w:val="000000"/>
          <w:szCs w:val="21"/>
        </w:rPr>
        <w:t>极简主义诉求</w:t>
      </w:r>
      <w:r>
        <w:rPr>
          <w:rFonts w:hint="eastAsia"/>
          <w:b/>
          <w:bCs/>
          <w:color w:val="000000"/>
          <w:szCs w:val="21"/>
        </w:rPr>
        <w:t>与</w:t>
      </w:r>
      <w:r w:rsidRPr="00DF0F75">
        <w:rPr>
          <w:rFonts w:hint="eastAsia"/>
          <w:b/>
          <w:bCs/>
          <w:color w:val="000000"/>
          <w:szCs w:val="21"/>
        </w:rPr>
        <w:t>后增长政治主张</w:t>
      </w:r>
      <w:r w:rsidR="006F63D5" w:rsidRPr="006F63D5">
        <w:rPr>
          <w:rFonts w:hint="eastAsia"/>
          <w:b/>
          <w:bCs/>
          <w:color w:val="000000"/>
          <w:szCs w:val="21"/>
        </w:rPr>
        <w:t>》</w:t>
      </w:r>
    </w:p>
    <w:p w14:paraId="526CF9CC" w14:textId="016D6BC7" w:rsidR="00774233" w:rsidRPr="00FB18FB" w:rsidRDefault="00774233" w:rsidP="00C139E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0332D" w:rsidRPr="0040332D">
        <w:rPr>
          <w:b/>
          <w:bCs/>
          <w:color w:val="000000"/>
          <w:szCs w:val="21"/>
        </w:rPr>
        <w:t xml:space="preserve">LESS IS NOT ENOUGH: Minimalist Desires and </w:t>
      </w:r>
      <w:proofErr w:type="spellStart"/>
      <w:r w:rsidR="0040332D" w:rsidRPr="0040332D">
        <w:rPr>
          <w:b/>
          <w:bCs/>
          <w:color w:val="000000"/>
          <w:szCs w:val="21"/>
        </w:rPr>
        <w:t>Postgrowth</w:t>
      </w:r>
      <w:proofErr w:type="spellEnd"/>
      <w:r w:rsidR="0040332D" w:rsidRPr="0040332D">
        <w:rPr>
          <w:b/>
          <w:bCs/>
          <w:color w:val="000000"/>
          <w:szCs w:val="21"/>
        </w:rPr>
        <w:t xml:space="preserve"> Politics</w:t>
      </w:r>
    </w:p>
    <w:p w14:paraId="39B7E419" w14:textId="1A43E79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DF0F75" w:rsidRPr="00DF0F75">
        <w:rPr>
          <w:b/>
          <w:bCs/>
          <w:color w:val="000000"/>
          <w:szCs w:val="21"/>
        </w:rPr>
        <w:t>Miriam Meissner</w:t>
      </w:r>
      <w:hyperlink r:id="rId9" w:history="1"/>
    </w:p>
    <w:p w14:paraId="5EB65684" w14:textId="1A4E9FF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51E5F" w:rsidRPr="00E51E5F">
        <w:rPr>
          <w:b/>
          <w:bCs/>
          <w:color w:val="000000"/>
          <w:szCs w:val="21"/>
        </w:rPr>
        <w:t>Bloomsbury Academic</w:t>
      </w:r>
    </w:p>
    <w:p w14:paraId="1421F214" w14:textId="1A768F2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4DC666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DF0F75" w:rsidRPr="00DF0F75">
        <w:rPr>
          <w:b/>
          <w:bCs/>
          <w:color w:val="000000"/>
          <w:szCs w:val="21"/>
        </w:rPr>
        <w:t>304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6F1AC5D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E51E5F">
        <w:rPr>
          <w:rFonts w:hint="eastAsia"/>
          <w:b/>
          <w:bCs/>
          <w:color w:val="000000"/>
          <w:szCs w:val="21"/>
        </w:rPr>
        <w:t>2026</w:t>
      </w:r>
      <w:r w:rsidR="00E51E5F" w:rsidRPr="00E51E5F">
        <w:rPr>
          <w:rFonts w:hint="eastAsia"/>
          <w:b/>
          <w:bCs/>
          <w:color w:val="000000"/>
          <w:szCs w:val="21"/>
        </w:rPr>
        <w:t>年</w:t>
      </w:r>
      <w:r w:rsidR="00DF0F75" w:rsidRPr="00DF0F75">
        <w:rPr>
          <w:b/>
          <w:bCs/>
          <w:color w:val="000000"/>
          <w:szCs w:val="21"/>
        </w:rPr>
        <w:t>4</w:t>
      </w:r>
      <w:r w:rsidR="00E51E5F" w:rsidRPr="00E51E5F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528953D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66979">
        <w:rPr>
          <w:rFonts w:hint="eastAsia"/>
          <w:b/>
          <w:bCs/>
          <w:szCs w:val="21"/>
        </w:rPr>
        <w:t>大众社科</w:t>
      </w:r>
      <w:bookmarkStart w:id="0" w:name="_GoBack"/>
      <w:bookmarkEnd w:id="0"/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D499E09" w14:textId="77777777" w:rsidR="00DF0F75" w:rsidRDefault="00DF0F75" w:rsidP="00DF0F75">
      <w:pPr>
        <w:ind w:firstLineChars="200" w:firstLine="422"/>
        <w:rPr>
          <w:b/>
          <w:bCs/>
          <w:color w:val="000000"/>
          <w:szCs w:val="21"/>
        </w:rPr>
      </w:pPr>
      <w:r w:rsidRPr="00DF0F75">
        <w:rPr>
          <w:rFonts w:hint="eastAsia"/>
          <w:b/>
          <w:bCs/>
          <w:color w:val="000000"/>
          <w:szCs w:val="21"/>
        </w:rPr>
        <w:t>本书以极具吸引力的视角，审视了</w:t>
      </w:r>
      <w:proofErr w:type="gramStart"/>
      <w:r w:rsidRPr="00DF0F75">
        <w:rPr>
          <w:rFonts w:hint="eastAsia"/>
          <w:b/>
          <w:bCs/>
          <w:color w:val="000000"/>
          <w:szCs w:val="21"/>
        </w:rPr>
        <w:t>极</w:t>
      </w:r>
      <w:proofErr w:type="gramEnd"/>
      <w:r w:rsidRPr="00DF0F75">
        <w:rPr>
          <w:rFonts w:hint="eastAsia"/>
          <w:b/>
          <w:bCs/>
          <w:color w:val="000000"/>
          <w:szCs w:val="21"/>
        </w:rPr>
        <w:t>简主义自助思潮的兴起，揭示其如何将中产阶层遭受资本主义剥削的</w:t>
      </w:r>
      <w:proofErr w:type="gramStart"/>
      <w:r w:rsidRPr="00DF0F75">
        <w:rPr>
          <w:rFonts w:hint="eastAsia"/>
          <w:b/>
          <w:bCs/>
          <w:color w:val="000000"/>
          <w:szCs w:val="21"/>
        </w:rPr>
        <w:t>挫败感去政治化</w:t>
      </w:r>
      <w:proofErr w:type="gramEnd"/>
      <w:r w:rsidRPr="00DF0F75">
        <w:rPr>
          <w:rFonts w:hint="eastAsia"/>
          <w:b/>
          <w:bCs/>
          <w:color w:val="000000"/>
          <w:szCs w:val="21"/>
        </w:rPr>
        <w:t>，并提出一项文化策略，旨在将</w:t>
      </w:r>
      <w:proofErr w:type="gramStart"/>
      <w:r w:rsidRPr="00DF0F75">
        <w:rPr>
          <w:rFonts w:hint="eastAsia"/>
          <w:b/>
          <w:bCs/>
          <w:color w:val="000000"/>
          <w:szCs w:val="21"/>
        </w:rPr>
        <w:t>极</w:t>
      </w:r>
      <w:proofErr w:type="gramEnd"/>
      <w:r w:rsidRPr="00DF0F75">
        <w:rPr>
          <w:rFonts w:hint="eastAsia"/>
          <w:b/>
          <w:bCs/>
          <w:color w:val="000000"/>
          <w:szCs w:val="21"/>
        </w:rPr>
        <w:t>简主义诉求转化为更具激进色彩的后增长政治主张。</w:t>
      </w:r>
    </w:p>
    <w:p w14:paraId="664FAC8E" w14:textId="77777777" w:rsidR="00DF0F75" w:rsidRDefault="00DF0F75" w:rsidP="00DF0F75">
      <w:pPr>
        <w:ind w:firstLineChars="200" w:firstLine="422"/>
        <w:rPr>
          <w:b/>
          <w:bCs/>
          <w:color w:val="000000"/>
          <w:szCs w:val="21"/>
        </w:rPr>
      </w:pPr>
    </w:p>
    <w:p w14:paraId="22EDBF70" w14:textId="426CE378" w:rsidR="00DF0F75" w:rsidRDefault="00DF0F75" w:rsidP="00DF0F75">
      <w:pPr>
        <w:ind w:firstLineChars="200" w:firstLine="420"/>
        <w:rPr>
          <w:bCs/>
          <w:color w:val="000000"/>
          <w:szCs w:val="21"/>
        </w:rPr>
      </w:pPr>
      <w:r w:rsidRPr="00DF0F75">
        <w:rPr>
          <w:rFonts w:hint="eastAsia"/>
          <w:bCs/>
          <w:color w:val="000000"/>
          <w:szCs w:val="21"/>
        </w:rPr>
        <w:t>过去十年间，</w:t>
      </w:r>
      <w:proofErr w:type="gramStart"/>
      <w:r w:rsidRPr="00DF0F75">
        <w:rPr>
          <w:rFonts w:hint="eastAsia"/>
          <w:bCs/>
          <w:color w:val="000000"/>
          <w:szCs w:val="21"/>
        </w:rPr>
        <w:t>极</w:t>
      </w:r>
      <w:proofErr w:type="gramEnd"/>
      <w:r w:rsidRPr="00DF0F75">
        <w:rPr>
          <w:rFonts w:hint="eastAsia"/>
          <w:bCs/>
          <w:color w:val="000000"/>
          <w:szCs w:val="21"/>
        </w:rPr>
        <w:t>简主义自助风潮席卷全球：从整理收纳指南到媒体戒断方法，这类内容承诺帮助富裕的中产阶级应对一个充斥着冗余、压力与纷扰的过度世界。</w:t>
      </w:r>
    </w:p>
    <w:p w14:paraId="15D5E3D0" w14:textId="77777777" w:rsidR="00DF0F75" w:rsidRDefault="00DF0F75" w:rsidP="00DF0F75">
      <w:pPr>
        <w:ind w:firstLineChars="200" w:firstLine="420"/>
        <w:rPr>
          <w:bCs/>
          <w:color w:val="000000"/>
          <w:szCs w:val="21"/>
        </w:rPr>
      </w:pPr>
    </w:p>
    <w:p w14:paraId="70951809" w14:textId="2B522E67" w:rsidR="00DF0F75" w:rsidRPr="00DF0F75" w:rsidRDefault="00DF0F75" w:rsidP="00DF0F75">
      <w:pPr>
        <w:ind w:firstLineChars="200" w:firstLine="420"/>
        <w:rPr>
          <w:bCs/>
          <w:color w:val="000000"/>
          <w:szCs w:val="21"/>
        </w:rPr>
      </w:pPr>
      <w:r w:rsidRPr="00DF0F75">
        <w:rPr>
          <w:rFonts w:hint="eastAsia"/>
          <w:bCs/>
          <w:color w:val="000000"/>
          <w:szCs w:val="21"/>
        </w:rPr>
        <w:t>《少亦不足》一书揭露了</w:t>
      </w:r>
      <w:proofErr w:type="gramStart"/>
      <w:r w:rsidRPr="00DF0F75">
        <w:rPr>
          <w:rFonts w:hint="eastAsia"/>
          <w:bCs/>
          <w:color w:val="000000"/>
          <w:szCs w:val="21"/>
        </w:rPr>
        <w:t>极</w:t>
      </w:r>
      <w:proofErr w:type="gramEnd"/>
      <w:r w:rsidRPr="00DF0F75">
        <w:rPr>
          <w:rFonts w:hint="eastAsia"/>
          <w:bCs/>
          <w:color w:val="000000"/>
          <w:szCs w:val="21"/>
        </w:rPr>
        <w:t>简主义在应对中产阶层压力过载与环境危机这两大议题上的局限性。通过对自助类书籍、电视节目及网络社群的批判性分析，本书指出：尽管</w:t>
      </w:r>
      <w:proofErr w:type="gramStart"/>
      <w:r w:rsidRPr="00DF0F75">
        <w:rPr>
          <w:rFonts w:hint="eastAsia"/>
          <w:bCs/>
          <w:color w:val="000000"/>
          <w:szCs w:val="21"/>
        </w:rPr>
        <w:t>极</w:t>
      </w:r>
      <w:proofErr w:type="gramEnd"/>
      <w:r w:rsidRPr="00DF0F75">
        <w:rPr>
          <w:rFonts w:hint="eastAsia"/>
          <w:bCs/>
          <w:color w:val="000000"/>
          <w:szCs w:val="21"/>
        </w:rPr>
        <w:t>简主义的初衷值得肯定，但它最终却偏离了其试图解决的各类问题的根源。</w:t>
      </w:r>
      <w:r w:rsidRPr="00DF0F75">
        <w:rPr>
          <w:rFonts w:hint="eastAsia"/>
          <w:bCs/>
          <w:color w:val="000000"/>
          <w:szCs w:val="21"/>
        </w:rPr>
        <w:t>整理收纳、正念修行等风潮，将中产阶级对资本主义在劳动力、注意力与生态层面逐利式剥削的不满进行了去政治化消解。</w:t>
      </w:r>
    </w:p>
    <w:p w14:paraId="6F4D8C65" w14:textId="77777777" w:rsidR="00DF0F75" w:rsidRPr="00DF0F75" w:rsidRDefault="00DF0F75" w:rsidP="00DF0F75">
      <w:pPr>
        <w:ind w:firstLineChars="200" w:firstLine="420"/>
        <w:rPr>
          <w:bCs/>
          <w:color w:val="000000"/>
          <w:szCs w:val="21"/>
        </w:rPr>
      </w:pPr>
    </w:p>
    <w:p w14:paraId="7D91BAC2" w14:textId="22C80AA8" w:rsidR="00E41AD2" w:rsidRPr="00DF0F75" w:rsidRDefault="00DF0F75" w:rsidP="00DF0F75">
      <w:pPr>
        <w:ind w:firstLineChars="200" w:firstLine="420"/>
        <w:rPr>
          <w:bCs/>
          <w:color w:val="000000"/>
          <w:szCs w:val="21"/>
        </w:rPr>
      </w:pPr>
      <w:r w:rsidRPr="00DF0F75">
        <w:rPr>
          <w:rFonts w:hint="eastAsia"/>
          <w:bCs/>
          <w:color w:val="000000"/>
          <w:szCs w:val="21"/>
        </w:rPr>
        <w:t>在气候正义与阶级斗争密不可分的当下，迈斯纳提出了一项生态政治策略，该策略主张摒弃中产阶层利益与绿色公正转型诉求之间的对立关系。</w:t>
      </w:r>
    </w:p>
    <w:p w14:paraId="6C974476" w14:textId="77777777" w:rsidR="002D02DB" w:rsidRPr="00E51E5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77118E5C" w:rsidR="00110405" w:rsidRPr="00DF0F75" w:rsidRDefault="00DF0F75" w:rsidP="00DF0F75">
      <w:pPr>
        <w:ind w:firstLineChars="200" w:firstLine="422"/>
        <w:rPr>
          <w:bCs/>
          <w:color w:val="000000"/>
          <w:szCs w:val="21"/>
        </w:rPr>
      </w:pPr>
      <w:r w:rsidRPr="00DF0F75">
        <w:rPr>
          <w:rFonts w:hint="eastAsia"/>
          <w:b/>
          <w:bCs/>
          <w:color w:val="000000"/>
          <w:szCs w:val="21"/>
        </w:rPr>
        <w:t>米里亚姆</w:t>
      </w:r>
      <w:r w:rsidRPr="00DF0F75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DF0F75">
        <w:rPr>
          <w:rFonts w:ascii="宋体" w:hAnsi="宋体" w:cs="宋体" w:hint="eastAsia"/>
          <w:b/>
          <w:bCs/>
          <w:color w:val="000000"/>
          <w:szCs w:val="21"/>
        </w:rPr>
        <w:t>迈斯纳</w:t>
      </w:r>
      <w:r w:rsidRPr="00DF0F75">
        <w:rPr>
          <w:b/>
          <w:bCs/>
          <w:color w:val="000000"/>
          <w:szCs w:val="21"/>
        </w:rPr>
        <w:t xml:space="preserve"> (Miriam Meissner)</w:t>
      </w:r>
      <w:r w:rsidRPr="00DF0F75">
        <w:rPr>
          <w:bCs/>
          <w:color w:val="000000"/>
          <w:szCs w:val="21"/>
        </w:rPr>
        <w:t xml:space="preserve"> </w:t>
      </w:r>
      <w:r w:rsidRPr="00DF0F75">
        <w:rPr>
          <w:rFonts w:hint="eastAsia"/>
          <w:bCs/>
          <w:color w:val="000000"/>
          <w:szCs w:val="21"/>
        </w:rPr>
        <w:t>是荷兰马斯特里赫特大学政治生态学助理教授。</w:t>
      </w:r>
    </w:p>
    <w:p w14:paraId="6675C856" w14:textId="77777777" w:rsidR="006302FA" w:rsidRPr="00DF0F75" w:rsidRDefault="006302FA" w:rsidP="006302FA">
      <w:pPr>
        <w:rPr>
          <w:bCs/>
          <w:color w:val="000000"/>
          <w:szCs w:val="21"/>
        </w:rPr>
      </w:pPr>
    </w:p>
    <w:p w14:paraId="69230B0E" w14:textId="77777777" w:rsidR="006302FA" w:rsidRDefault="006302FA" w:rsidP="006302FA">
      <w:pPr>
        <w:rPr>
          <w:bCs/>
          <w:color w:val="000000"/>
          <w:szCs w:val="21"/>
        </w:rPr>
      </w:pPr>
    </w:p>
    <w:p w14:paraId="3A756883" w14:textId="712EA6A5" w:rsidR="00931410" w:rsidRPr="00931410" w:rsidRDefault="00931410" w:rsidP="00A5385A">
      <w:pPr>
        <w:rPr>
          <w:b/>
          <w:bCs/>
          <w:color w:val="000000"/>
          <w:szCs w:val="21"/>
        </w:rPr>
      </w:pPr>
      <w:r w:rsidRPr="00931410">
        <w:rPr>
          <w:b/>
          <w:bCs/>
          <w:color w:val="000000"/>
          <w:szCs w:val="21"/>
        </w:rPr>
        <w:t>全书目录：</w:t>
      </w:r>
    </w:p>
    <w:p w14:paraId="25BBEB00" w14:textId="77777777" w:rsidR="00931410" w:rsidRDefault="00931410" w:rsidP="00A5385A">
      <w:pPr>
        <w:rPr>
          <w:bCs/>
          <w:color w:val="000000"/>
          <w:szCs w:val="21"/>
        </w:rPr>
      </w:pPr>
    </w:p>
    <w:p w14:paraId="09F38FC8" w14:textId="77777777" w:rsidR="00DF0F75" w:rsidRDefault="00DF0F75" w:rsidP="00DF0F75">
      <w:pPr>
        <w:jc w:val="center"/>
        <w:rPr>
          <w:bCs/>
          <w:color w:val="000000"/>
          <w:szCs w:val="21"/>
        </w:rPr>
      </w:pPr>
      <w:r w:rsidRPr="00DF0F75">
        <w:rPr>
          <w:rFonts w:hint="eastAsia"/>
          <w:bCs/>
          <w:color w:val="000000"/>
          <w:szCs w:val="21"/>
        </w:rPr>
        <w:t>序言：后增长，对抗后法西斯主义？</w:t>
      </w:r>
    </w:p>
    <w:p w14:paraId="281D995D" w14:textId="3278A1D4" w:rsidR="00DF0F75" w:rsidRPr="00DF0F75" w:rsidRDefault="00DF0F75" w:rsidP="00DF0F75">
      <w:pPr>
        <w:jc w:val="center"/>
        <w:rPr>
          <w:rFonts w:hint="eastAsia"/>
          <w:bCs/>
          <w:color w:val="000000"/>
          <w:szCs w:val="21"/>
        </w:rPr>
      </w:pPr>
      <w:r w:rsidRPr="00DF0F75">
        <w:rPr>
          <w:rFonts w:hint="eastAsia"/>
          <w:bCs/>
          <w:color w:val="000000"/>
          <w:szCs w:val="21"/>
        </w:rPr>
        <w:t>引言：过剩与匮乏——富裕阶层的焦虑</w:t>
      </w:r>
    </w:p>
    <w:p w14:paraId="4381B236" w14:textId="77777777" w:rsidR="00DF0F75" w:rsidRDefault="00DF0F75" w:rsidP="00DF0F75">
      <w:pPr>
        <w:jc w:val="center"/>
        <w:rPr>
          <w:bCs/>
          <w:color w:val="000000"/>
          <w:szCs w:val="21"/>
        </w:rPr>
      </w:pPr>
      <w:r w:rsidRPr="00DF0F75">
        <w:rPr>
          <w:rFonts w:hint="eastAsia"/>
          <w:bCs/>
          <w:color w:val="000000"/>
          <w:szCs w:val="21"/>
        </w:rPr>
        <w:t xml:space="preserve">1 </w:t>
      </w:r>
      <w:proofErr w:type="gramStart"/>
      <w:r w:rsidRPr="00DF0F75">
        <w:rPr>
          <w:rFonts w:hint="eastAsia"/>
          <w:bCs/>
          <w:color w:val="000000"/>
          <w:szCs w:val="21"/>
        </w:rPr>
        <w:t>极</w:t>
      </w:r>
      <w:proofErr w:type="gramEnd"/>
      <w:r w:rsidRPr="00DF0F75">
        <w:rPr>
          <w:rFonts w:hint="eastAsia"/>
          <w:bCs/>
          <w:color w:val="000000"/>
          <w:szCs w:val="21"/>
        </w:rPr>
        <w:t>简主义诉求</w:t>
      </w:r>
      <w:r w:rsidRPr="00DF0F75">
        <w:rPr>
          <w:rFonts w:hint="eastAsia"/>
          <w:bCs/>
          <w:color w:val="000000"/>
          <w:szCs w:val="21"/>
        </w:rPr>
        <w:t>：消费民主之外的</w:t>
      </w:r>
      <w:proofErr w:type="gramStart"/>
      <w:r w:rsidRPr="00DF0F75">
        <w:rPr>
          <w:rFonts w:hint="eastAsia"/>
          <w:bCs/>
          <w:color w:val="000000"/>
          <w:szCs w:val="21"/>
        </w:rPr>
        <w:t>极</w:t>
      </w:r>
      <w:proofErr w:type="gramEnd"/>
      <w:r w:rsidRPr="00DF0F75">
        <w:rPr>
          <w:rFonts w:hint="eastAsia"/>
          <w:bCs/>
          <w:color w:val="000000"/>
          <w:szCs w:val="21"/>
        </w:rPr>
        <w:t>简选择</w:t>
      </w:r>
    </w:p>
    <w:p w14:paraId="0FB51F29" w14:textId="77777777" w:rsidR="00DF0F75" w:rsidRDefault="00DF0F75" w:rsidP="00DF0F75">
      <w:pPr>
        <w:jc w:val="center"/>
        <w:rPr>
          <w:bCs/>
          <w:color w:val="000000"/>
          <w:szCs w:val="21"/>
        </w:rPr>
      </w:pPr>
      <w:r w:rsidRPr="00DF0F75">
        <w:rPr>
          <w:rFonts w:hint="eastAsia"/>
          <w:bCs/>
          <w:color w:val="000000"/>
          <w:szCs w:val="21"/>
        </w:rPr>
        <w:t xml:space="preserve">2 </w:t>
      </w:r>
      <w:r w:rsidRPr="00DF0F75">
        <w:rPr>
          <w:rFonts w:hint="eastAsia"/>
          <w:bCs/>
          <w:color w:val="000000"/>
          <w:szCs w:val="21"/>
        </w:rPr>
        <w:t>共鸣诉求：收纳之外的</w:t>
      </w:r>
      <w:proofErr w:type="gramStart"/>
      <w:r w:rsidRPr="00DF0F75">
        <w:rPr>
          <w:rFonts w:hint="eastAsia"/>
          <w:bCs/>
          <w:color w:val="000000"/>
          <w:szCs w:val="21"/>
        </w:rPr>
        <w:t>极</w:t>
      </w:r>
      <w:proofErr w:type="gramEnd"/>
      <w:r w:rsidRPr="00DF0F75">
        <w:rPr>
          <w:rFonts w:hint="eastAsia"/>
          <w:bCs/>
          <w:color w:val="000000"/>
          <w:szCs w:val="21"/>
        </w:rPr>
        <w:t>简实践</w:t>
      </w:r>
    </w:p>
    <w:p w14:paraId="20FFF9BB" w14:textId="77777777" w:rsidR="00DF0F75" w:rsidRDefault="00DF0F75" w:rsidP="00DF0F75">
      <w:pPr>
        <w:jc w:val="center"/>
        <w:rPr>
          <w:bCs/>
          <w:color w:val="000000"/>
          <w:szCs w:val="21"/>
        </w:rPr>
      </w:pPr>
      <w:r w:rsidRPr="00DF0F75">
        <w:rPr>
          <w:rFonts w:hint="eastAsia"/>
          <w:bCs/>
          <w:color w:val="000000"/>
          <w:szCs w:val="21"/>
        </w:rPr>
        <w:t xml:space="preserve">3 </w:t>
      </w:r>
      <w:r w:rsidRPr="00DF0F75">
        <w:rPr>
          <w:rFonts w:hint="eastAsia"/>
          <w:bCs/>
          <w:color w:val="000000"/>
          <w:szCs w:val="21"/>
        </w:rPr>
        <w:t>体验诉求：自我中心之外的</w:t>
      </w:r>
      <w:proofErr w:type="gramStart"/>
      <w:r w:rsidRPr="00DF0F75">
        <w:rPr>
          <w:rFonts w:hint="eastAsia"/>
          <w:bCs/>
          <w:color w:val="000000"/>
          <w:szCs w:val="21"/>
        </w:rPr>
        <w:t>极</w:t>
      </w:r>
      <w:proofErr w:type="gramEnd"/>
      <w:r w:rsidRPr="00DF0F75">
        <w:rPr>
          <w:rFonts w:hint="eastAsia"/>
          <w:bCs/>
          <w:color w:val="000000"/>
          <w:szCs w:val="21"/>
        </w:rPr>
        <w:t>简专注</w:t>
      </w:r>
    </w:p>
    <w:p w14:paraId="26CDC4D7" w14:textId="77777777" w:rsidR="00DF0F75" w:rsidRDefault="00DF0F75" w:rsidP="00DF0F75">
      <w:pPr>
        <w:jc w:val="center"/>
        <w:rPr>
          <w:bCs/>
          <w:color w:val="000000"/>
          <w:szCs w:val="21"/>
        </w:rPr>
      </w:pPr>
      <w:r w:rsidRPr="00DF0F75">
        <w:rPr>
          <w:rFonts w:hint="eastAsia"/>
          <w:bCs/>
          <w:color w:val="000000"/>
          <w:szCs w:val="21"/>
        </w:rPr>
        <w:t xml:space="preserve">4 </w:t>
      </w:r>
      <w:r w:rsidRPr="00DF0F75">
        <w:rPr>
          <w:rFonts w:hint="eastAsia"/>
          <w:bCs/>
          <w:color w:val="000000"/>
          <w:szCs w:val="21"/>
        </w:rPr>
        <w:t>闲适诉求：生产主义之外的</w:t>
      </w:r>
      <w:proofErr w:type="gramStart"/>
      <w:r w:rsidRPr="00DF0F75">
        <w:rPr>
          <w:rFonts w:hint="eastAsia"/>
          <w:bCs/>
          <w:color w:val="000000"/>
          <w:szCs w:val="21"/>
        </w:rPr>
        <w:t>极</w:t>
      </w:r>
      <w:proofErr w:type="gramEnd"/>
      <w:r w:rsidRPr="00DF0F75">
        <w:rPr>
          <w:rFonts w:hint="eastAsia"/>
          <w:bCs/>
          <w:color w:val="000000"/>
          <w:szCs w:val="21"/>
        </w:rPr>
        <w:t>简抽身</w:t>
      </w:r>
    </w:p>
    <w:p w14:paraId="12915C61" w14:textId="00B1D6FB" w:rsidR="00DF0F75" w:rsidRPr="00DF0F75" w:rsidRDefault="00DF0F75" w:rsidP="00DF0F75">
      <w:pPr>
        <w:jc w:val="center"/>
        <w:rPr>
          <w:rFonts w:hint="eastAsia"/>
          <w:bCs/>
          <w:color w:val="000000"/>
          <w:szCs w:val="21"/>
        </w:rPr>
      </w:pPr>
      <w:r w:rsidRPr="00DF0F75">
        <w:rPr>
          <w:rFonts w:hint="eastAsia"/>
          <w:bCs/>
          <w:color w:val="000000"/>
          <w:szCs w:val="21"/>
        </w:rPr>
        <w:t xml:space="preserve">5 </w:t>
      </w:r>
      <w:r w:rsidRPr="00DF0F75">
        <w:rPr>
          <w:rFonts w:hint="eastAsia"/>
          <w:bCs/>
          <w:color w:val="000000"/>
          <w:szCs w:val="21"/>
        </w:rPr>
        <w:t>解放诉求：特权之外的</w:t>
      </w:r>
      <w:proofErr w:type="gramStart"/>
      <w:r w:rsidRPr="00DF0F75">
        <w:rPr>
          <w:rFonts w:hint="eastAsia"/>
          <w:bCs/>
          <w:color w:val="000000"/>
          <w:szCs w:val="21"/>
        </w:rPr>
        <w:t>极</w:t>
      </w:r>
      <w:proofErr w:type="gramEnd"/>
      <w:r w:rsidRPr="00DF0F75">
        <w:rPr>
          <w:rFonts w:hint="eastAsia"/>
          <w:bCs/>
          <w:color w:val="000000"/>
          <w:szCs w:val="21"/>
        </w:rPr>
        <w:t>简幸福</w:t>
      </w:r>
    </w:p>
    <w:p w14:paraId="41911A0C" w14:textId="77777777" w:rsidR="00DF0F75" w:rsidRDefault="00DF0F75" w:rsidP="00DF0F75">
      <w:pPr>
        <w:jc w:val="center"/>
        <w:rPr>
          <w:bCs/>
          <w:color w:val="000000"/>
          <w:szCs w:val="21"/>
        </w:rPr>
      </w:pPr>
      <w:r w:rsidRPr="00DF0F75">
        <w:rPr>
          <w:rFonts w:hint="eastAsia"/>
          <w:bCs/>
          <w:color w:val="000000"/>
          <w:szCs w:val="21"/>
        </w:rPr>
        <w:t>结语：谁来主导这场解放？</w:t>
      </w:r>
    </w:p>
    <w:p w14:paraId="041C1B34" w14:textId="76A12768" w:rsidR="00931410" w:rsidRDefault="00DF0F75" w:rsidP="00DF0F75">
      <w:pPr>
        <w:jc w:val="center"/>
        <w:rPr>
          <w:bCs/>
          <w:color w:val="000000"/>
          <w:szCs w:val="21"/>
        </w:rPr>
      </w:pPr>
      <w:r w:rsidRPr="00DF0F75">
        <w:rPr>
          <w:rFonts w:hint="eastAsia"/>
          <w:bCs/>
          <w:color w:val="000000"/>
          <w:szCs w:val="21"/>
        </w:rPr>
        <w:t>索引</w:t>
      </w:r>
    </w:p>
    <w:p w14:paraId="35331792" w14:textId="77777777" w:rsidR="00931410" w:rsidRPr="0050499B" w:rsidRDefault="00931410" w:rsidP="00A5385A">
      <w:pPr>
        <w:rPr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AD6BE" w14:textId="77777777" w:rsidR="00F473DD" w:rsidRDefault="00F473DD">
      <w:r>
        <w:separator/>
      </w:r>
    </w:p>
  </w:endnote>
  <w:endnote w:type="continuationSeparator" w:id="0">
    <w:p w14:paraId="551BEC8F" w14:textId="77777777" w:rsidR="00F473DD" w:rsidRDefault="00F4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F15CE" w14:textId="77777777" w:rsidR="00F473DD" w:rsidRDefault="00F473DD">
      <w:r>
        <w:separator/>
      </w:r>
    </w:p>
  </w:footnote>
  <w:footnote w:type="continuationSeparator" w:id="0">
    <w:p w14:paraId="41791BCC" w14:textId="77777777" w:rsidR="00F473DD" w:rsidRDefault="00F47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72F7E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32D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02FA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090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63D5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5E1E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410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66979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7929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01A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52BC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515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DF0F75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1AD2"/>
    <w:rsid w:val="00E43598"/>
    <w:rsid w:val="00E43D51"/>
    <w:rsid w:val="00E509A5"/>
    <w:rsid w:val="00E51E5F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473DD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18FB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E7066-A49D-406A-9589-9607B019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772</Words>
  <Characters>998</Characters>
  <Application>Microsoft Office Word</Application>
  <DocSecurity>0</DocSecurity>
  <Lines>58</Lines>
  <Paragraphs>49</Paragraphs>
  <ScaleCrop>false</ScaleCrop>
  <Company>2ndSpAcE</Company>
  <LinksUpToDate>false</LinksUpToDate>
  <CharactersWithSpaces>1721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4</cp:revision>
  <cp:lastPrinted>2005-06-10T06:33:00Z</cp:lastPrinted>
  <dcterms:created xsi:type="dcterms:W3CDTF">2026-03-17T06:45:00Z</dcterms:created>
  <dcterms:modified xsi:type="dcterms:W3CDTF">2026-03-17T06:52:00Z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