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BA11" w14:textId="77777777" w:rsidR="00E94906" w:rsidRDefault="00E94906">
      <w:pPr>
        <w:jc w:val="center"/>
        <w:rPr>
          <w:b/>
          <w:bCs/>
          <w:color w:val="000000"/>
          <w:sz w:val="18"/>
          <w:szCs w:val="18"/>
          <w:shd w:val="pct10" w:color="auto" w:fill="FFFFFF"/>
        </w:rPr>
      </w:pPr>
    </w:p>
    <w:p w14:paraId="022BDEC5" w14:textId="7777777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80DDA35" w14:textId="77777777" w:rsidR="00E94906" w:rsidRDefault="00E94906">
      <w:pPr>
        <w:tabs>
          <w:tab w:val="left" w:pos="341"/>
          <w:tab w:val="left" w:pos="5235"/>
        </w:tabs>
        <w:jc w:val="left"/>
        <w:rPr>
          <w:b/>
          <w:bCs/>
          <w:color w:val="000000"/>
          <w:szCs w:val="18"/>
        </w:rPr>
      </w:pPr>
    </w:p>
    <w:p w14:paraId="76791302" w14:textId="77777777" w:rsidR="00E94906" w:rsidRDefault="00E94906">
      <w:pPr>
        <w:rPr>
          <w:b/>
          <w:color w:val="000000"/>
          <w:szCs w:val="21"/>
        </w:rPr>
      </w:pPr>
    </w:p>
    <w:p w14:paraId="1DDB3488" w14:textId="6B571A3F" w:rsidR="004209F2" w:rsidRPr="004209F2" w:rsidRDefault="002B0A51" w:rsidP="004209F2">
      <w:pPr>
        <w:rPr>
          <w:b/>
          <w:szCs w:val="21"/>
        </w:rPr>
      </w:pPr>
      <w:r>
        <w:rPr>
          <w:noProof/>
        </w:rPr>
        <w:drawing>
          <wp:anchor distT="0" distB="0" distL="114300" distR="114300" simplePos="0" relativeHeight="251659264" behindDoc="0" locked="0" layoutInCell="1" allowOverlap="1" wp14:anchorId="243E3E9F" wp14:editId="4CCC763E">
            <wp:simplePos x="0" y="0"/>
            <wp:positionH relativeFrom="margin">
              <wp:align>right</wp:align>
            </wp:positionH>
            <wp:positionV relativeFrom="paragraph">
              <wp:posOffset>18415</wp:posOffset>
            </wp:positionV>
            <wp:extent cx="1527810" cy="2190750"/>
            <wp:effectExtent l="0" t="0" r="0" b="0"/>
            <wp:wrapSquare wrapText="bothSides"/>
            <wp:docPr id="1215034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7810"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sidR="00563379">
        <w:rPr>
          <w:rFonts w:hint="eastAsia"/>
          <w:b/>
          <w:szCs w:val="21"/>
        </w:rPr>
        <w:t>南方豪门</w:t>
      </w:r>
      <w:r w:rsidR="004209F2" w:rsidRPr="004209F2">
        <w:rPr>
          <w:b/>
          <w:szCs w:val="21"/>
        </w:rPr>
        <w:t>》</w:t>
      </w:r>
    </w:p>
    <w:p w14:paraId="7D7B022B" w14:textId="205037F3" w:rsidR="004209F2" w:rsidRPr="004209F2" w:rsidRDefault="004209F2" w:rsidP="004209F2">
      <w:pPr>
        <w:rPr>
          <w:rFonts w:hint="eastAsia"/>
          <w:b/>
          <w:szCs w:val="21"/>
        </w:rPr>
      </w:pPr>
      <w:r w:rsidRPr="004209F2">
        <w:rPr>
          <w:b/>
          <w:szCs w:val="21"/>
        </w:rPr>
        <w:t>英文书名：</w:t>
      </w:r>
      <w:r w:rsidR="002B0A51" w:rsidRPr="002B0A51">
        <w:rPr>
          <w:b/>
          <w:szCs w:val="21"/>
        </w:rPr>
        <w:t>SOUTHERN DONS</w:t>
      </w:r>
    </w:p>
    <w:p w14:paraId="730F37BC" w14:textId="47DD81CC"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563379" w:rsidRPr="00563379">
        <w:rPr>
          <w:b/>
          <w:color w:val="000000"/>
          <w:szCs w:val="21"/>
        </w:rPr>
        <w:t>Will Damron</w:t>
      </w:r>
    </w:p>
    <w:p w14:paraId="29DA1AEA" w14:textId="63F197D1" w:rsidR="004209F2" w:rsidRPr="004209F2"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2B0A51" w:rsidRPr="002B0A51">
        <w:rPr>
          <w:b/>
          <w:color w:val="000000"/>
          <w:szCs w:val="21"/>
        </w:rPr>
        <w:t>Blackstone</w:t>
      </w:r>
    </w:p>
    <w:p w14:paraId="2F4740FA" w14:textId="19118D8E" w:rsidR="004209F2" w:rsidRPr="004209F2" w:rsidRDefault="004209F2" w:rsidP="004209F2">
      <w:pPr>
        <w:rPr>
          <w:b/>
          <w:color w:val="000000"/>
          <w:szCs w:val="21"/>
        </w:rPr>
      </w:pPr>
      <w:r w:rsidRPr="004209F2">
        <w:rPr>
          <w:b/>
          <w:color w:val="000000"/>
          <w:szCs w:val="21"/>
        </w:rPr>
        <w:t>代理公司：</w:t>
      </w:r>
      <w:r w:rsidR="002B0A51" w:rsidRPr="002B0A51">
        <w:rPr>
          <w:b/>
          <w:color w:val="000000"/>
          <w:szCs w:val="21"/>
        </w:rPr>
        <w:t xml:space="preserve">Sanford J. </w:t>
      </w:r>
      <w:proofErr w:type="spellStart"/>
      <w:r w:rsidR="002B0A51" w:rsidRPr="002B0A51">
        <w:rPr>
          <w:b/>
          <w:color w:val="000000"/>
          <w:szCs w:val="21"/>
        </w:rPr>
        <w:t>Greenburger</w:t>
      </w:r>
      <w:proofErr w:type="spellEnd"/>
      <w:r w:rsidR="002B0A51" w:rsidRPr="002B0A51">
        <w:rPr>
          <w:b/>
          <w:color w:val="000000"/>
          <w:szCs w:val="21"/>
        </w:rPr>
        <w:t xml:space="preserve"> Associates</w:t>
      </w:r>
      <w:r w:rsidR="002B0A51">
        <w:rPr>
          <w:rFonts w:hint="eastAsia"/>
          <w:b/>
          <w:color w:val="000000"/>
          <w:szCs w:val="21"/>
        </w:rPr>
        <w:t>/</w:t>
      </w:r>
      <w:r>
        <w:rPr>
          <w:b/>
          <w:color w:val="000000"/>
          <w:szCs w:val="21"/>
        </w:rPr>
        <w:t>ANA/Brady</w:t>
      </w:r>
    </w:p>
    <w:p w14:paraId="5B94729D" w14:textId="562C36D4" w:rsidR="004209F2" w:rsidRPr="004209F2" w:rsidRDefault="004209F2" w:rsidP="004209F2">
      <w:pPr>
        <w:rPr>
          <w:rFonts w:hint="eastAsia"/>
          <w:b/>
          <w:color w:val="000000"/>
          <w:szCs w:val="21"/>
        </w:rPr>
      </w:pPr>
      <w:r>
        <w:rPr>
          <w:b/>
          <w:color w:val="000000"/>
          <w:szCs w:val="21"/>
        </w:rPr>
        <w:t>页</w:t>
      </w:r>
      <w:r w:rsidRPr="004209F2">
        <w:rPr>
          <w:b/>
          <w:color w:val="000000"/>
          <w:szCs w:val="21"/>
        </w:rPr>
        <w:t xml:space="preserve">    </w:t>
      </w:r>
      <w:r w:rsidRPr="004209F2">
        <w:rPr>
          <w:b/>
          <w:color w:val="000000"/>
          <w:szCs w:val="21"/>
        </w:rPr>
        <w:t>数：</w:t>
      </w:r>
      <w:r w:rsidR="002B0A51">
        <w:rPr>
          <w:rFonts w:hint="eastAsia"/>
          <w:b/>
          <w:color w:val="000000"/>
          <w:szCs w:val="21"/>
        </w:rPr>
        <w:t>待定</w:t>
      </w:r>
    </w:p>
    <w:p w14:paraId="68FDC8ED" w14:textId="5E5E8668" w:rsidR="004209F2" w:rsidRPr="004209F2" w:rsidRDefault="004209F2" w:rsidP="004209F2">
      <w:pPr>
        <w:rPr>
          <w:rFonts w:hint="eastAsia"/>
          <w:b/>
          <w:color w:val="000000"/>
          <w:szCs w:val="21"/>
        </w:rPr>
      </w:pPr>
      <w:r w:rsidRPr="004209F2">
        <w:rPr>
          <w:b/>
          <w:color w:val="000000"/>
          <w:szCs w:val="21"/>
        </w:rPr>
        <w:t>出版时间：</w:t>
      </w:r>
      <w:r w:rsidR="002B0A51">
        <w:rPr>
          <w:rFonts w:hint="eastAsia"/>
          <w:b/>
          <w:color w:val="000000"/>
          <w:szCs w:val="21"/>
        </w:rPr>
        <w:t>2027</w:t>
      </w:r>
      <w:r w:rsidR="002B0A51">
        <w:rPr>
          <w:rFonts w:hint="eastAsia"/>
          <w:b/>
          <w:color w:val="000000"/>
          <w:szCs w:val="21"/>
        </w:rPr>
        <w:t>年秋季</w:t>
      </w:r>
    </w:p>
    <w:p w14:paraId="6B120868" w14:textId="77777777" w:rsidR="004209F2" w:rsidRPr="004209F2" w:rsidRDefault="004209F2" w:rsidP="004209F2">
      <w:pPr>
        <w:rPr>
          <w:b/>
          <w:color w:val="000000"/>
          <w:szCs w:val="21"/>
        </w:rPr>
      </w:pPr>
      <w:r w:rsidRPr="004209F2">
        <w:rPr>
          <w:b/>
          <w:color w:val="000000"/>
          <w:szCs w:val="21"/>
        </w:rPr>
        <w:t>代理地区：中国大陆、台湾</w:t>
      </w:r>
    </w:p>
    <w:p w14:paraId="2DD97598" w14:textId="2B61C315" w:rsidR="004209F2" w:rsidRPr="004209F2" w:rsidRDefault="004209F2" w:rsidP="004209F2">
      <w:pPr>
        <w:rPr>
          <w:b/>
          <w:color w:val="000000"/>
          <w:szCs w:val="21"/>
        </w:rPr>
      </w:pPr>
      <w:r w:rsidRPr="004209F2">
        <w:rPr>
          <w:b/>
          <w:color w:val="000000"/>
          <w:szCs w:val="21"/>
        </w:rPr>
        <w:t>审读资料：电子稿</w:t>
      </w:r>
    </w:p>
    <w:p w14:paraId="0A810CC8" w14:textId="56CD352B" w:rsidR="004209F2" w:rsidRPr="004209F2"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2B0A51">
        <w:rPr>
          <w:rFonts w:hint="eastAsia"/>
          <w:b/>
          <w:color w:val="000000"/>
          <w:szCs w:val="21"/>
        </w:rPr>
        <w:t>惊悚悬疑</w:t>
      </w:r>
    </w:p>
    <w:p w14:paraId="13D40FDA" w14:textId="6D41028F" w:rsidR="004209F2" w:rsidRPr="004209F2" w:rsidRDefault="004209F2" w:rsidP="004209F2">
      <w:pPr>
        <w:rPr>
          <w:b/>
          <w:bCs/>
          <w:color w:val="000000"/>
          <w:szCs w:val="21"/>
        </w:rPr>
      </w:pPr>
    </w:p>
    <w:p w14:paraId="4970E4B4" w14:textId="77777777" w:rsidR="004209F2" w:rsidRPr="004209F2" w:rsidRDefault="004209F2" w:rsidP="004209F2">
      <w:pPr>
        <w:rPr>
          <w:b/>
          <w:bCs/>
          <w:color w:val="000000"/>
          <w:szCs w:val="21"/>
        </w:rPr>
      </w:pPr>
    </w:p>
    <w:p w14:paraId="0B02A450" w14:textId="77777777" w:rsidR="004209F2" w:rsidRPr="004209F2" w:rsidRDefault="004209F2" w:rsidP="004209F2">
      <w:pPr>
        <w:rPr>
          <w:color w:val="000000"/>
          <w:szCs w:val="21"/>
        </w:rPr>
      </w:pPr>
      <w:r w:rsidRPr="004209F2">
        <w:rPr>
          <w:b/>
          <w:bCs/>
          <w:color w:val="000000"/>
          <w:szCs w:val="21"/>
        </w:rPr>
        <w:t>内容简介：</w:t>
      </w:r>
    </w:p>
    <w:p w14:paraId="602B5E40" w14:textId="77777777" w:rsidR="00AA7E75" w:rsidRDefault="00AA7E75" w:rsidP="004209F2">
      <w:pPr>
        <w:rPr>
          <w:color w:val="000000"/>
          <w:szCs w:val="21"/>
        </w:rPr>
      </w:pPr>
    </w:p>
    <w:p w14:paraId="7D0C5C73" w14:textId="727FA6E0" w:rsidR="00563379" w:rsidRPr="00563379" w:rsidRDefault="00563379" w:rsidP="00563379">
      <w:pPr>
        <w:ind w:firstLineChars="200" w:firstLine="422"/>
        <w:rPr>
          <w:rFonts w:ascii="楷体" w:eastAsia="楷体" w:hAnsi="楷体" w:hint="eastAsia"/>
          <w:b/>
          <w:bCs/>
          <w:color w:val="000000"/>
          <w:szCs w:val="21"/>
        </w:rPr>
      </w:pPr>
      <w:r w:rsidRPr="00563379">
        <w:rPr>
          <w:rFonts w:ascii="楷体" w:eastAsia="楷体" w:hAnsi="楷体" w:hint="eastAsia"/>
          <w:b/>
          <w:bCs/>
          <w:color w:val="000000"/>
          <w:szCs w:val="21"/>
        </w:rPr>
        <w:t>您</w:t>
      </w:r>
      <w:r w:rsidR="002B0A51">
        <w:rPr>
          <w:rFonts w:ascii="楷体" w:eastAsia="楷体" w:hAnsi="楷体" w:hint="eastAsia"/>
          <w:b/>
          <w:bCs/>
          <w:color w:val="000000"/>
          <w:szCs w:val="21"/>
        </w:rPr>
        <w:t>眼前</w:t>
      </w:r>
      <w:r w:rsidRPr="00563379">
        <w:rPr>
          <w:rFonts w:ascii="楷体" w:eastAsia="楷体" w:hAnsi="楷体" w:hint="eastAsia"/>
          <w:b/>
          <w:bCs/>
          <w:color w:val="000000"/>
          <w:szCs w:val="21"/>
        </w:rPr>
        <w:t>看到的，是一部史诗级</w:t>
      </w:r>
      <w:r w:rsidR="002B0A51">
        <w:rPr>
          <w:rFonts w:ascii="楷体" w:eastAsia="楷体" w:hAnsi="楷体" w:hint="eastAsia"/>
          <w:b/>
          <w:bCs/>
          <w:color w:val="000000"/>
          <w:szCs w:val="21"/>
        </w:rPr>
        <w:t>犯罪</w:t>
      </w:r>
      <w:r w:rsidRPr="00563379">
        <w:rPr>
          <w:rFonts w:ascii="楷体" w:eastAsia="楷体" w:hAnsi="楷体" w:hint="eastAsia"/>
          <w:b/>
          <w:bCs/>
          <w:color w:val="000000"/>
          <w:szCs w:val="21"/>
        </w:rPr>
        <w:t>小说三部曲——《</w:t>
      </w:r>
      <w:r>
        <w:rPr>
          <w:rFonts w:ascii="楷体" w:eastAsia="楷体" w:hAnsi="楷体" w:hint="eastAsia"/>
          <w:b/>
          <w:bCs/>
          <w:color w:val="000000"/>
          <w:szCs w:val="21"/>
        </w:rPr>
        <w:t>南方豪门</w:t>
      </w:r>
      <w:r w:rsidRPr="00563379">
        <w:rPr>
          <w:rFonts w:ascii="楷体" w:eastAsia="楷体" w:hAnsi="楷体" w:hint="eastAsia"/>
          <w:b/>
          <w:bCs/>
          <w:color w:val="000000"/>
          <w:szCs w:val="21"/>
        </w:rPr>
        <w:t>》（</w:t>
      </w:r>
      <w:r w:rsidRPr="00563379">
        <w:rPr>
          <w:rFonts w:eastAsia="楷体"/>
          <w:b/>
          <w:bCs/>
          <w:i/>
          <w:iCs/>
          <w:color w:val="000000"/>
          <w:szCs w:val="21"/>
        </w:rPr>
        <w:t>S</w:t>
      </w:r>
      <w:r w:rsidRPr="00563379">
        <w:rPr>
          <w:rFonts w:eastAsia="楷体"/>
          <w:b/>
          <w:bCs/>
          <w:i/>
          <w:iCs/>
          <w:color w:val="000000"/>
          <w:szCs w:val="21"/>
        </w:rPr>
        <w:t>outhern Dons</w:t>
      </w:r>
      <w:r w:rsidRPr="00563379">
        <w:rPr>
          <w:rFonts w:ascii="楷体" w:eastAsia="楷体" w:hAnsi="楷体" w:hint="eastAsia"/>
          <w:b/>
          <w:bCs/>
          <w:color w:val="000000"/>
          <w:szCs w:val="21"/>
        </w:rPr>
        <w:t>）系列的第一部。或许，可以将其形容为《教父》（</w:t>
      </w:r>
      <w:r w:rsidRPr="00563379">
        <w:rPr>
          <w:rFonts w:eastAsia="楷体"/>
          <w:b/>
          <w:bCs/>
          <w:i/>
          <w:iCs/>
          <w:color w:val="000000"/>
          <w:szCs w:val="21"/>
        </w:rPr>
        <w:t>The Godfather</w:t>
      </w:r>
      <w:r w:rsidRPr="00563379">
        <w:rPr>
          <w:rFonts w:ascii="楷体" w:eastAsia="楷体" w:hAnsi="楷体" w:hint="eastAsia"/>
          <w:b/>
          <w:bCs/>
          <w:color w:val="000000"/>
          <w:szCs w:val="21"/>
        </w:rPr>
        <w:t>）遇上HBO著名剧集《继承之战》（</w:t>
      </w:r>
      <w:r w:rsidRPr="00563379">
        <w:rPr>
          <w:rFonts w:eastAsia="楷体"/>
          <w:b/>
          <w:bCs/>
          <w:i/>
          <w:iCs/>
          <w:color w:val="000000"/>
          <w:szCs w:val="21"/>
        </w:rPr>
        <w:t>Succession</w:t>
      </w:r>
      <w:r w:rsidRPr="00563379">
        <w:rPr>
          <w:rFonts w:ascii="楷体" w:eastAsia="楷体" w:hAnsi="楷体" w:hint="eastAsia"/>
          <w:b/>
          <w:bCs/>
          <w:color w:val="000000"/>
          <w:szCs w:val="21"/>
        </w:rPr>
        <w:t>）。</w:t>
      </w:r>
    </w:p>
    <w:p w14:paraId="5E439E50" w14:textId="77777777" w:rsidR="00563379" w:rsidRPr="00563379" w:rsidRDefault="00563379" w:rsidP="00563379">
      <w:pPr>
        <w:rPr>
          <w:rFonts w:ascii="楷体" w:eastAsia="楷体" w:hAnsi="楷体"/>
          <w:color w:val="000000"/>
          <w:szCs w:val="21"/>
        </w:rPr>
      </w:pPr>
    </w:p>
    <w:p w14:paraId="631D4AB0" w14:textId="1E0EEB16" w:rsidR="00563379" w:rsidRPr="00563379" w:rsidRDefault="00563379" w:rsidP="00563379">
      <w:pPr>
        <w:ind w:firstLineChars="200" w:firstLine="420"/>
        <w:rPr>
          <w:rFonts w:ascii="楷体" w:eastAsia="楷体" w:hAnsi="楷体" w:hint="eastAsia"/>
          <w:color w:val="000000"/>
          <w:szCs w:val="21"/>
        </w:rPr>
      </w:pPr>
      <w:r w:rsidRPr="00563379">
        <w:rPr>
          <w:rFonts w:ascii="楷体" w:eastAsia="楷体" w:hAnsi="楷体" w:hint="eastAsia"/>
          <w:color w:val="000000"/>
          <w:szCs w:val="21"/>
        </w:rPr>
        <w:t>它将把美国南方旧家族的体面外壳一层层剥开：种植园遗产、企业帝国、港口与铁路、地方政治、警察系统与媒体话语，原来都被串联在同一张由暴力维系的权力网络里。艾薇·阿米斯特德在成为家族企业首位女性CEO的当晚，目睹父亲</w:t>
      </w:r>
      <w:r w:rsidRPr="00563379">
        <w:rPr>
          <w:rFonts w:ascii="楷体" w:eastAsia="楷体" w:hAnsi="楷体" w:hint="eastAsia"/>
          <w:color w:val="000000"/>
          <w:szCs w:val="21"/>
        </w:rPr>
        <w:t>残忍</w:t>
      </w:r>
      <w:r w:rsidRPr="00563379">
        <w:rPr>
          <w:rFonts w:ascii="楷体" w:eastAsia="楷体" w:hAnsi="楷体" w:hint="eastAsia"/>
          <w:color w:val="000000"/>
          <w:szCs w:val="21"/>
        </w:rPr>
        <w:t>杀人，也第一次看清自己所继承的从来不只是财富，而是罪行、控制与沉甸甸的历史——</w:t>
      </w:r>
      <w:r w:rsidRPr="00563379">
        <w:rPr>
          <w:rFonts w:ascii="楷体" w:eastAsia="楷体" w:hAnsi="楷体" w:hint="eastAsia"/>
          <w:b/>
          <w:bCs/>
          <w:color w:val="000000"/>
          <w:szCs w:val="21"/>
        </w:rPr>
        <w:t>他们的家族维系着一整套由港口、物流、金融、警方与政界共同构成的地下统治系统</w:t>
      </w:r>
      <w:r w:rsidRPr="00563379">
        <w:rPr>
          <w:rFonts w:ascii="楷体" w:eastAsia="楷体" w:hAnsi="楷体" w:hint="eastAsia"/>
          <w:color w:val="000000"/>
          <w:szCs w:val="21"/>
        </w:rPr>
        <w:t>。</w:t>
      </w:r>
    </w:p>
    <w:p w14:paraId="75C723CA" w14:textId="77777777" w:rsidR="00563379" w:rsidRPr="00563379" w:rsidRDefault="00563379" w:rsidP="00563379">
      <w:pPr>
        <w:rPr>
          <w:rFonts w:ascii="楷体" w:eastAsia="楷体" w:hAnsi="楷体"/>
          <w:color w:val="000000"/>
          <w:szCs w:val="21"/>
        </w:rPr>
      </w:pPr>
    </w:p>
    <w:p w14:paraId="73B50520" w14:textId="5A9F3BF6" w:rsidR="00563379" w:rsidRPr="00563379" w:rsidRDefault="00563379" w:rsidP="00563379">
      <w:pPr>
        <w:ind w:firstLineChars="200" w:firstLine="420"/>
        <w:rPr>
          <w:rFonts w:ascii="楷体" w:eastAsia="楷体" w:hAnsi="楷体" w:hint="eastAsia"/>
          <w:color w:val="000000"/>
          <w:szCs w:val="21"/>
        </w:rPr>
      </w:pPr>
      <w:r w:rsidRPr="00563379">
        <w:rPr>
          <w:rFonts w:ascii="楷体" w:eastAsia="楷体" w:hAnsi="楷体" w:hint="eastAsia"/>
          <w:color w:val="000000"/>
          <w:szCs w:val="21"/>
        </w:rPr>
        <w:t>此时，得知真相的女主人公艾薇心中经历了多大震动，我们可想而知。她之所以痛苦，不只因为父亲杀人、知晓家族真相，还因为她忽然意识到：</w:t>
      </w:r>
      <w:r w:rsidRPr="00563379">
        <w:rPr>
          <w:rFonts w:ascii="楷体" w:eastAsia="楷体" w:hAnsi="楷体" w:hint="eastAsia"/>
          <w:b/>
          <w:bCs/>
          <w:color w:val="000000"/>
          <w:szCs w:val="21"/>
        </w:rPr>
        <w:t>自己过去引以为傲的</w:t>
      </w:r>
      <w:r w:rsidRPr="00563379">
        <w:rPr>
          <w:rFonts w:ascii="楷体" w:eastAsia="楷体" w:hAnsi="楷体" w:hint="eastAsia"/>
          <w:b/>
          <w:bCs/>
          <w:color w:val="000000"/>
          <w:szCs w:val="21"/>
        </w:rPr>
        <w:t>精英</w:t>
      </w:r>
      <w:r w:rsidRPr="00563379">
        <w:rPr>
          <w:rFonts w:ascii="楷体" w:eastAsia="楷体" w:hAnsi="楷体" w:hint="eastAsia"/>
          <w:b/>
          <w:bCs/>
          <w:color w:val="000000"/>
          <w:szCs w:val="21"/>
        </w:rPr>
        <w:t>教育、阶层位置、职业成就，原来都建立在这个系统之上</w:t>
      </w:r>
      <w:r w:rsidRPr="00563379">
        <w:rPr>
          <w:rFonts w:ascii="楷体" w:eastAsia="楷体" w:hAnsi="楷体" w:hint="eastAsia"/>
          <w:color w:val="000000"/>
          <w:szCs w:val="21"/>
        </w:rPr>
        <w:t>。由此，小说触及了一个很尖锐的问题——</w:t>
      </w:r>
      <w:r w:rsidRPr="00563379">
        <w:rPr>
          <w:rFonts w:ascii="楷体" w:eastAsia="楷体" w:hAnsi="楷体" w:hint="eastAsia"/>
          <w:b/>
          <w:bCs/>
          <w:color w:val="000000"/>
          <w:szCs w:val="21"/>
        </w:rPr>
        <w:t>一个人究竟能否在继承暴力遗产的同时，仍然保有“我仍是我”的信念？</w:t>
      </w:r>
      <w:r w:rsidRPr="00563379">
        <w:rPr>
          <w:rFonts w:ascii="楷体" w:eastAsia="楷体" w:hAnsi="楷体" w:hint="eastAsia"/>
          <w:color w:val="000000"/>
          <w:szCs w:val="21"/>
        </w:rPr>
        <w:t>这一层，已然使它有着别于一般犯罪惊悚小说的快感逻辑。或者说，它思考地更加深入，讨论</w:t>
      </w:r>
      <w:r w:rsidRPr="00563379">
        <w:rPr>
          <w:rFonts w:ascii="楷体" w:eastAsia="楷体" w:hAnsi="楷体" w:hint="eastAsia"/>
          <w:b/>
          <w:bCs/>
          <w:color w:val="000000"/>
          <w:szCs w:val="21"/>
        </w:rPr>
        <w:t>权力如何塑造人格、家族如何吞噬个体</w:t>
      </w:r>
      <w:r w:rsidRPr="00563379">
        <w:rPr>
          <w:rFonts w:ascii="楷体" w:eastAsia="楷体" w:hAnsi="楷体" w:hint="eastAsia"/>
          <w:color w:val="000000"/>
          <w:szCs w:val="21"/>
        </w:rPr>
        <w:t>。</w:t>
      </w:r>
    </w:p>
    <w:p w14:paraId="02928980" w14:textId="77777777" w:rsidR="00563379" w:rsidRPr="00563379" w:rsidRDefault="00563379" w:rsidP="00563379">
      <w:pPr>
        <w:rPr>
          <w:rFonts w:ascii="楷体" w:eastAsia="楷体" w:hAnsi="楷体"/>
          <w:color w:val="000000"/>
          <w:szCs w:val="21"/>
        </w:rPr>
      </w:pPr>
    </w:p>
    <w:p w14:paraId="4AB1A421" w14:textId="77777777" w:rsidR="00563379" w:rsidRPr="00563379" w:rsidRDefault="00563379" w:rsidP="00563379">
      <w:pPr>
        <w:ind w:firstLineChars="200" w:firstLine="420"/>
        <w:rPr>
          <w:rFonts w:ascii="楷体" w:eastAsia="楷体" w:hAnsi="楷体" w:hint="eastAsia"/>
          <w:color w:val="000000"/>
          <w:szCs w:val="21"/>
        </w:rPr>
      </w:pPr>
      <w:r w:rsidRPr="00563379">
        <w:rPr>
          <w:rFonts w:ascii="楷体" w:eastAsia="楷体" w:hAnsi="楷体" w:hint="eastAsia"/>
          <w:color w:val="000000"/>
          <w:szCs w:val="21"/>
        </w:rPr>
        <w:t>在书里，我们能见到一个看上去井然有序、甚至充满传统感与文明感的体系：父亲作为“黑道头目”，却极有魅力和秩序感；家就像权力训练营；企业仿佛代表现代制度，却是古老暴力在当代最成功的伪装。再加上艾薇与记者谢雷尔之间始终紧绷的情感线，这部作品将带给读者极为丰富的阅读体验。</w:t>
      </w:r>
    </w:p>
    <w:p w14:paraId="1BF25B69" w14:textId="77777777" w:rsidR="00563379" w:rsidRPr="00563379" w:rsidRDefault="00563379" w:rsidP="00563379">
      <w:pPr>
        <w:rPr>
          <w:color w:val="000000"/>
          <w:szCs w:val="21"/>
        </w:rPr>
      </w:pPr>
    </w:p>
    <w:p w14:paraId="3BA99852" w14:textId="77777777" w:rsidR="00563379" w:rsidRPr="00563379" w:rsidRDefault="00563379" w:rsidP="00563379">
      <w:pPr>
        <w:jc w:val="center"/>
        <w:rPr>
          <w:rFonts w:hint="eastAsia"/>
          <w:color w:val="000000"/>
          <w:szCs w:val="21"/>
        </w:rPr>
      </w:pPr>
      <w:r w:rsidRPr="00563379">
        <w:rPr>
          <w:rFonts w:hint="eastAsia"/>
          <w:color w:val="000000"/>
          <w:szCs w:val="21"/>
        </w:rPr>
        <w:t>【卖点】</w:t>
      </w:r>
    </w:p>
    <w:p w14:paraId="74455F12" w14:textId="77777777" w:rsidR="00563379" w:rsidRPr="00563379" w:rsidRDefault="00563379" w:rsidP="00563379">
      <w:pPr>
        <w:rPr>
          <w:color w:val="000000"/>
          <w:szCs w:val="21"/>
        </w:rPr>
      </w:pPr>
    </w:p>
    <w:p w14:paraId="245D3B37" w14:textId="77777777" w:rsidR="00563379" w:rsidRPr="00563379" w:rsidRDefault="00563379" w:rsidP="00563379">
      <w:pPr>
        <w:ind w:firstLineChars="200" w:firstLine="420"/>
        <w:rPr>
          <w:rFonts w:hint="eastAsia"/>
          <w:color w:val="000000"/>
          <w:szCs w:val="21"/>
        </w:rPr>
      </w:pPr>
      <w:r w:rsidRPr="00563379">
        <w:rPr>
          <w:rFonts w:hint="eastAsia"/>
          <w:color w:val="000000"/>
          <w:szCs w:val="21"/>
        </w:rPr>
        <w:t>·</w:t>
      </w:r>
      <w:r w:rsidRPr="00563379">
        <w:rPr>
          <w:rFonts w:hint="eastAsia"/>
          <w:b/>
          <w:bCs/>
          <w:color w:val="000000"/>
          <w:szCs w:val="21"/>
        </w:rPr>
        <w:t>“南方旧家族</w:t>
      </w:r>
      <w:r w:rsidRPr="00563379">
        <w:rPr>
          <w:rFonts w:hint="eastAsia"/>
          <w:b/>
          <w:bCs/>
          <w:color w:val="000000"/>
          <w:szCs w:val="21"/>
        </w:rPr>
        <w:t>+</w:t>
      </w:r>
      <w:r w:rsidRPr="00563379">
        <w:rPr>
          <w:rFonts w:hint="eastAsia"/>
          <w:b/>
          <w:bCs/>
          <w:color w:val="000000"/>
          <w:szCs w:val="21"/>
        </w:rPr>
        <w:t>现代企业帝国</w:t>
      </w:r>
      <w:r w:rsidRPr="00563379">
        <w:rPr>
          <w:rFonts w:hint="eastAsia"/>
          <w:b/>
          <w:bCs/>
          <w:color w:val="000000"/>
          <w:szCs w:val="21"/>
        </w:rPr>
        <w:t>+</w:t>
      </w:r>
      <w:r w:rsidRPr="00563379">
        <w:rPr>
          <w:rFonts w:hint="eastAsia"/>
          <w:b/>
          <w:bCs/>
          <w:color w:val="000000"/>
          <w:szCs w:val="21"/>
        </w:rPr>
        <w:t>犯罪网络”的设定非常新鲜</w:t>
      </w:r>
      <w:r w:rsidRPr="00563379">
        <w:rPr>
          <w:rFonts w:hint="eastAsia"/>
          <w:color w:val="000000"/>
          <w:szCs w:val="21"/>
        </w:rPr>
        <w:t>：把种植园历史、家族门阀、港口物流、金融洗钱和地方政治结合在一起，呈现完整的美国权力暗面叙事。</w:t>
      </w:r>
    </w:p>
    <w:p w14:paraId="27B56242" w14:textId="77777777" w:rsidR="00563379" w:rsidRPr="00563379" w:rsidRDefault="00563379" w:rsidP="00563379">
      <w:pPr>
        <w:rPr>
          <w:color w:val="000000"/>
          <w:szCs w:val="21"/>
        </w:rPr>
      </w:pPr>
    </w:p>
    <w:p w14:paraId="74873712" w14:textId="77777777" w:rsidR="00563379" w:rsidRPr="00563379" w:rsidRDefault="00563379" w:rsidP="00563379">
      <w:pPr>
        <w:ind w:firstLineChars="200" w:firstLine="420"/>
        <w:rPr>
          <w:rFonts w:hint="eastAsia"/>
          <w:color w:val="000000"/>
          <w:szCs w:val="21"/>
        </w:rPr>
      </w:pPr>
      <w:r w:rsidRPr="00563379">
        <w:rPr>
          <w:rFonts w:hint="eastAsia"/>
          <w:color w:val="000000"/>
          <w:szCs w:val="21"/>
        </w:rPr>
        <w:t>·</w:t>
      </w:r>
      <w:r w:rsidRPr="00563379">
        <w:rPr>
          <w:rFonts w:hint="eastAsia"/>
          <w:b/>
          <w:bCs/>
          <w:color w:val="000000"/>
          <w:szCs w:val="21"/>
        </w:rPr>
        <w:t>女主“体制继承人”身份的崩塌与反抗</w:t>
      </w:r>
      <w:r w:rsidRPr="00563379">
        <w:rPr>
          <w:rFonts w:hint="eastAsia"/>
          <w:color w:val="000000"/>
          <w:szCs w:val="21"/>
        </w:rPr>
        <w:t>：艾薇身为首位女性</w:t>
      </w:r>
      <w:r w:rsidRPr="00563379">
        <w:rPr>
          <w:rFonts w:hint="eastAsia"/>
          <w:color w:val="000000"/>
          <w:szCs w:val="21"/>
        </w:rPr>
        <w:t>CEO</w:t>
      </w:r>
      <w:r w:rsidRPr="00563379">
        <w:rPr>
          <w:rFonts w:hint="eastAsia"/>
          <w:color w:val="000000"/>
          <w:szCs w:val="21"/>
        </w:rPr>
        <w:t>，本来以为自己终于能定义家族企业，却发现自己只是被安排到犯罪机器前台的“新门面”。情节具有张力。</w:t>
      </w:r>
    </w:p>
    <w:p w14:paraId="0258971E" w14:textId="77777777" w:rsidR="00563379" w:rsidRPr="00563379" w:rsidRDefault="00563379" w:rsidP="00563379">
      <w:pPr>
        <w:rPr>
          <w:color w:val="000000"/>
          <w:szCs w:val="21"/>
        </w:rPr>
      </w:pPr>
    </w:p>
    <w:p w14:paraId="1849FAEB" w14:textId="1BAA0AD4" w:rsidR="00563379" w:rsidRPr="00563379" w:rsidRDefault="00563379" w:rsidP="00563379">
      <w:pPr>
        <w:ind w:firstLineChars="200" w:firstLine="420"/>
        <w:rPr>
          <w:rFonts w:hint="eastAsia"/>
          <w:color w:val="000000"/>
          <w:szCs w:val="21"/>
        </w:rPr>
      </w:pPr>
      <w:r w:rsidRPr="00563379">
        <w:rPr>
          <w:rFonts w:hint="eastAsia"/>
          <w:color w:val="000000"/>
          <w:szCs w:val="21"/>
        </w:rPr>
        <w:t>·</w:t>
      </w:r>
      <w:r w:rsidRPr="00563379">
        <w:rPr>
          <w:rFonts w:hint="eastAsia"/>
          <w:b/>
          <w:bCs/>
          <w:color w:val="000000"/>
          <w:szCs w:val="21"/>
        </w:rPr>
        <w:t>兼具类型感与议题性</w:t>
      </w:r>
      <w:r w:rsidRPr="00563379">
        <w:rPr>
          <w:rFonts w:hint="eastAsia"/>
          <w:color w:val="000000"/>
          <w:szCs w:val="21"/>
        </w:rPr>
        <w:t>：既有谋杀、黑幕、调查、家族内斗、隐秘组织等强叙事元素，也涉及美国南方历史、种族、警察暴力、媒体与权力关系等现实议题，阅读层次非常丰富。</w:t>
      </w:r>
    </w:p>
    <w:p w14:paraId="7ACBADA4" w14:textId="77777777" w:rsidR="00AA7E75" w:rsidRDefault="00AA7E75" w:rsidP="004209F2">
      <w:pPr>
        <w:rPr>
          <w:color w:val="000000"/>
          <w:szCs w:val="21"/>
        </w:rPr>
      </w:pPr>
    </w:p>
    <w:p w14:paraId="72D15819" w14:textId="77777777" w:rsidR="00117F70" w:rsidRDefault="00117F70" w:rsidP="00117F70">
      <w:pPr>
        <w:jc w:val="center"/>
        <w:rPr>
          <w:color w:val="000000"/>
          <w:szCs w:val="21"/>
        </w:rPr>
      </w:pPr>
      <w:r>
        <w:rPr>
          <w:rFonts w:hint="eastAsia"/>
          <w:color w:val="000000"/>
          <w:szCs w:val="21"/>
        </w:rPr>
        <w:t>*</w:t>
      </w:r>
      <w:r>
        <w:rPr>
          <w:color w:val="000000"/>
          <w:szCs w:val="21"/>
        </w:rPr>
        <w:t>**</w:t>
      </w:r>
    </w:p>
    <w:p w14:paraId="642DAA18" w14:textId="77777777" w:rsidR="00117F70" w:rsidRDefault="00117F70" w:rsidP="004209F2">
      <w:pPr>
        <w:rPr>
          <w:color w:val="000000"/>
          <w:szCs w:val="21"/>
        </w:rPr>
      </w:pPr>
    </w:p>
    <w:p w14:paraId="34D6E672" w14:textId="77777777" w:rsidR="00563379" w:rsidRPr="00563379" w:rsidRDefault="00563379" w:rsidP="00563379">
      <w:pPr>
        <w:ind w:firstLineChars="200" w:firstLine="420"/>
        <w:rPr>
          <w:rFonts w:hint="eastAsia"/>
          <w:color w:val="000000"/>
          <w:szCs w:val="21"/>
        </w:rPr>
      </w:pPr>
      <w:r w:rsidRPr="00563379">
        <w:rPr>
          <w:rFonts w:hint="eastAsia"/>
          <w:color w:val="000000"/>
          <w:szCs w:val="21"/>
        </w:rPr>
        <w:t>在阿米斯特德家族（</w:t>
      </w:r>
      <w:r w:rsidRPr="00563379">
        <w:rPr>
          <w:rFonts w:hint="eastAsia"/>
          <w:color w:val="000000"/>
          <w:szCs w:val="21"/>
        </w:rPr>
        <w:t>Armistead family</w:t>
      </w:r>
      <w:r w:rsidRPr="00563379">
        <w:rPr>
          <w:rFonts w:hint="eastAsia"/>
          <w:color w:val="000000"/>
          <w:szCs w:val="21"/>
        </w:rPr>
        <w:t>），“老钱”背后的真相，远比表面所见更可怕。</w:t>
      </w:r>
    </w:p>
    <w:p w14:paraId="33536713" w14:textId="77777777" w:rsidR="00563379" w:rsidRPr="00563379" w:rsidRDefault="00563379" w:rsidP="00563379">
      <w:pPr>
        <w:ind w:firstLineChars="200" w:firstLine="420"/>
        <w:rPr>
          <w:color w:val="000000"/>
          <w:szCs w:val="21"/>
        </w:rPr>
      </w:pPr>
    </w:p>
    <w:p w14:paraId="21A61E91" w14:textId="77777777" w:rsidR="00563379" w:rsidRPr="00563379" w:rsidRDefault="00563379" w:rsidP="00563379">
      <w:pPr>
        <w:ind w:firstLineChars="200" w:firstLine="420"/>
        <w:rPr>
          <w:rFonts w:hint="eastAsia"/>
          <w:color w:val="000000"/>
          <w:szCs w:val="21"/>
        </w:rPr>
      </w:pPr>
      <w:r w:rsidRPr="00563379">
        <w:rPr>
          <w:rFonts w:hint="eastAsia"/>
          <w:color w:val="000000"/>
          <w:szCs w:val="21"/>
        </w:rPr>
        <w:t>三十二岁的艾薇·阿米斯特德（</w:t>
      </w:r>
      <w:r w:rsidRPr="00563379">
        <w:rPr>
          <w:rFonts w:hint="eastAsia"/>
          <w:color w:val="000000"/>
          <w:szCs w:val="21"/>
        </w:rPr>
        <w:t>Ivy Armistead</w:t>
      </w:r>
      <w:r w:rsidRPr="00563379">
        <w:rPr>
          <w:rFonts w:hint="eastAsia"/>
          <w:color w:val="000000"/>
          <w:szCs w:val="21"/>
        </w:rPr>
        <w:t>）刚刚被任命为“大西洋南方公司”（</w:t>
      </w:r>
      <w:r w:rsidRPr="00563379">
        <w:rPr>
          <w:rFonts w:hint="eastAsia"/>
          <w:color w:val="000000"/>
          <w:szCs w:val="21"/>
        </w:rPr>
        <w:t>Atlantic Southern</w:t>
      </w:r>
      <w:r w:rsidRPr="00563379">
        <w:rPr>
          <w:rFonts w:hint="eastAsia"/>
          <w:color w:val="000000"/>
          <w:szCs w:val="21"/>
        </w:rPr>
        <w:t>）的下一任首席执行官。这家总部位于弗吉尼亚州的航运集团，已由她的家族掌控逾百年。作为公司历史上首位女性掌门人，她正准备从父亲——传奇人物佩顿·阿米斯特德（</w:t>
      </w:r>
      <w:r w:rsidRPr="00563379">
        <w:rPr>
          <w:rFonts w:hint="eastAsia"/>
          <w:color w:val="000000"/>
          <w:szCs w:val="21"/>
        </w:rPr>
        <w:t>Peyton Armistead</w:t>
      </w:r>
      <w:r w:rsidRPr="00563379">
        <w:rPr>
          <w:rFonts w:hint="eastAsia"/>
          <w:color w:val="000000"/>
          <w:szCs w:val="21"/>
        </w:rPr>
        <w:t>）——手中接过权柄，留下属于自己的印记。</w:t>
      </w:r>
    </w:p>
    <w:p w14:paraId="7CEF7245" w14:textId="77777777" w:rsidR="00563379" w:rsidRPr="00563379" w:rsidRDefault="00563379" w:rsidP="00563379">
      <w:pPr>
        <w:ind w:firstLineChars="200" w:firstLine="420"/>
        <w:rPr>
          <w:color w:val="000000"/>
          <w:szCs w:val="21"/>
        </w:rPr>
      </w:pPr>
    </w:p>
    <w:p w14:paraId="08FFB9DB" w14:textId="59DEBB3E" w:rsidR="00563379" w:rsidRPr="00563379" w:rsidRDefault="00563379" w:rsidP="00563379">
      <w:pPr>
        <w:ind w:firstLineChars="200" w:firstLine="420"/>
        <w:rPr>
          <w:rFonts w:hint="eastAsia"/>
          <w:color w:val="000000"/>
          <w:szCs w:val="21"/>
        </w:rPr>
      </w:pPr>
      <w:r w:rsidRPr="00563379">
        <w:rPr>
          <w:rFonts w:hint="eastAsia"/>
          <w:color w:val="000000"/>
          <w:szCs w:val="21"/>
        </w:rPr>
        <w:t>然而，就在正式接班的当晚，艾薇却发现了一个骇人的秘密：这根本不是一家普通的家族企业，而是一个延续数代的犯罪集团。这个集团的历史可以追溯到殖民时期的种植园主，直至今日，仍在暗中经营着一整套走私、勒索与有组织犯罪网络。而这个势力从诺福克码头一路渗透到政府权力核心的黑帮首脑，正是她的父亲佩顿——如今，他要求女儿无条件忠于自己。</w:t>
      </w:r>
    </w:p>
    <w:p w14:paraId="5589B28A" w14:textId="77777777" w:rsidR="00563379" w:rsidRPr="00563379" w:rsidRDefault="00563379" w:rsidP="00563379">
      <w:pPr>
        <w:ind w:firstLineChars="200" w:firstLine="420"/>
        <w:rPr>
          <w:color w:val="000000"/>
          <w:szCs w:val="21"/>
        </w:rPr>
      </w:pPr>
    </w:p>
    <w:p w14:paraId="1E9349E0" w14:textId="2315B794" w:rsidR="00563379" w:rsidRPr="00563379" w:rsidRDefault="00563379" w:rsidP="00563379">
      <w:pPr>
        <w:ind w:firstLineChars="200" w:firstLine="420"/>
        <w:rPr>
          <w:rFonts w:hint="eastAsia"/>
          <w:color w:val="000000"/>
          <w:szCs w:val="21"/>
        </w:rPr>
      </w:pPr>
      <w:r w:rsidRPr="00563379">
        <w:rPr>
          <w:rFonts w:hint="eastAsia"/>
          <w:color w:val="000000"/>
          <w:szCs w:val="21"/>
        </w:rPr>
        <w:t>震惊之余，艾薇决意反抗。她不得不直面一个残酷现实：她整个世界的根基，都建立在几个彼此对立的美国家族之间那场隐秘而致命的权力战争之上。若她无法夺回公司的控制权、护住所爱之人，她不仅将失去按自己意愿生活的机会，也将被迫沦为父亲那套腐败与暴力秩序的一部分。</w:t>
      </w:r>
    </w:p>
    <w:p w14:paraId="1385E5E1" w14:textId="4CC3F567" w:rsidR="00563379" w:rsidRPr="00563379" w:rsidRDefault="00563379" w:rsidP="00563379">
      <w:pPr>
        <w:ind w:firstLineChars="200" w:firstLine="420"/>
        <w:rPr>
          <w:color w:val="000000"/>
          <w:szCs w:val="21"/>
        </w:rPr>
      </w:pPr>
    </w:p>
    <w:p w14:paraId="41957CE3" w14:textId="5D75CFF3" w:rsidR="004209F2" w:rsidRPr="004209F2" w:rsidRDefault="00563379" w:rsidP="00563379">
      <w:pPr>
        <w:ind w:firstLineChars="200" w:firstLine="420"/>
        <w:rPr>
          <w:color w:val="000000"/>
          <w:szCs w:val="21"/>
        </w:rPr>
      </w:pPr>
      <w:r w:rsidRPr="00563379">
        <w:rPr>
          <w:rFonts w:hint="eastAsia"/>
          <w:color w:val="000000"/>
          <w:szCs w:val="21"/>
        </w:rPr>
        <w:t>《</w:t>
      </w:r>
      <w:r>
        <w:rPr>
          <w:rFonts w:hint="eastAsia"/>
          <w:color w:val="000000"/>
          <w:szCs w:val="21"/>
        </w:rPr>
        <w:t>南方豪门</w:t>
      </w:r>
      <w:r w:rsidRPr="00563379">
        <w:rPr>
          <w:rFonts w:hint="eastAsia"/>
          <w:color w:val="000000"/>
          <w:szCs w:val="21"/>
        </w:rPr>
        <w:t>》拟为系列首部作品，逐步揭开阿米斯特德家族及所有被其权力欲裹挟之人的隐秘世界。</w:t>
      </w:r>
    </w:p>
    <w:p w14:paraId="1EE4F8EB" w14:textId="77777777" w:rsidR="00E71A35" w:rsidRDefault="00E71A35">
      <w:pPr>
        <w:rPr>
          <w:b/>
          <w:color w:val="000000"/>
        </w:rPr>
      </w:pPr>
    </w:p>
    <w:p w14:paraId="512E0ACA" w14:textId="126D513E" w:rsidR="004209F2" w:rsidRDefault="004209F2">
      <w:pPr>
        <w:rPr>
          <w:b/>
          <w:color w:val="000000"/>
        </w:rPr>
      </w:pPr>
    </w:p>
    <w:p w14:paraId="6E60C2CB" w14:textId="77777777" w:rsidR="004209F2" w:rsidRPr="004209F2" w:rsidRDefault="004209F2" w:rsidP="004209F2">
      <w:pPr>
        <w:spacing w:line="280" w:lineRule="exact"/>
        <w:rPr>
          <w:b/>
          <w:szCs w:val="21"/>
        </w:rPr>
      </w:pPr>
      <w:r w:rsidRPr="004209F2">
        <w:rPr>
          <w:b/>
          <w:szCs w:val="21"/>
        </w:rPr>
        <w:t>作者简介：</w:t>
      </w:r>
    </w:p>
    <w:p w14:paraId="111DD6AB" w14:textId="289DE5F9" w:rsidR="004209F2" w:rsidRPr="004209F2" w:rsidRDefault="004209F2" w:rsidP="004209F2">
      <w:pPr>
        <w:spacing w:line="280" w:lineRule="exact"/>
        <w:rPr>
          <w:b/>
          <w:szCs w:val="21"/>
        </w:rPr>
      </w:pPr>
    </w:p>
    <w:p w14:paraId="5DFC9166" w14:textId="7CB563DB" w:rsidR="00563379" w:rsidRPr="00563379" w:rsidRDefault="00563379" w:rsidP="00563379">
      <w:pPr>
        <w:ind w:firstLineChars="200" w:firstLine="422"/>
        <w:rPr>
          <w:rFonts w:hint="eastAsia"/>
          <w:color w:val="000000"/>
          <w:szCs w:val="21"/>
        </w:rPr>
      </w:pPr>
      <w:r w:rsidRPr="00563379">
        <w:rPr>
          <w:rFonts w:hint="eastAsia"/>
          <w:b/>
          <w:bCs/>
          <w:color w:val="000000"/>
          <w:szCs w:val="21"/>
        </w:rPr>
        <w:t>威尔·达姆龙（</w:t>
      </w:r>
      <w:r w:rsidRPr="00563379">
        <w:rPr>
          <w:b/>
          <w:bCs/>
          <w:color w:val="000000"/>
          <w:szCs w:val="21"/>
        </w:rPr>
        <w:t>Will Damron</w:t>
      </w:r>
      <w:r w:rsidRPr="00563379">
        <w:rPr>
          <w:rFonts w:hint="eastAsia"/>
          <w:b/>
          <w:bCs/>
          <w:color w:val="000000"/>
          <w:szCs w:val="21"/>
        </w:rPr>
        <w:t>）</w:t>
      </w:r>
      <w:r w:rsidRPr="00563379">
        <w:rPr>
          <w:rFonts w:hint="eastAsia"/>
          <w:color w:val="000000"/>
          <w:szCs w:val="21"/>
        </w:rPr>
        <w:t>生于弗吉尼亚州东南部，成长于一座已有三百五十年历史的旧种植园宅邸中；这座房子正是其小说系列中阿米斯特德家族庄园的灵感来源。他毕业于明德学院（</w:t>
      </w:r>
      <w:r w:rsidRPr="00563379">
        <w:rPr>
          <w:rFonts w:hint="eastAsia"/>
          <w:color w:val="000000"/>
          <w:szCs w:val="21"/>
        </w:rPr>
        <w:t>Middlebury College</w:t>
      </w:r>
      <w:r w:rsidRPr="00563379">
        <w:rPr>
          <w:rFonts w:hint="eastAsia"/>
          <w:color w:val="000000"/>
          <w:szCs w:val="21"/>
        </w:rPr>
        <w:t>），获戏剧学学士学位；此后曾在殖民地威廉斯堡（</w:t>
      </w:r>
      <w:r w:rsidRPr="00563379">
        <w:rPr>
          <w:rFonts w:hint="eastAsia"/>
          <w:color w:val="000000"/>
          <w:szCs w:val="21"/>
        </w:rPr>
        <w:t>Colonial Williamsburg</w:t>
      </w:r>
      <w:r w:rsidRPr="00563379">
        <w:rPr>
          <w:rFonts w:hint="eastAsia"/>
          <w:color w:val="000000"/>
          <w:szCs w:val="21"/>
        </w:rPr>
        <w:t>）担任职业演员和历史讲解员，之后迁居洛杉矶，开始录制有声书。</w:t>
      </w:r>
    </w:p>
    <w:p w14:paraId="3D62DE95" w14:textId="294C56BC" w:rsidR="00563379" w:rsidRPr="00563379" w:rsidRDefault="00563379" w:rsidP="00563379">
      <w:pPr>
        <w:ind w:firstLineChars="200" w:firstLine="420"/>
        <w:rPr>
          <w:color w:val="000000"/>
          <w:szCs w:val="21"/>
        </w:rPr>
      </w:pPr>
    </w:p>
    <w:p w14:paraId="1501BC85" w14:textId="0BB7886E" w:rsidR="00563379" w:rsidRPr="00563379" w:rsidRDefault="00563379" w:rsidP="00563379">
      <w:pPr>
        <w:ind w:firstLineChars="200" w:firstLine="420"/>
        <w:rPr>
          <w:rFonts w:hint="eastAsia"/>
          <w:color w:val="000000"/>
          <w:szCs w:val="21"/>
        </w:rPr>
      </w:pPr>
      <w:r>
        <w:rPr>
          <w:noProof/>
        </w:rPr>
        <w:lastRenderedPageBreak/>
        <w:drawing>
          <wp:anchor distT="0" distB="0" distL="114300" distR="114300" simplePos="0" relativeHeight="251658240" behindDoc="0" locked="0" layoutInCell="1" allowOverlap="1" wp14:anchorId="0212747B" wp14:editId="4AC8412E">
            <wp:simplePos x="0" y="0"/>
            <wp:positionH relativeFrom="margin">
              <wp:align>left</wp:align>
            </wp:positionH>
            <wp:positionV relativeFrom="paragraph">
              <wp:posOffset>0</wp:posOffset>
            </wp:positionV>
            <wp:extent cx="1224915" cy="1835150"/>
            <wp:effectExtent l="0" t="0" r="0" b="0"/>
            <wp:wrapSquare wrapText="bothSides"/>
            <wp:docPr id="21237539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53958" name=""/>
                    <pic:cNvPicPr/>
                  </pic:nvPicPr>
                  <pic:blipFill>
                    <a:blip r:embed="rId8">
                      <a:extLst>
                        <a:ext uri="{28A0092B-C50C-407E-A947-70E740481C1C}">
                          <a14:useLocalDpi xmlns:a14="http://schemas.microsoft.com/office/drawing/2010/main" val="0"/>
                        </a:ext>
                      </a:extLst>
                    </a:blip>
                    <a:stretch>
                      <a:fillRect/>
                    </a:stretch>
                  </pic:blipFill>
                  <pic:spPr>
                    <a:xfrm>
                      <a:off x="0" y="0"/>
                      <a:ext cx="1232478" cy="1846319"/>
                    </a:xfrm>
                    <a:prstGeom prst="rect">
                      <a:avLst/>
                    </a:prstGeom>
                  </pic:spPr>
                </pic:pic>
              </a:graphicData>
            </a:graphic>
            <wp14:sizeRelH relativeFrom="margin">
              <wp14:pctWidth>0</wp14:pctWidth>
            </wp14:sizeRelH>
            <wp14:sizeRelV relativeFrom="margin">
              <wp14:pctHeight>0</wp14:pctHeight>
            </wp14:sizeRelV>
          </wp:anchor>
        </w:drawing>
      </w:r>
      <w:r w:rsidRPr="00563379">
        <w:rPr>
          <w:rFonts w:hint="eastAsia"/>
          <w:color w:val="000000"/>
          <w:szCs w:val="21"/>
        </w:rPr>
        <w:t>创作《</w:t>
      </w:r>
      <w:r>
        <w:rPr>
          <w:rFonts w:hint="eastAsia"/>
          <w:color w:val="000000"/>
          <w:szCs w:val="21"/>
        </w:rPr>
        <w:t>南方豪门</w:t>
      </w:r>
      <w:r w:rsidRPr="00563379">
        <w:rPr>
          <w:rFonts w:hint="eastAsia"/>
          <w:color w:val="000000"/>
          <w:szCs w:val="21"/>
        </w:rPr>
        <w:t>》时，威尔希望写出一个可信的当代美国南方故事。为此，他与自己拥有多元族裔背景的家庭成员密切交流，也广泛征求同事和朋友的意见，以确保书中能够审慎并带有尊重地呈现那些即使是历史上长期被边缘化的角色。</w:t>
      </w:r>
    </w:p>
    <w:p w14:paraId="7EA9EB3E" w14:textId="77777777" w:rsidR="00563379" w:rsidRPr="00563379" w:rsidRDefault="00563379" w:rsidP="00563379">
      <w:pPr>
        <w:ind w:firstLineChars="200" w:firstLine="420"/>
        <w:rPr>
          <w:color w:val="000000"/>
          <w:szCs w:val="21"/>
        </w:rPr>
      </w:pPr>
    </w:p>
    <w:p w14:paraId="57B29AD0" w14:textId="77777777" w:rsidR="00563379" w:rsidRPr="00563379" w:rsidRDefault="00563379" w:rsidP="00563379">
      <w:pPr>
        <w:ind w:firstLineChars="200" w:firstLine="420"/>
        <w:rPr>
          <w:rFonts w:hint="eastAsia"/>
          <w:color w:val="000000"/>
          <w:szCs w:val="21"/>
        </w:rPr>
      </w:pPr>
      <w:r w:rsidRPr="00563379">
        <w:rPr>
          <w:rFonts w:hint="eastAsia"/>
          <w:color w:val="000000"/>
          <w:szCs w:val="21"/>
        </w:rPr>
        <w:t>过去十二年间，威尔一直是获奖有声书朗读者，已为大型及独立出版社演播八百多部作品。他参与演播的畅销书包括迈克尔·康奈利（</w:t>
      </w:r>
      <w:r w:rsidRPr="00563379">
        <w:rPr>
          <w:rFonts w:hint="eastAsia"/>
          <w:color w:val="000000"/>
          <w:szCs w:val="21"/>
        </w:rPr>
        <w:t>Michael Connelly</w:t>
      </w:r>
      <w:r w:rsidRPr="00563379">
        <w:rPr>
          <w:rFonts w:hint="eastAsia"/>
          <w:color w:val="000000"/>
          <w:szCs w:val="21"/>
        </w:rPr>
        <w:t>）的</w:t>
      </w:r>
      <w:r w:rsidRPr="00563379">
        <w:rPr>
          <w:rFonts w:hint="eastAsia"/>
          <w:i/>
          <w:iCs/>
          <w:color w:val="000000"/>
          <w:szCs w:val="21"/>
        </w:rPr>
        <w:t>Nightshade</w:t>
      </w:r>
      <w:r w:rsidRPr="00563379">
        <w:rPr>
          <w:rFonts w:hint="eastAsia"/>
          <w:color w:val="000000"/>
          <w:szCs w:val="21"/>
        </w:rPr>
        <w:t>、弗里达·麦克法登（</w:t>
      </w:r>
      <w:r w:rsidRPr="00563379">
        <w:rPr>
          <w:rFonts w:hint="eastAsia"/>
          <w:color w:val="000000"/>
          <w:szCs w:val="21"/>
        </w:rPr>
        <w:t>Freida McFadden</w:t>
      </w:r>
      <w:r w:rsidRPr="00563379">
        <w:rPr>
          <w:rFonts w:hint="eastAsia"/>
          <w:color w:val="000000"/>
          <w:szCs w:val="21"/>
        </w:rPr>
        <w:t>）的</w:t>
      </w:r>
      <w:r w:rsidRPr="00563379">
        <w:rPr>
          <w:rFonts w:hint="eastAsia"/>
          <w:i/>
          <w:iCs/>
          <w:color w:val="000000"/>
          <w:szCs w:val="21"/>
        </w:rPr>
        <w:t>The Tenant</w:t>
      </w:r>
      <w:r w:rsidRPr="00563379">
        <w:rPr>
          <w:rFonts w:hint="eastAsia"/>
          <w:color w:val="000000"/>
          <w:szCs w:val="21"/>
        </w:rPr>
        <w:t>、诺拉·罗伯茨（</w:t>
      </w:r>
      <w:r w:rsidRPr="00563379">
        <w:rPr>
          <w:rFonts w:hint="eastAsia"/>
          <w:color w:val="000000"/>
          <w:szCs w:val="21"/>
        </w:rPr>
        <w:t>Nora Roberts</w:t>
      </w:r>
      <w:r w:rsidRPr="00563379">
        <w:rPr>
          <w:rFonts w:hint="eastAsia"/>
          <w:color w:val="000000"/>
          <w:szCs w:val="21"/>
        </w:rPr>
        <w:t>）的</w:t>
      </w:r>
      <w:r w:rsidRPr="00563379">
        <w:rPr>
          <w:rFonts w:hint="eastAsia"/>
          <w:i/>
          <w:iCs/>
          <w:color w:val="000000"/>
          <w:szCs w:val="21"/>
        </w:rPr>
        <w:t>Nightwork</w:t>
      </w:r>
      <w:r w:rsidRPr="00563379">
        <w:rPr>
          <w:rFonts w:hint="eastAsia"/>
          <w:color w:val="000000"/>
          <w:szCs w:val="21"/>
        </w:rPr>
        <w:t>、汤姆·科利基奥（</w:t>
      </w:r>
      <w:r w:rsidRPr="00563379">
        <w:rPr>
          <w:rFonts w:hint="eastAsia"/>
          <w:color w:val="000000"/>
          <w:szCs w:val="21"/>
        </w:rPr>
        <w:t>Tom Colicchio</w:t>
      </w:r>
      <w:r w:rsidRPr="00563379">
        <w:rPr>
          <w:rFonts w:hint="eastAsia"/>
          <w:color w:val="000000"/>
          <w:szCs w:val="21"/>
        </w:rPr>
        <w:t>）的</w:t>
      </w:r>
      <w:r w:rsidRPr="00563379">
        <w:rPr>
          <w:rFonts w:hint="eastAsia"/>
          <w:i/>
          <w:iCs/>
          <w:color w:val="000000"/>
          <w:szCs w:val="21"/>
        </w:rPr>
        <w:t>Why I Cook</w:t>
      </w:r>
      <w:r w:rsidRPr="00563379">
        <w:rPr>
          <w:rFonts w:hint="eastAsia"/>
          <w:color w:val="000000"/>
          <w:szCs w:val="21"/>
        </w:rPr>
        <w:t>、约翰·卡雷鲁（</w:t>
      </w:r>
      <w:r w:rsidRPr="00563379">
        <w:rPr>
          <w:rFonts w:hint="eastAsia"/>
          <w:color w:val="000000"/>
          <w:szCs w:val="21"/>
        </w:rPr>
        <w:t>John Carreyrou</w:t>
      </w:r>
      <w:r w:rsidRPr="00563379">
        <w:rPr>
          <w:rFonts w:hint="eastAsia"/>
          <w:color w:val="000000"/>
          <w:szCs w:val="21"/>
        </w:rPr>
        <w:t>）的</w:t>
      </w:r>
      <w:r w:rsidRPr="00563379">
        <w:rPr>
          <w:rFonts w:hint="eastAsia"/>
          <w:i/>
          <w:iCs/>
          <w:color w:val="000000"/>
          <w:szCs w:val="21"/>
        </w:rPr>
        <w:t>Bad Blood</w:t>
      </w:r>
      <w:r w:rsidRPr="00563379">
        <w:rPr>
          <w:rFonts w:hint="eastAsia"/>
          <w:color w:val="000000"/>
          <w:szCs w:val="21"/>
        </w:rPr>
        <w:t>、约翰·杰克逊·米勒（</w:t>
      </w:r>
      <w:r w:rsidRPr="00563379">
        <w:rPr>
          <w:rFonts w:hint="eastAsia"/>
          <w:color w:val="000000"/>
          <w:szCs w:val="21"/>
        </w:rPr>
        <w:t>John Jackson Miller</w:t>
      </w:r>
      <w:r w:rsidRPr="00563379">
        <w:rPr>
          <w:rFonts w:hint="eastAsia"/>
          <w:color w:val="000000"/>
          <w:szCs w:val="21"/>
        </w:rPr>
        <w:t>）的</w:t>
      </w:r>
      <w:r w:rsidRPr="00563379">
        <w:rPr>
          <w:rFonts w:hint="eastAsia"/>
          <w:i/>
          <w:iCs/>
          <w:color w:val="000000"/>
          <w:szCs w:val="21"/>
        </w:rPr>
        <w:t>Batman: Resurrection</w:t>
      </w:r>
      <w:r w:rsidRPr="00563379">
        <w:rPr>
          <w:rFonts w:hint="eastAsia"/>
          <w:color w:val="000000"/>
          <w:szCs w:val="21"/>
        </w:rPr>
        <w:t>，以及马克·沙利文（</w:t>
      </w:r>
      <w:r w:rsidRPr="00563379">
        <w:rPr>
          <w:rFonts w:hint="eastAsia"/>
          <w:color w:val="000000"/>
          <w:szCs w:val="21"/>
        </w:rPr>
        <w:t>Mark Sullivan</w:t>
      </w:r>
      <w:r w:rsidRPr="00563379">
        <w:rPr>
          <w:rFonts w:hint="eastAsia"/>
          <w:color w:val="000000"/>
          <w:szCs w:val="21"/>
        </w:rPr>
        <w:t>）的</w:t>
      </w:r>
      <w:r w:rsidRPr="00563379">
        <w:rPr>
          <w:rFonts w:hint="eastAsia"/>
          <w:i/>
          <w:iCs/>
          <w:color w:val="000000"/>
          <w:szCs w:val="21"/>
        </w:rPr>
        <w:t>Beneath a Scarlet Sky</w:t>
      </w:r>
      <w:r w:rsidRPr="00563379">
        <w:rPr>
          <w:rFonts w:hint="eastAsia"/>
          <w:color w:val="000000"/>
          <w:szCs w:val="21"/>
        </w:rPr>
        <w:t>。</w:t>
      </w:r>
    </w:p>
    <w:p w14:paraId="79EA0FFA" w14:textId="77777777" w:rsidR="00563379" w:rsidRPr="00563379" w:rsidRDefault="00563379" w:rsidP="00563379">
      <w:pPr>
        <w:ind w:firstLineChars="200" w:firstLine="420"/>
        <w:rPr>
          <w:color w:val="000000"/>
          <w:szCs w:val="21"/>
        </w:rPr>
      </w:pPr>
    </w:p>
    <w:p w14:paraId="2B66B83B" w14:textId="2373D1AC" w:rsidR="004209F2" w:rsidRPr="004209F2" w:rsidRDefault="00563379" w:rsidP="00563379">
      <w:pPr>
        <w:ind w:firstLineChars="200" w:firstLine="420"/>
        <w:rPr>
          <w:b/>
          <w:color w:val="FF0000"/>
        </w:rPr>
      </w:pPr>
      <w:r w:rsidRPr="00563379">
        <w:rPr>
          <w:rFonts w:hint="eastAsia"/>
          <w:color w:val="000000"/>
          <w:szCs w:val="21"/>
        </w:rPr>
        <w:t>尤其值得一提的是，他与妻子、</w:t>
      </w:r>
      <w:proofErr w:type="spellStart"/>
      <w:r w:rsidRPr="00563379">
        <w:rPr>
          <w:rFonts w:hint="eastAsia"/>
          <w:color w:val="000000"/>
          <w:szCs w:val="21"/>
        </w:rPr>
        <w:t>AudioFile</w:t>
      </w:r>
      <w:proofErr w:type="spellEnd"/>
      <w:r w:rsidRPr="00563379">
        <w:rPr>
          <w:rFonts w:hint="eastAsia"/>
          <w:color w:val="000000"/>
          <w:szCs w:val="21"/>
        </w:rPr>
        <w:t>“金嗓音”称号得主简纽厄里·拉沃伊（</w:t>
      </w:r>
      <w:r w:rsidRPr="00563379">
        <w:rPr>
          <w:rFonts w:hint="eastAsia"/>
          <w:color w:val="000000"/>
          <w:szCs w:val="21"/>
        </w:rPr>
        <w:t>January LaVoy</w:t>
      </w:r>
      <w:r w:rsidRPr="00563379">
        <w:rPr>
          <w:rFonts w:hint="eastAsia"/>
          <w:color w:val="000000"/>
          <w:szCs w:val="21"/>
        </w:rPr>
        <w:t>），共同演播了艾米·廷特拉（</w:t>
      </w:r>
      <w:r w:rsidRPr="00563379">
        <w:rPr>
          <w:rFonts w:hint="eastAsia"/>
          <w:color w:val="000000"/>
          <w:szCs w:val="21"/>
        </w:rPr>
        <w:t>Amy Tintera</w:t>
      </w:r>
      <w:r w:rsidRPr="00563379">
        <w:rPr>
          <w:rFonts w:hint="eastAsia"/>
          <w:color w:val="000000"/>
          <w:szCs w:val="21"/>
        </w:rPr>
        <w:t>）的</w:t>
      </w:r>
      <w:r w:rsidRPr="00563379">
        <w:rPr>
          <w:rFonts w:hint="eastAsia"/>
          <w:color w:val="000000"/>
          <w:szCs w:val="21"/>
        </w:rPr>
        <w:t>Listen for the Lie</w:t>
      </w:r>
      <w:r w:rsidRPr="00563379">
        <w:rPr>
          <w:rFonts w:hint="eastAsia"/>
          <w:color w:val="000000"/>
          <w:szCs w:val="21"/>
        </w:rPr>
        <w:t>。这部作品是去年最畅销的有声书之一，并获得了</w:t>
      </w:r>
      <w:r w:rsidRPr="00563379">
        <w:rPr>
          <w:rFonts w:hint="eastAsia"/>
          <w:color w:val="000000"/>
          <w:szCs w:val="21"/>
        </w:rPr>
        <w:t xml:space="preserve"> 2025 </w:t>
      </w:r>
      <w:r w:rsidRPr="00563379">
        <w:rPr>
          <w:rFonts w:hint="eastAsia"/>
          <w:color w:val="000000"/>
          <w:szCs w:val="21"/>
        </w:rPr>
        <w:t>年</w:t>
      </w:r>
      <w:r w:rsidRPr="00563379">
        <w:rPr>
          <w:rFonts w:hint="eastAsia"/>
          <w:color w:val="000000"/>
          <w:szCs w:val="21"/>
        </w:rPr>
        <w:t xml:space="preserve"> Audie Awards </w:t>
      </w:r>
      <w:r w:rsidRPr="00563379">
        <w:rPr>
          <w:rFonts w:hint="eastAsia"/>
          <w:color w:val="000000"/>
          <w:szCs w:val="21"/>
        </w:rPr>
        <w:t>的悬疑类奖项。相关官方与平台信息均确认了这一点；</w:t>
      </w:r>
      <w:r w:rsidRPr="00563379">
        <w:rPr>
          <w:rFonts w:hint="eastAsia"/>
          <w:color w:val="000000"/>
          <w:szCs w:val="21"/>
        </w:rPr>
        <w:t xml:space="preserve">Audible </w:t>
      </w:r>
      <w:r w:rsidRPr="00563379">
        <w:rPr>
          <w:rFonts w:hint="eastAsia"/>
          <w:color w:val="000000"/>
          <w:szCs w:val="21"/>
        </w:rPr>
        <w:t>也已公布，威尔与简纽厄里将</w:t>
      </w:r>
      <w:hyperlink r:id="rId9" w:history="1">
        <w:r w:rsidRPr="00563379">
          <w:rPr>
            <w:rStyle w:val="ab"/>
            <w:rFonts w:hint="eastAsia"/>
            <w:szCs w:val="21"/>
          </w:rPr>
          <w:t>于</w:t>
        </w:r>
        <w:r w:rsidRPr="00563379">
          <w:rPr>
            <w:rStyle w:val="ab"/>
            <w:rFonts w:hint="eastAsia"/>
            <w:szCs w:val="21"/>
          </w:rPr>
          <w:t>2026</w:t>
        </w:r>
        <w:r w:rsidRPr="00563379">
          <w:rPr>
            <w:rStyle w:val="ab"/>
            <w:rFonts w:hint="eastAsia"/>
            <w:szCs w:val="21"/>
          </w:rPr>
          <w:t>年入选</w:t>
        </w:r>
        <w:r w:rsidRPr="00563379">
          <w:rPr>
            <w:rStyle w:val="ab"/>
            <w:rFonts w:hint="eastAsia"/>
            <w:szCs w:val="21"/>
          </w:rPr>
          <w:t xml:space="preserve"> Audible Narrator Hall of Fame</w:t>
        </w:r>
      </w:hyperlink>
      <w:r w:rsidRPr="00563379">
        <w:rPr>
          <w:rFonts w:hint="eastAsia"/>
          <w:color w:val="000000"/>
          <w:szCs w:val="21"/>
        </w:rPr>
        <w:t>。</w:t>
      </w:r>
    </w:p>
    <w:p w14:paraId="1EB68CCC" w14:textId="77777777" w:rsidR="004209F2" w:rsidRPr="004209F2" w:rsidRDefault="004209F2">
      <w:pPr>
        <w:rPr>
          <w:b/>
          <w:color w:val="000000"/>
        </w:rPr>
      </w:pPr>
    </w:p>
    <w:p w14:paraId="5C442E06" w14:textId="77777777" w:rsidR="004209F2" w:rsidRPr="004209F2" w:rsidRDefault="004209F2">
      <w:pPr>
        <w:rPr>
          <w:b/>
          <w:color w:val="000000"/>
        </w:rPr>
      </w:pPr>
    </w:p>
    <w:p w14:paraId="3EA673B2" w14:textId="77777777" w:rsidR="00E94906" w:rsidRDefault="00C66A9F">
      <w:pPr>
        <w:shd w:val="clear" w:color="auto" w:fill="FFFFFF"/>
        <w:rPr>
          <w:color w:val="000000"/>
          <w:szCs w:val="21"/>
        </w:rPr>
      </w:pPr>
      <w:bookmarkStart w:id="0" w:name="OLE_LINK43"/>
      <w:bookmarkStart w:id="1" w:name="OLE_LINK38"/>
      <w:r>
        <w:rPr>
          <w:b/>
          <w:bCs/>
          <w:color w:val="000000"/>
          <w:szCs w:val="21"/>
        </w:rPr>
        <w:t>感谢您的阅读！</w:t>
      </w:r>
    </w:p>
    <w:p w14:paraId="12B15380"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37DD1531" w14:textId="77777777" w:rsidR="00E94906" w:rsidRDefault="00C66A9F">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3782BB6A"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2D5C9758"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5426C988"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6F0E59F1" w14:textId="77777777" w:rsidR="00E94906" w:rsidRDefault="00C66A9F">
      <w:pPr>
        <w:rPr>
          <w:rStyle w:val="ab"/>
          <w:szCs w:val="21"/>
        </w:rPr>
      </w:pPr>
      <w:r>
        <w:rPr>
          <w:color w:val="000000"/>
          <w:szCs w:val="21"/>
        </w:rPr>
        <w:t>公司网址：</w:t>
      </w:r>
      <w:hyperlink r:id="rId11" w:history="1">
        <w:r>
          <w:rPr>
            <w:rStyle w:val="ab"/>
            <w:szCs w:val="21"/>
          </w:rPr>
          <w:t>http://www.nurnberg.com.cn</w:t>
        </w:r>
      </w:hyperlink>
    </w:p>
    <w:p w14:paraId="149D7634" w14:textId="77777777" w:rsidR="00E94906" w:rsidRDefault="00C66A9F">
      <w:pPr>
        <w:rPr>
          <w:color w:val="000000"/>
          <w:szCs w:val="21"/>
        </w:rPr>
      </w:pPr>
      <w:r>
        <w:rPr>
          <w:color w:val="000000"/>
          <w:szCs w:val="21"/>
        </w:rPr>
        <w:t>书目下载：</w:t>
      </w:r>
      <w:hyperlink r:id="rId12" w:history="1">
        <w:r>
          <w:rPr>
            <w:rStyle w:val="ab"/>
            <w:szCs w:val="21"/>
          </w:rPr>
          <w:t>http://www.nurnberg.com.cn/booklist_zh/list.aspx</w:t>
        </w:r>
      </w:hyperlink>
    </w:p>
    <w:p w14:paraId="77CC61E8" w14:textId="77777777" w:rsidR="00E94906" w:rsidRDefault="00C66A9F">
      <w:pPr>
        <w:rPr>
          <w:color w:val="000000"/>
          <w:szCs w:val="21"/>
        </w:rPr>
      </w:pPr>
      <w:r>
        <w:rPr>
          <w:color w:val="000000"/>
          <w:szCs w:val="21"/>
        </w:rPr>
        <w:t>书讯浏览：</w:t>
      </w:r>
      <w:hyperlink r:id="rId13" w:history="1">
        <w:r>
          <w:rPr>
            <w:rStyle w:val="ab"/>
            <w:szCs w:val="21"/>
          </w:rPr>
          <w:t>http://www.nurnberg.com.cn/book/book.aspx</w:t>
        </w:r>
      </w:hyperlink>
    </w:p>
    <w:p w14:paraId="76D50A3F" w14:textId="77777777" w:rsidR="00E94906" w:rsidRDefault="00C66A9F">
      <w:pPr>
        <w:rPr>
          <w:color w:val="000000"/>
          <w:szCs w:val="21"/>
        </w:rPr>
      </w:pPr>
      <w:r>
        <w:rPr>
          <w:color w:val="000000"/>
          <w:szCs w:val="21"/>
        </w:rPr>
        <w:t>视频推荐：</w:t>
      </w:r>
      <w:hyperlink r:id="rId14" w:history="1">
        <w:r>
          <w:rPr>
            <w:rStyle w:val="ab"/>
            <w:szCs w:val="21"/>
          </w:rPr>
          <w:t>http://www.nurnberg.com.cn/video/video.aspx</w:t>
        </w:r>
      </w:hyperlink>
    </w:p>
    <w:p w14:paraId="65F71496" w14:textId="77777777" w:rsidR="00E94906" w:rsidRDefault="00C66A9F">
      <w:pPr>
        <w:rPr>
          <w:rStyle w:val="ab"/>
          <w:szCs w:val="21"/>
        </w:rPr>
      </w:pPr>
      <w:r>
        <w:rPr>
          <w:color w:val="000000"/>
          <w:szCs w:val="21"/>
        </w:rPr>
        <w:t>豆瓣小站：</w:t>
      </w:r>
      <w:hyperlink r:id="rId15" w:history="1">
        <w:r>
          <w:rPr>
            <w:rStyle w:val="ab"/>
            <w:szCs w:val="21"/>
          </w:rPr>
          <w:t>http://site.douban.com/110577/</w:t>
        </w:r>
      </w:hyperlink>
    </w:p>
    <w:p w14:paraId="52DDA884" w14:textId="77777777" w:rsidR="00E94906" w:rsidRDefault="00C66A9F">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C96AA9E" w14:textId="77777777" w:rsidR="00E94906" w:rsidRDefault="00C66A9F">
      <w:pPr>
        <w:shd w:val="clear" w:color="auto" w:fill="FFFFFF"/>
        <w:rPr>
          <w:b/>
          <w:color w:val="000000"/>
        </w:rPr>
      </w:pPr>
      <w:r>
        <w:rPr>
          <w:color w:val="000000"/>
          <w:szCs w:val="21"/>
        </w:rPr>
        <w:t>微信订阅号：</w:t>
      </w:r>
      <w:r>
        <w:rPr>
          <w:color w:val="000000"/>
          <w:szCs w:val="21"/>
        </w:rPr>
        <w:t>ANABJ2002</w:t>
      </w:r>
    </w:p>
    <w:bookmarkEnd w:id="0"/>
    <w:bookmarkEnd w:id="1"/>
    <w:p w14:paraId="5B1C40FE" w14:textId="77777777" w:rsidR="00E94906" w:rsidRDefault="00C66A9F">
      <w:pPr>
        <w:ind w:right="420"/>
        <w:rPr>
          <w:rFonts w:eastAsia="Gungsuh"/>
          <w:color w:val="000000"/>
          <w:kern w:val="0"/>
          <w:szCs w:val="21"/>
        </w:rPr>
      </w:pPr>
      <w:r>
        <w:rPr>
          <w:bCs/>
          <w:noProof/>
          <w:szCs w:val="21"/>
        </w:rPr>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65F6490E" w14:textId="77777777" w:rsidR="00E94906" w:rsidRDefault="00E94906">
      <w:pPr>
        <w:ind w:right="420"/>
        <w:rPr>
          <w:rFonts w:eastAsia="Gungsuh"/>
          <w:color w:val="000000"/>
          <w:kern w:val="0"/>
          <w:szCs w:val="21"/>
        </w:rPr>
      </w:pPr>
    </w:p>
    <w:sectPr w:rsidR="00E94906">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F5FB" w14:textId="77777777" w:rsidR="00D311CA" w:rsidRDefault="00D311CA">
      <w:r>
        <w:separator/>
      </w:r>
    </w:p>
  </w:endnote>
  <w:endnote w:type="continuationSeparator" w:id="0">
    <w:p w14:paraId="15050649" w14:textId="77777777" w:rsidR="00D311CA" w:rsidRDefault="00D3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7AE5" w14:textId="77777777" w:rsidR="00E94906" w:rsidRDefault="00E94906">
    <w:pPr>
      <w:pBdr>
        <w:bottom w:val="single" w:sz="6" w:space="1" w:color="auto"/>
      </w:pBdr>
      <w:jc w:val="center"/>
      <w:rPr>
        <w:rFonts w:ascii="方正姚体" w:eastAsia="方正姚体"/>
        <w:sz w:val="18"/>
      </w:rPr>
    </w:pPr>
  </w:p>
  <w:p w14:paraId="20FA69C7"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1B8AED1"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65175241"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4ABB68A5"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FA5B" w14:textId="77777777" w:rsidR="00D311CA" w:rsidRDefault="00D311CA">
      <w:r>
        <w:separator/>
      </w:r>
    </w:p>
  </w:footnote>
  <w:footnote w:type="continuationSeparator" w:id="0">
    <w:p w14:paraId="5E901C87" w14:textId="77777777" w:rsidR="00D311CA" w:rsidRDefault="00D3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B093"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6EC4CE51"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63379"/>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0A51"/>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3379"/>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D37ED"/>
    <w:rsid w:val="006E2E2E"/>
    <w:rsid w:val="007078E0"/>
    <w:rsid w:val="00710661"/>
    <w:rsid w:val="00715F9D"/>
    <w:rsid w:val="007419C0"/>
    <w:rsid w:val="00747520"/>
    <w:rsid w:val="0075196D"/>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1E0B"/>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66A9F"/>
    <w:rsid w:val="00C71DBF"/>
    <w:rsid w:val="00C835AD"/>
    <w:rsid w:val="00C9021F"/>
    <w:rsid w:val="00CA1DDF"/>
    <w:rsid w:val="00CB6027"/>
    <w:rsid w:val="00CC69DA"/>
    <w:rsid w:val="00CD3036"/>
    <w:rsid w:val="00CD409A"/>
    <w:rsid w:val="00D068E5"/>
    <w:rsid w:val="00D17283"/>
    <w:rsid w:val="00D17732"/>
    <w:rsid w:val="00D24A70"/>
    <w:rsid w:val="00D24E00"/>
    <w:rsid w:val="00D30839"/>
    <w:rsid w:val="00D311CA"/>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59DB66"/>
  <w15:docId w15:val="{82013BF7-8909-443B-B76C-5DE97043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 w:type="character" w:styleId="ad">
    <w:name w:val="Unresolved Mention"/>
    <w:basedOn w:val="a0"/>
    <w:uiPriority w:val="99"/>
    <w:semiHidden/>
    <w:unhideWhenUsed/>
    <w:rsid w:val="00563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udible.com/ep/narrator-hall-of-fam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Documents\&#33258;&#23450;&#20041;%20Office%20&#27169;&#26495;\&#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25</TotalTime>
  <Pages>3</Pages>
  <Words>1511</Words>
  <Characters>1844</Characters>
  <Application>Microsoft Office Word</Application>
  <DocSecurity>0</DocSecurity>
  <Lines>97</Lines>
  <Paragraphs>79</Paragraphs>
  <ScaleCrop>false</ScaleCrop>
  <Company>2ndSpAcE</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博涵 张</cp:lastModifiedBy>
  <cp:revision>1</cp:revision>
  <cp:lastPrinted>2005-06-10T06:33:00Z</cp:lastPrinted>
  <dcterms:created xsi:type="dcterms:W3CDTF">2026-03-24T10:15:00Z</dcterms:created>
  <dcterms:modified xsi:type="dcterms:W3CDTF">2026-03-24T10:41:00Z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