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21A3B02" w:rsidR="00AE574A" w:rsidRDefault="00AE574A">
      <w:pPr>
        <w:rPr>
          <w:b/>
          <w:color w:val="000000"/>
          <w:szCs w:val="21"/>
        </w:rPr>
      </w:pPr>
    </w:p>
    <w:p w14:paraId="3DA7336F" w14:textId="530350FA" w:rsidR="00774233" w:rsidRPr="00774233" w:rsidRDefault="0057586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2875B538" wp14:editId="6D535B87">
            <wp:simplePos x="0" y="0"/>
            <wp:positionH relativeFrom="margin">
              <wp:align>right</wp:align>
            </wp:positionH>
            <wp:positionV relativeFrom="paragraph">
              <wp:posOffset>8890</wp:posOffset>
            </wp:positionV>
            <wp:extent cx="1398905" cy="2098675"/>
            <wp:effectExtent l="0" t="0" r="0" b="0"/>
            <wp:wrapSquare wrapText="bothSides"/>
            <wp:docPr id="4" name="图片 4" descr="https://m.media-amazon.com/images/I/614MP4owPI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4MP4owPI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209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72536">
        <w:rPr>
          <w:rFonts w:hint="eastAsia"/>
          <w:b/>
          <w:bCs/>
          <w:color w:val="000000"/>
          <w:szCs w:val="21"/>
        </w:rPr>
        <w:t>生命之重</w:t>
      </w:r>
      <w:r w:rsidR="0095633F" w:rsidRPr="0095633F">
        <w:rPr>
          <w:rFonts w:hint="eastAsia"/>
          <w:b/>
          <w:bCs/>
          <w:color w:val="000000"/>
          <w:szCs w:val="21"/>
        </w:rPr>
        <w:t>：</w:t>
      </w:r>
      <w:r w:rsidR="00072536">
        <w:rPr>
          <w:rFonts w:hint="eastAsia"/>
          <w:b/>
          <w:bCs/>
          <w:color w:val="000000"/>
          <w:szCs w:val="21"/>
        </w:rPr>
        <w:t>社会责任与慢性疾病</w:t>
      </w:r>
      <w:r w:rsidR="00ED1E2A" w:rsidRPr="00ED1E2A">
        <w:rPr>
          <w:rFonts w:hint="eastAsia"/>
          <w:b/>
          <w:bCs/>
          <w:color w:val="000000"/>
          <w:szCs w:val="21"/>
        </w:rPr>
        <w:t>防控</w:t>
      </w:r>
      <w:r w:rsidR="009736A9">
        <w:rPr>
          <w:rFonts w:hint="eastAsia"/>
          <w:b/>
          <w:bCs/>
          <w:color w:val="000000"/>
          <w:szCs w:val="21"/>
        </w:rPr>
        <w:t>》</w:t>
      </w:r>
    </w:p>
    <w:p w14:paraId="526CF9CC" w14:textId="1A9A5E56"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72536">
        <w:rPr>
          <w:b/>
          <w:bCs/>
          <w:color w:val="000000"/>
          <w:szCs w:val="21"/>
        </w:rPr>
        <w:t>VITAL LIVES</w:t>
      </w:r>
      <w:r w:rsidR="000F7650" w:rsidRPr="000F7650">
        <w:rPr>
          <w:b/>
          <w:bCs/>
          <w:color w:val="000000"/>
          <w:szCs w:val="21"/>
        </w:rPr>
        <w:t xml:space="preserve">: </w:t>
      </w:r>
      <w:r w:rsidR="00072536">
        <w:rPr>
          <w:b/>
          <w:bCs/>
          <w:color w:val="000000"/>
          <w:szCs w:val="21"/>
        </w:rPr>
        <w:t>S</w:t>
      </w:r>
      <w:r w:rsidR="00072536">
        <w:rPr>
          <w:rFonts w:hint="eastAsia"/>
          <w:b/>
          <w:bCs/>
          <w:color w:val="000000"/>
          <w:szCs w:val="21"/>
        </w:rPr>
        <w:t>ocial</w:t>
      </w:r>
      <w:r w:rsidR="00072536">
        <w:rPr>
          <w:b/>
          <w:bCs/>
          <w:color w:val="000000"/>
          <w:szCs w:val="21"/>
        </w:rPr>
        <w:t xml:space="preserve"> R</w:t>
      </w:r>
      <w:r w:rsidR="00072536">
        <w:rPr>
          <w:rFonts w:hint="eastAsia"/>
          <w:b/>
          <w:bCs/>
          <w:color w:val="000000"/>
          <w:szCs w:val="21"/>
        </w:rPr>
        <w:t>esponsibility</w:t>
      </w:r>
      <w:r w:rsidR="00072536">
        <w:rPr>
          <w:b/>
          <w:bCs/>
          <w:color w:val="000000"/>
          <w:szCs w:val="21"/>
        </w:rPr>
        <w:t xml:space="preserve"> and the B</w:t>
      </w:r>
      <w:r w:rsidR="00072536">
        <w:rPr>
          <w:rFonts w:hint="eastAsia"/>
          <w:b/>
          <w:bCs/>
          <w:color w:val="000000"/>
          <w:szCs w:val="21"/>
        </w:rPr>
        <w:t>attle</w:t>
      </w:r>
      <w:r w:rsidR="00072536">
        <w:rPr>
          <w:b/>
          <w:bCs/>
          <w:color w:val="000000"/>
          <w:szCs w:val="21"/>
        </w:rPr>
        <w:t xml:space="preserve"> A</w:t>
      </w:r>
      <w:r w:rsidR="00072536">
        <w:rPr>
          <w:rFonts w:hint="eastAsia"/>
          <w:b/>
          <w:bCs/>
          <w:color w:val="000000"/>
          <w:szCs w:val="21"/>
        </w:rPr>
        <w:t>gainst</w:t>
      </w:r>
      <w:r w:rsidR="00072536">
        <w:rPr>
          <w:b/>
          <w:bCs/>
          <w:color w:val="000000"/>
          <w:szCs w:val="21"/>
        </w:rPr>
        <w:t xml:space="preserve"> C</w:t>
      </w:r>
      <w:r w:rsidR="00072536">
        <w:rPr>
          <w:rFonts w:hint="eastAsia"/>
          <w:b/>
          <w:bCs/>
          <w:color w:val="000000"/>
          <w:szCs w:val="21"/>
        </w:rPr>
        <w:t>hronic</w:t>
      </w:r>
      <w:r w:rsidR="00072536">
        <w:rPr>
          <w:b/>
          <w:bCs/>
          <w:color w:val="000000"/>
          <w:szCs w:val="21"/>
        </w:rPr>
        <w:t xml:space="preserve"> D</w:t>
      </w:r>
      <w:r w:rsidR="00072536">
        <w:rPr>
          <w:rFonts w:hint="eastAsia"/>
          <w:b/>
          <w:bCs/>
          <w:color w:val="000000"/>
          <w:szCs w:val="21"/>
        </w:rPr>
        <w:t>isease</w:t>
      </w:r>
    </w:p>
    <w:p w14:paraId="39B7E419" w14:textId="5898ACB8"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72536" w:rsidRPr="00072536">
        <w:rPr>
          <w:b/>
          <w:bCs/>
          <w:color w:val="000000"/>
          <w:szCs w:val="21"/>
        </w:rPr>
        <w:t xml:space="preserve">Carl F. </w:t>
      </w:r>
      <w:proofErr w:type="spellStart"/>
      <w:r w:rsidR="00072536" w:rsidRPr="00072536">
        <w:rPr>
          <w:b/>
          <w:bCs/>
          <w:color w:val="000000"/>
          <w:szCs w:val="21"/>
        </w:rPr>
        <w:t>Cranor</w:t>
      </w:r>
      <w:proofErr w:type="spellEnd"/>
      <w:r w:rsidR="00BF7339">
        <w:fldChar w:fldCharType="begin"/>
      </w:r>
      <w:r w:rsidR="00BF7339">
        <w:instrText xml:space="preserve"> HYPERLINK "http://www.penguin.com.au/lookinside/spotlight.cfm?SBN=9780143009177&amp;AuthId=0000004220&amp;Page=Profile" </w:instrText>
      </w:r>
      <w:r w:rsidR="00BF7339">
        <w:fldChar w:fldCharType="end"/>
      </w:r>
    </w:p>
    <w:p w14:paraId="5EB65684" w14:textId="5338E92C"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072536">
        <w:rPr>
          <w:b/>
          <w:bCs/>
          <w:color w:val="000000"/>
          <w:szCs w:val="21"/>
        </w:rPr>
        <w:t>O</w:t>
      </w:r>
      <w:r w:rsidR="00072536">
        <w:rPr>
          <w:rFonts w:hint="eastAsia"/>
          <w:b/>
          <w:bCs/>
          <w:color w:val="000000"/>
          <w:szCs w:val="21"/>
        </w:rPr>
        <w:t>xford</w:t>
      </w:r>
      <w:r w:rsidR="00072536">
        <w:rPr>
          <w:b/>
          <w:bCs/>
          <w:color w:val="000000"/>
          <w:szCs w:val="21"/>
        </w:rPr>
        <w:t xml:space="preserve"> U</w:t>
      </w:r>
      <w:r w:rsidR="00072536">
        <w:rPr>
          <w:rFonts w:hint="eastAsia"/>
          <w:b/>
          <w:bCs/>
          <w:color w:val="000000"/>
          <w:szCs w:val="21"/>
        </w:rPr>
        <w:t>niversity</w:t>
      </w:r>
      <w:r w:rsidR="00072536">
        <w:rPr>
          <w:b/>
          <w:bCs/>
          <w:color w:val="000000"/>
          <w:szCs w:val="21"/>
        </w:rPr>
        <w:t xml:space="preserve"> P</w:t>
      </w:r>
      <w:r w:rsidR="00072536">
        <w:rPr>
          <w:rFonts w:hint="eastAsia"/>
          <w:b/>
          <w:bCs/>
          <w:color w:val="000000"/>
          <w:szCs w:val="21"/>
        </w:rPr>
        <w:t>ress</w:t>
      </w:r>
    </w:p>
    <w:p w14:paraId="1421F214" w14:textId="49562E2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C4EF4C8"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3054" w:rsidRPr="00ED3054">
        <w:rPr>
          <w:b/>
          <w:bCs/>
          <w:color w:val="000000"/>
          <w:szCs w:val="21"/>
        </w:rPr>
        <w:t>3</w:t>
      </w:r>
      <w:r w:rsidR="00072536">
        <w:rPr>
          <w:b/>
          <w:bCs/>
          <w:color w:val="000000"/>
          <w:szCs w:val="21"/>
        </w:rPr>
        <w:t>04</w:t>
      </w:r>
      <w:r w:rsidR="00D82AB4" w:rsidRPr="00D82AB4">
        <w:rPr>
          <w:rFonts w:hint="eastAsia"/>
          <w:b/>
          <w:bCs/>
          <w:color w:val="000000"/>
          <w:szCs w:val="21"/>
        </w:rPr>
        <w:t>页</w:t>
      </w:r>
    </w:p>
    <w:p w14:paraId="31380F95" w14:textId="0160862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72536">
        <w:rPr>
          <w:b/>
          <w:bCs/>
          <w:color w:val="000000"/>
          <w:szCs w:val="21"/>
        </w:rPr>
        <w:t>6</w:t>
      </w:r>
      <w:r w:rsidR="00D82AB4" w:rsidRPr="00D82AB4">
        <w:rPr>
          <w:rFonts w:hint="eastAsia"/>
          <w:b/>
          <w:bCs/>
          <w:color w:val="000000"/>
          <w:szCs w:val="21"/>
        </w:rPr>
        <w:t>年</w:t>
      </w:r>
      <w:r w:rsidR="006D0D77">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8307FCB" w:rsidR="00774233" w:rsidRPr="00774233" w:rsidRDefault="00774233" w:rsidP="00774233">
      <w:pPr>
        <w:tabs>
          <w:tab w:val="left" w:pos="341"/>
          <w:tab w:val="left" w:pos="5235"/>
        </w:tabs>
        <w:rPr>
          <w:b/>
          <w:bCs/>
          <w:szCs w:val="21"/>
        </w:rPr>
      </w:pPr>
      <w:r w:rsidRPr="00774233">
        <w:rPr>
          <w:b/>
          <w:bCs/>
          <w:szCs w:val="21"/>
        </w:rPr>
        <w:t>审读资料：</w:t>
      </w:r>
      <w:r w:rsidR="006D0D77">
        <w:rPr>
          <w:rFonts w:hint="eastAsia"/>
          <w:b/>
          <w:bCs/>
          <w:szCs w:val="21"/>
        </w:rPr>
        <w:t>电子稿</w:t>
      </w:r>
    </w:p>
    <w:p w14:paraId="77C966FF" w14:textId="5A36723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D1E2A">
        <w:rPr>
          <w:rFonts w:hint="eastAsia"/>
          <w:b/>
          <w:bCs/>
          <w:szCs w:val="21"/>
        </w:rPr>
        <w:t>大众社科</w:t>
      </w:r>
    </w:p>
    <w:p w14:paraId="048148F7" w14:textId="77777777" w:rsidR="0048541A" w:rsidRDefault="0048541A">
      <w:pPr>
        <w:rPr>
          <w:b/>
          <w:bCs/>
          <w:color w:val="000000"/>
          <w:szCs w:val="21"/>
        </w:rPr>
      </w:pPr>
    </w:p>
    <w:p w14:paraId="6ED8D6D0" w14:textId="38CE5F14" w:rsidR="006073CF" w:rsidRDefault="006073CF">
      <w:pPr>
        <w:rPr>
          <w:b/>
          <w:bCs/>
          <w:color w:val="000000"/>
          <w:szCs w:val="21"/>
        </w:rPr>
      </w:pPr>
    </w:p>
    <w:p w14:paraId="60224EEA" w14:textId="656C1D21" w:rsidR="00072536" w:rsidRPr="00ED1E2A" w:rsidRDefault="00072536">
      <w:pPr>
        <w:rPr>
          <w:b/>
          <w:color w:val="000000"/>
          <w:szCs w:val="21"/>
        </w:rPr>
      </w:pPr>
      <w:r w:rsidRPr="00ED1E2A">
        <w:rPr>
          <w:rFonts w:hint="eastAsia"/>
          <w:b/>
          <w:color w:val="000000"/>
          <w:szCs w:val="21"/>
        </w:rPr>
        <w:t>卖点：</w:t>
      </w:r>
    </w:p>
    <w:p w14:paraId="7FA6702C" w14:textId="2F2A4B7C" w:rsidR="00072536" w:rsidRDefault="00072536">
      <w:pPr>
        <w:rPr>
          <w:color w:val="000000"/>
          <w:szCs w:val="21"/>
        </w:rPr>
      </w:pPr>
    </w:p>
    <w:p w14:paraId="049EA57F" w14:textId="0EC2484F" w:rsidR="00072536" w:rsidRDefault="00072536" w:rsidP="00072536">
      <w:pPr>
        <w:pStyle w:val="ac"/>
        <w:numPr>
          <w:ilvl w:val="0"/>
          <w:numId w:val="39"/>
        </w:numPr>
        <w:ind w:firstLineChars="0"/>
        <w:rPr>
          <w:color w:val="000000"/>
          <w:szCs w:val="21"/>
        </w:rPr>
      </w:pPr>
      <w:r>
        <w:rPr>
          <w:rFonts w:hint="eastAsia"/>
          <w:color w:val="000000"/>
          <w:szCs w:val="21"/>
        </w:rPr>
        <w:t>全面讨论慢性疾病的各类病因和治疗方法。</w:t>
      </w:r>
    </w:p>
    <w:p w14:paraId="4E5CB89E" w14:textId="756F6D21" w:rsidR="00072536" w:rsidRDefault="00072536" w:rsidP="00072536">
      <w:pPr>
        <w:pStyle w:val="ac"/>
        <w:numPr>
          <w:ilvl w:val="0"/>
          <w:numId w:val="39"/>
        </w:numPr>
        <w:ind w:firstLineChars="0"/>
        <w:rPr>
          <w:color w:val="000000"/>
          <w:szCs w:val="21"/>
        </w:rPr>
      </w:pPr>
      <w:r>
        <w:rPr>
          <w:rFonts w:hint="eastAsia"/>
          <w:color w:val="000000"/>
          <w:szCs w:val="21"/>
        </w:rPr>
        <w:t>研究慢性疾病复杂的病因和致病因素。</w:t>
      </w:r>
    </w:p>
    <w:p w14:paraId="4EBA851F" w14:textId="335F90B7" w:rsidR="00072536" w:rsidRDefault="00072536" w:rsidP="00072536">
      <w:pPr>
        <w:pStyle w:val="ac"/>
        <w:numPr>
          <w:ilvl w:val="0"/>
          <w:numId w:val="39"/>
        </w:numPr>
        <w:ind w:firstLineChars="0"/>
        <w:rPr>
          <w:color w:val="000000"/>
          <w:szCs w:val="21"/>
        </w:rPr>
      </w:pPr>
      <w:r>
        <w:rPr>
          <w:rFonts w:hint="eastAsia"/>
          <w:color w:val="000000"/>
          <w:szCs w:val="21"/>
        </w:rPr>
        <w:t>关注在社区和公共场所等环境中，潜在的毒性物质。</w:t>
      </w:r>
    </w:p>
    <w:p w14:paraId="743F9C03" w14:textId="048EA6C1" w:rsidR="00072536" w:rsidRDefault="00072536" w:rsidP="00072536">
      <w:pPr>
        <w:pStyle w:val="ac"/>
        <w:numPr>
          <w:ilvl w:val="0"/>
          <w:numId w:val="39"/>
        </w:numPr>
        <w:ind w:firstLineChars="0"/>
        <w:rPr>
          <w:color w:val="000000"/>
          <w:szCs w:val="21"/>
        </w:rPr>
      </w:pPr>
      <w:r w:rsidRPr="00072536">
        <w:rPr>
          <w:rFonts w:hint="eastAsia"/>
          <w:color w:val="000000"/>
          <w:szCs w:val="21"/>
        </w:rPr>
        <w:t>提醒我们</w:t>
      </w:r>
      <w:r>
        <w:rPr>
          <w:rFonts w:hint="eastAsia"/>
          <w:color w:val="000000"/>
          <w:szCs w:val="21"/>
        </w:rPr>
        <w:t>健康</w:t>
      </w:r>
      <w:r w:rsidRPr="00072536">
        <w:rPr>
          <w:rFonts w:hint="eastAsia"/>
          <w:color w:val="000000"/>
          <w:szCs w:val="21"/>
        </w:rPr>
        <w:t>生命的价值和</w:t>
      </w:r>
      <w:r w:rsidR="00CD2980">
        <w:rPr>
          <w:rFonts w:hint="eastAsia"/>
          <w:color w:val="000000"/>
          <w:szCs w:val="21"/>
        </w:rPr>
        <w:t>对它造成威胁的慢性疾病。</w:t>
      </w:r>
    </w:p>
    <w:p w14:paraId="6F9FF6CD" w14:textId="708AF63A" w:rsidR="00CD2980" w:rsidRDefault="00CD2980" w:rsidP="00CD2980">
      <w:pPr>
        <w:rPr>
          <w:color w:val="000000"/>
          <w:szCs w:val="21"/>
        </w:rPr>
      </w:pPr>
    </w:p>
    <w:p w14:paraId="1E150622" w14:textId="77777777" w:rsidR="00CD2980" w:rsidRPr="00CD2980" w:rsidRDefault="00CD2980" w:rsidP="00CD2980">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02B1626" w14:textId="2DBA64EB" w:rsidR="00CD2980" w:rsidRPr="00CD2980" w:rsidRDefault="00CD2980" w:rsidP="00CD2980">
      <w:pPr>
        <w:ind w:firstLineChars="200" w:firstLine="420"/>
        <w:rPr>
          <w:bCs/>
          <w:color w:val="000000"/>
          <w:szCs w:val="21"/>
        </w:rPr>
      </w:pPr>
      <w:r>
        <w:rPr>
          <w:rFonts w:hint="eastAsia"/>
          <w:bCs/>
          <w:color w:val="000000"/>
          <w:szCs w:val="21"/>
        </w:rPr>
        <w:t>在令生活</w:t>
      </w:r>
      <w:r w:rsidRPr="00CD2980">
        <w:rPr>
          <w:rFonts w:hint="eastAsia"/>
          <w:bCs/>
          <w:color w:val="000000"/>
          <w:szCs w:val="21"/>
        </w:rPr>
        <w:t>更健康、更长寿、更有活力的</w:t>
      </w:r>
      <w:r>
        <w:rPr>
          <w:rFonts w:hint="eastAsia"/>
          <w:bCs/>
          <w:color w:val="000000"/>
          <w:szCs w:val="21"/>
        </w:rPr>
        <w:t>过程中，慢性疾病是一个</w:t>
      </w:r>
      <w:r w:rsidRPr="00CD2980">
        <w:rPr>
          <w:rFonts w:hint="eastAsia"/>
          <w:bCs/>
          <w:color w:val="000000"/>
          <w:szCs w:val="21"/>
        </w:rPr>
        <w:t>重大威胁。在</w:t>
      </w:r>
      <w:r w:rsidRPr="00CD2980">
        <w:rPr>
          <w:rFonts w:hint="eastAsia"/>
          <w:bCs/>
          <w:color w:val="000000"/>
          <w:szCs w:val="21"/>
        </w:rPr>
        <w:t>20</w:t>
      </w:r>
      <w:r w:rsidRPr="00CD2980">
        <w:rPr>
          <w:rFonts w:hint="eastAsia"/>
          <w:bCs/>
          <w:color w:val="000000"/>
          <w:szCs w:val="21"/>
        </w:rPr>
        <w:t>世纪，公共卫生</w:t>
      </w:r>
      <w:r>
        <w:rPr>
          <w:rFonts w:hint="eastAsia"/>
          <w:bCs/>
          <w:color w:val="000000"/>
          <w:szCs w:val="21"/>
        </w:rPr>
        <w:t>部门</w:t>
      </w:r>
      <w:r w:rsidRPr="00CD2980">
        <w:rPr>
          <w:rFonts w:hint="eastAsia"/>
          <w:bCs/>
          <w:color w:val="000000"/>
          <w:szCs w:val="21"/>
        </w:rPr>
        <w:t>、医生、研究人员和立法者为减少传染病的威胁做出了持续而全面的科学努力。慢性疾病随后成为主要的</w:t>
      </w:r>
      <w:r>
        <w:rPr>
          <w:rFonts w:hint="eastAsia"/>
          <w:bCs/>
          <w:color w:val="000000"/>
          <w:szCs w:val="21"/>
        </w:rPr>
        <w:t>疾病</w:t>
      </w:r>
      <w:r w:rsidRPr="00CD2980">
        <w:rPr>
          <w:rFonts w:hint="eastAsia"/>
          <w:bCs/>
          <w:color w:val="000000"/>
          <w:szCs w:val="21"/>
        </w:rPr>
        <w:t>负担。我们所有人都容易</w:t>
      </w:r>
      <w:r>
        <w:rPr>
          <w:rFonts w:hint="eastAsia"/>
          <w:bCs/>
          <w:color w:val="000000"/>
          <w:szCs w:val="21"/>
        </w:rPr>
        <w:t>遭受慢性疾病困扰</w:t>
      </w:r>
      <w:r w:rsidRPr="00CD2980">
        <w:rPr>
          <w:rFonts w:hint="eastAsia"/>
          <w:bCs/>
          <w:color w:val="000000"/>
          <w:szCs w:val="21"/>
        </w:rPr>
        <w:t>——心血管疾病、癌症、慢性阻塞性肺病、糖尿病和肝硬化——这些疾病会降低</w:t>
      </w:r>
      <w:r>
        <w:rPr>
          <w:rFonts w:hint="eastAsia"/>
          <w:bCs/>
          <w:color w:val="000000"/>
          <w:szCs w:val="21"/>
        </w:rPr>
        <w:t>生活质量，影响</w:t>
      </w:r>
      <w:r w:rsidRPr="00CD2980">
        <w:rPr>
          <w:rFonts w:hint="eastAsia"/>
          <w:bCs/>
          <w:color w:val="000000"/>
          <w:szCs w:val="21"/>
        </w:rPr>
        <w:t>寿命，加速衰老，</w:t>
      </w:r>
      <w:r>
        <w:rPr>
          <w:rFonts w:hint="eastAsia"/>
          <w:bCs/>
          <w:color w:val="000000"/>
          <w:szCs w:val="21"/>
        </w:rPr>
        <w:t>给身体和生活带来困扰</w:t>
      </w:r>
      <w:r w:rsidRPr="00CD2980">
        <w:rPr>
          <w:rFonts w:hint="eastAsia"/>
          <w:bCs/>
          <w:color w:val="000000"/>
          <w:szCs w:val="21"/>
        </w:rPr>
        <w:t>。</w:t>
      </w:r>
      <w:r w:rsidRPr="00CD2980">
        <w:rPr>
          <w:rFonts w:hint="eastAsia"/>
          <w:bCs/>
          <w:color w:val="000000"/>
          <w:szCs w:val="21"/>
        </w:rPr>
        <w:t>60%</w:t>
      </w:r>
      <w:r w:rsidRPr="00CD2980">
        <w:rPr>
          <w:rFonts w:hint="eastAsia"/>
          <w:bCs/>
          <w:color w:val="000000"/>
          <w:szCs w:val="21"/>
        </w:rPr>
        <w:t>的美国人至少</w:t>
      </w:r>
      <w:r>
        <w:rPr>
          <w:rFonts w:hint="eastAsia"/>
          <w:bCs/>
          <w:color w:val="000000"/>
          <w:szCs w:val="21"/>
        </w:rPr>
        <w:t>患有</w:t>
      </w:r>
      <w:r w:rsidRPr="00CD2980">
        <w:rPr>
          <w:rFonts w:hint="eastAsia"/>
          <w:bCs/>
          <w:color w:val="000000"/>
          <w:szCs w:val="21"/>
        </w:rPr>
        <w:t>其中一种疾病。</w:t>
      </w:r>
      <w:r>
        <w:rPr>
          <w:rFonts w:hint="eastAsia"/>
          <w:bCs/>
          <w:color w:val="000000"/>
          <w:szCs w:val="21"/>
        </w:rPr>
        <w:t>在</w:t>
      </w:r>
      <w:r w:rsidRPr="00CD2980">
        <w:rPr>
          <w:rFonts w:hint="eastAsia"/>
          <w:bCs/>
          <w:color w:val="000000"/>
          <w:szCs w:val="21"/>
        </w:rPr>
        <w:t>55</w:t>
      </w:r>
      <w:r w:rsidRPr="00CD2980">
        <w:rPr>
          <w:rFonts w:hint="eastAsia"/>
          <w:bCs/>
          <w:color w:val="000000"/>
          <w:szCs w:val="21"/>
        </w:rPr>
        <w:t>岁</w:t>
      </w:r>
      <w:r>
        <w:rPr>
          <w:rFonts w:hint="eastAsia"/>
          <w:bCs/>
          <w:color w:val="000000"/>
          <w:szCs w:val="21"/>
        </w:rPr>
        <w:t>以上的人群中</w:t>
      </w:r>
      <w:r w:rsidRPr="00CD2980">
        <w:rPr>
          <w:rFonts w:hint="eastAsia"/>
          <w:bCs/>
          <w:color w:val="000000"/>
          <w:szCs w:val="21"/>
        </w:rPr>
        <w:t>，这一比例上升到</w:t>
      </w:r>
      <w:r w:rsidRPr="00CD2980">
        <w:rPr>
          <w:rFonts w:hint="eastAsia"/>
          <w:bCs/>
          <w:color w:val="000000"/>
          <w:szCs w:val="21"/>
        </w:rPr>
        <w:t>78%</w:t>
      </w:r>
      <w:r w:rsidRPr="00CD2980">
        <w:rPr>
          <w:rFonts w:hint="eastAsia"/>
          <w:bCs/>
          <w:color w:val="000000"/>
          <w:szCs w:val="21"/>
        </w:rPr>
        <w:t>，</w:t>
      </w:r>
      <w:r w:rsidRPr="00CD2980">
        <w:rPr>
          <w:rFonts w:hint="eastAsia"/>
          <w:bCs/>
          <w:color w:val="000000"/>
          <w:szCs w:val="21"/>
        </w:rPr>
        <w:t>65</w:t>
      </w:r>
      <w:r w:rsidRPr="00CD2980">
        <w:rPr>
          <w:rFonts w:hint="eastAsia"/>
          <w:bCs/>
          <w:color w:val="000000"/>
          <w:szCs w:val="21"/>
        </w:rPr>
        <w:t>岁</w:t>
      </w:r>
      <w:r>
        <w:rPr>
          <w:rFonts w:hint="eastAsia"/>
          <w:bCs/>
          <w:color w:val="000000"/>
          <w:szCs w:val="21"/>
        </w:rPr>
        <w:t>上的人群中</w:t>
      </w:r>
      <w:r w:rsidRPr="00CD2980">
        <w:rPr>
          <w:rFonts w:hint="eastAsia"/>
          <w:bCs/>
          <w:color w:val="000000"/>
          <w:szCs w:val="21"/>
        </w:rPr>
        <w:t>高达</w:t>
      </w:r>
      <w:r w:rsidRPr="00CD2980">
        <w:rPr>
          <w:rFonts w:hint="eastAsia"/>
          <w:bCs/>
          <w:color w:val="000000"/>
          <w:szCs w:val="21"/>
        </w:rPr>
        <w:t>85%</w:t>
      </w:r>
      <w:r w:rsidRPr="00CD2980">
        <w:rPr>
          <w:rFonts w:hint="eastAsia"/>
          <w:bCs/>
          <w:color w:val="000000"/>
          <w:szCs w:val="21"/>
        </w:rPr>
        <w:t>。</w:t>
      </w:r>
      <w:r>
        <w:rPr>
          <w:rFonts w:hint="eastAsia"/>
          <w:bCs/>
          <w:color w:val="000000"/>
          <w:szCs w:val="21"/>
        </w:rPr>
        <w:t>相关</w:t>
      </w:r>
      <w:r w:rsidRPr="00CD2980">
        <w:rPr>
          <w:rFonts w:hint="eastAsia"/>
          <w:bCs/>
          <w:color w:val="000000"/>
          <w:szCs w:val="21"/>
        </w:rPr>
        <w:t>疾病每年造成的损失超过</w:t>
      </w:r>
      <w:r w:rsidRPr="00CD2980">
        <w:rPr>
          <w:rFonts w:hint="eastAsia"/>
          <w:bCs/>
          <w:color w:val="000000"/>
          <w:szCs w:val="21"/>
        </w:rPr>
        <w:t>3</w:t>
      </w:r>
      <w:proofErr w:type="gramStart"/>
      <w:r w:rsidRPr="00CD2980">
        <w:rPr>
          <w:rFonts w:hint="eastAsia"/>
          <w:bCs/>
          <w:color w:val="000000"/>
          <w:szCs w:val="21"/>
        </w:rPr>
        <w:t>万亿</w:t>
      </w:r>
      <w:proofErr w:type="gramEnd"/>
      <w:r w:rsidRPr="00CD2980">
        <w:rPr>
          <w:rFonts w:hint="eastAsia"/>
          <w:bCs/>
          <w:color w:val="000000"/>
          <w:szCs w:val="21"/>
        </w:rPr>
        <w:t>美元，占美国</w:t>
      </w:r>
      <w:r>
        <w:rPr>
          <w:rFonts w:hint="eastAsia"/>
          <w:bCs/>
          <w:color w:val="000000"/>
          <w:szCs w:val="21"/>
        </w:rPr>
        <w:t>前</w:t>
      </w:r>
      <w:r>
        <w:rPr>
          <w:rFonts w:hint="eastAsia"/>
          <w:bCs/>
          <w:color w:val="000000"/>
          <w:szCs w:val="21"/>
        </w:rPr>
        <w:t>1</w:t>
      </w:r>
      <w:r>
        <w:rPr>
          <w:bCs/>
          <w:color w:val="000000"/>
          <w:szCs w:val="21"/>
        </w:rPr>
        <w:t>0</w:t>
      </w:r>
      <w:r>
        <w:rPr>
          <w:rFonts w:hint="eastAsia"/>
          <w:bCs/>
          <w:color w:val="000000"/>
          <w:szCs w:val="21"/>
        </w:rPr>
        <w:t>大疾病致死原因</w:t>
      </w:r>
      <w:r w:rsidRPr="00CD2980">
        <w:rPr>
          <w:rFonts w:hint="eastAsia"/>
          <w:bCs/>
          <w:color w:val="000000"/>
          <w:szCs w:val="21"/>
        </w:rPr>
        <w:t>中的</w:t>
      </w:r>
      <w:r w:rsidRPr="00CD2980">
        <w:rPr>
          <w:rFonts w:hint="eastAsia"/>
          <w:bCs/>
          <w:color w:val="000000"/>
          <w:szCs w:val="21"/>
        </w:rPr>
        <w:t>6</w:t>
      </w:r>
      <w:r w:rsidRPr="00CD2980">
        <w:rPr>
          <w:rFonts w:hint="eastAsia"/>
          <w:bCs/>
          <w:color w:val="000000"/>
          <w:szCs w:val="21"/>
        </w:rPr>
        <w:t>个。</w:t>
      </w:r>
    </w:p>
    <w:p w14:paraId="30585F52" w14:textId="77777777" w:rsidR="00CD2980" w:rsidRDefault="00CD2980" w:rsidP="00CD2980">
      <w:pPr>
        <w:rPr>
          <w:bCs/>
          <w:color w:val="000000"/>
          <w:szCs w:val="21"/>
        </w:rPr>
      </w:pPr>
    </w:p>
    <w:p w14:paraId="6C974476" w14:textId="71873A87" w:rsidR="002D02DB" w:rsidRPr="00CD2980" w:rsidRDefault="00CD2980" w:rsidP="00CD2980">
      <w:pPr>
        <w:ind w:firstLineChars="200" w:firstLine="420"/>
        <w:rPr>
          <w:bCs/>
          <w:color w:val="000000"/>
          <w:szCs w:val="21"/>
        </w:rPr>
      </w:pPr>
      <w:r w:rsidRPr="00CD2980">
        <w:rPr>
          <w:rFonts w:hint="eastAsia"/>
          <w:bCs/>
          <w:color w:val="000000"/>
          <w:szCs w:val="21"/>
        </w:rPr>
        <w:t>许多因素</w:t>
      </w:r>
      <w:r>
        <w:rPr>
          <w:rFonts w:hint="eastAsia"/>
          <w:bCs/>
          <w:color w:val="000000"/>
          <w:szCs w:val="21"/>
        </w:rPr>
        <w:t>导致我们难以理解这些疾病，减少它们带来的影响</w:t>
      </w:r>
      <w:r w:rsidRPr="00CD2980">
        <w:rPr>
          <w:rFonts w:hint="eastAsia"/>
          <w:bCs/>
          <w:color w:val="000000"/>
          <w:szCs w:val="21"/>
        </w:rPr>
        <w:t>：生活方式和个人习惯、</w:t>
      </w:r>
      <w:r>
        <w:rPr>
          <w:rFonts w:hint="eastAsia"/>
          <w:bCs/>
          <w:color w:val="000000"/>
          <w:szCs w:val="21"/>
        </w:rPr>
        <w:t>环境中不自觉接触的有毒物质</w:t>
      </w:r>
      <w:r w:rsidRPr="00CD2980">
        <w:rPr>
          <w:rFonts w:hint="eastAsia"/>
          <w:bCs/>
          <w:color w:val="000000"/>
          <w:szCs w:val="21"/>
        </w:rPr>
        <w:t>、恶劣的社会环境——贫穷和边缘</w:t>
      </w:r>
      <w:r w:rsidR="00102CAD">
        <w:rPr>
          <w:rFonts w:hint="eastAsia"/>
          <w:bCs/>
          <w:color w:val="000000"/>
          <w:szCs w:val="21"/>
        </w:rPr>
        <w:t>化的</w:t>
      </w:r>
      <w:r w:rsidRPr="00CD2980">
        <w:rPr>
          <w:rFonts w:hint="eastAsia"/>
          <w:bCs/>
          <w:color w:val="000000"/>
          <w:szCs w:val="21"/>
        </w:rPr>
        <w:t>社区、</w:t>
      </w:r>
      <w:r w:rsidR="00102CAD">
        <w:rPr>
          <w:rFonts w:hint="eastAsia"/>
          <w:bCs/>
          <w:color w:val="000000"/>
          <w:szCs w:val="21"/>
        </w:rPr>
        <w:t>医疗服务质量和数量不足</w:t>
      </w:r>
      <w:r w:rsidRPr="00CD2980">
        <w:rPr>
          <w:rFonts w:hint="eastAsia"/>
          <w:bCs/>
          <w:color w:val="000000"/>
          <w:szCs w:val="21"/>
        </w:rPr>
        <w:t>、</w:t>
      </w:r>
      <w:r w:rsidR="00102CAD">
        <w:rPr>
          <w:rFonts w:hint="eastAsia"/>
          <w:bCs/>
          <w:color w:val="000000"/>
          <w:szCs w:val="21"/>
        </w:rPr>
        <w:t>危险</w:t>
      </w:r>
      <w:proofErr w:type="gramStart"/>
      <w:r w:rsidR="00102CAD">
        <w:rPr>
          <w:rFonts w:hint="eastAsia"/>
          <w:bCs/>
          <w:color w:val="000000"/>
          <w:szCs w:val="21"/>
        </w:rPr>
        <w:t>且保护</w:t>
      </w:r>
      <w:proofErr w:type="gramEnd"/>
      <w:r w:rsidR="00102CAD">
        <w:rPr>
          <w:rFonts w:hint="eastAsia"/>
          <w:bCs/>
          <w:color w:val="000000"/>
          <w:szCs w:val="21"/>
        </w:rPr>
        <w:t>不足的劳动场所</w:t>
      </w:r>
      <w:r w:rsidRPr="00CD2980">
        <w:rPr>
          <w:rFonts w:hint="eastAsia"/>
          <w:bCs/>
          <w:color w:val="000000"/>
          <w:szCs w:val="21"/>
        </w:rPr>
        <w:t>。为了充分了解这些疾病，卡尔·</w:t>
      </w:r>
      <w:r w:rsidRPr="00CD2980">
        <w:rPr>
          <w:rFonts w:hint="eastAsia"/>
          <w:bCs/>
          <w:color w:val="000000"/>
          <w:szCs w:val="21"/>
        </w:rPr>
        <w:t>F</w:t>
      </w:r>
      <w:r w:rsidRPr="00CD2980">
        <w:rPr>
          <w:rFonts w:hint="eastAsia"/>
          <w:bCs/>
          <w:color w:val="000000"/>
          <w:szCs w:val="21"/>
        </w:rPr>
        <w:t>·克兰诺（</w:t>
      </w:r>
      <w:r w:rsidRPr="00CD2980">
        <w:rPr>
          <w:rFonts w:hint="eastAsia"/>
          <w:bCs/>
          <w:color w:val="000000"/>
          <w:szCs w:val="21"/>
        </w:rPr>
        <w:t xml:space="preserve">Carl </w:t>
      </w:r>
      <w:proofErr w:type="spellStart"/>
      <w:r w:rsidRPr="00CD2980">
        <w:rPr>
          <w:rFonts w:hint="eastAsia"/>
          <w:bCs/>
          <w:color w:val="000000"/>
          <w:szCs w:val="21"/>
        </w:rPr>
        <w:t>F.Cranor</w:t>
      </w:r>
      <w:proofErr w:type="spellEnd"/>
      <w:r w:rsidRPr="00CD2980">
        <w:rPr>
          <w:rFonts w:hint="eastAsia"/>
          <w:bCs/>
          <w:color w:val="000000"/>
          <w:szCs w:val="21"/>
        </w:rPr>
        <w:t>）</w:t>
      </w:r>
      <w:r w:rsidR="00102CAD">
        <w:rPr>
          <w:rFonts w:hint="eastAsia"/>
          <w:bCs/>
          <w:color w:val="000000"/>
          <w:szCs w:val="21"/>
        </w:rPr>
        <w:t>结合临床医学</w:t>
      </w:r>
      <w:r w:rsidRPr="00CD2980">
        <w:rPr>
          <w:rFonts w:hint="eastAsia"/>
          <w:bCs/>
          <w:color w:val="000000"/>
          <w:szCs w:val="21"/>
        </w:rPr>
        <w:t>、流行病学、社会学和哲学，</w:t>
      </w:r>
      <w:r w:rsidR="00102CAD">
        <w:rPr>
          <w:rFonts w:hint="eastAsia"/>
          <w:bCs/>
          <w:color w:val="000000"/>
          <w:szCs w:val="21"/>
        </w:rPr>
        <w:t>开展了</w:t>
      </w:r>
      <w:r w:rsidRPr="00CD2980">
        <w:rPr>
          <w:rFonts w:hint="eastAsia"/>
          <w:bCs/>
          <w:color w:val="000000"/>
          <w:szCs w:val="21"/>
        </w:rPr>
        <w:t>广泛的跨学科</w:t>
      </w:r>
      <w:r w:rsidR="00102CAD">
        <w:rPr>
          <w:rFonts w:hint="eastAsia"/>
          <w:bCs/>
          <w:color w:val="000000"/>
          <w:szCs w:val="21"/>
        </w:rPr>
        <w:t>研究</w:t>
      </w:r>
      <w:r w:rsidRPr="00CD2980">
        <w:rPr>
          <w:rFonts w:hint="eastAsia"/>
          <w:bCs/>
          <w:color w:val="000000"/>
          <w:szCs w:val="21"/>
        </w:rPr>
        <w:t>，以确定</w:t>
      </w:r>
      <w:r w:rsidR="00102CAD">
        <w:rPr>
          <w:rFonts w:hint="eastAsia"/>
          <w:bCs/>
          <w:color w:val="000000"/>
          <w:szCs w:val="21"/>
        </w:rPr>
        <w:t>慢性疾病</w:t>
      </w:r>
      <w:r w:rsidRPr="00CD2980">
        <w:rPr>
          <w:rFonts w:hint="eastAsia"/>
          <w:bCs/>
          <w:color w:val="000000"/>
          <w:szCs w:val="21"/>
        </w:rPr>
        <w:t>的性质、</w:t>
      </w:r>
      <w:r w:rsidR="00102CAD">
        <w:rPr>
          <w:rFonts w:hint="eastAsia"/>
          <w:bCs/>
          <w:color w:val="000000"/>
          <w:szCs w:val="21"/>
        </w:rPr>
        <w:t>进展过程</w:t>
      </w:r>
      <w:r w:rsidRPr="00CD2980">
        <w:rPr>
          <w:rFonts w:hint="eastAsia"/>
          <w:bCs/>
          <w:color w:val="000000"/>
          <w:szCs w:val="21"/>
        </w:rPr>
        <w:t>、</w:t>
      </w:r>
      <w:r w:rsidR="00102CAD">
        <w:rPr>
          <w:rFonts w:hint="eastAsia"/>
          <w:bCs/>
          <w:color w:val="000000"/>
          <w:szCs w:val="21"/>
        </w:rPr>
        <w:t>严重</w:t>
      </w:r>
      <w:r w:rsidRPr="00CD2980">
        <w:rPr>
          <w:rFonts w:hint="eastAsia"/>
          <w:bCs/>
          <w:color w:val="000000"/>
          <w:szCs w:val="21"/>
        </w:rPr>
        <w:t>程度和</w:t>
      </w:r>
      <w:r w:rsidR="00102CAD">
        <w:rPr>
          <w:rFonts w:hint="eastAsia"/>
          <w:bCs/>
          <w:color w:val="000000"/>
          <w:szCs w:val="21"/>
        </w:rPr>
        <w:t>致病原因</w:t>
      </w:r>
      <w:r w:rsidRPr="00CD2980">
        <w:rPr>
          <w:rFonts w:hint="eastAsia"/>
          <w:bCs/>
          <w:color w:val="000000"/>
          <w:szCs w:val="21"/>
        </w:rPr>
        <w:t>，最终建</w:t>
      </w:r>
      <w:r w:rsidR="00102CAD">
        <w:rPr>
          <w:rFonts w:hint="eastAsia"/>
          <w:bCs/>
          <w:color w:val="000000"/>
          <w:szCs w:val="21"/>
        </w:rPr>
        <w:t>提出建议，划分个人和更宽泛的社会努力之间的责任</w:t>
      </w:r>
      <w:r w:rsidRPr="00CD2980">
        <w:rPr>
          <w:rFonts w:hint="eastAsia"/>
          <w:bCs/>
          <w:color w:val="000000"/>
          <w:szCs w:val="21"/>
        </w:rPr>
        <w:t>，</w:t>
      </w:r>
      <w:r w:rsidR="00102CAD">
        <w:rPr>
          <w:rFonts w:hint="eastAsia"/>
          <w:bCs/>
          <w:color w:val="000000"/>
          <w:szCs w:val="21"/>
        </w:rPr>
        <w:t>令每个人享有公平的健康</w:t>
      </w:r>
      <w:r w:rsidRPr="00CD2980">
        <w:rPr>
          <w:rFonts w:hint="eastAsia"/>
          <w:bCs/>
          <w:color w:val="000000"/>
          <w:szCs w:val="21"/>
        </w:rPr>
        <w:t>。个人</w:t>
      </w:r>
      <w:r w:rsidR="00102CAD">
        <w:rPr>
          <w:rFonts w:hint="eastAsia"/>
          <w:bCs/>
          <w:color w:val="000000"/>
          <w:szCs w:val="21"/>
        </w:rPr>
        <w:t>行为</w:t>
      </w:r>
      <w:r w:rsidRPr="00CD2980">
        <w:rPr>
          <w:rFonts w:hint="eastAsia"/>
          <w:bCs/>
          <w:color w:val="000000"/>
          <w:szCs w:val="21"/>
        </w:rPr>
        <w:t>可以</w:t>
      </w:r>
      <w:r w:rsidR="004B612F">
        <w:rPr>
          <w:rFonts w:hint="eastAsia"/>
          <w:bCs/>
          <w:color w:val="000000"/>
          <w:szCs w:val="21"/>
        </w:rPr>
        <w:t>减轻</w:t>
      </w:r>
      <w:r w:rsidRPr="00CD2980">
        <w:rPr>
          <w:rFonts w:hint="eastAsia"/>
          <w:bCs/>
          <w:color w:val="000000"/>
          <w:szCs w:val="21"/>
        </w:rPr>
        <w:t>慢性疾病</w:t>
      </w:r>
      <w:r w:rsidR="004B612F">
        <w:rPr>
          <w:rFonts w:hint="eastAsia"/>
          <w:bCs/>
          <w:color w:val="000000"/>
          <w:szCs w:val="21"/>
        </w:rPr>
        <w:t>的影响</w:t>
      </w:r>
      <w:r w:rsidRPr="00CD2980">
        <w:rPr>
          <w:rFonts w:hint="eastAsia"/>
          <w:bCs/>
          <w:color w:val="000000"/>
          <w:szCs w:val="21"/>
        </w:rPr>
        <w:t>，但仅靠这些行动是不够的。克</w:t>
      </w:r>
      <w:r w:rsidRPr="00CD2980">
        <w:rPr>
          <w:rFonts w:hint="eastAsia"/>
          <w:bCs/>
          <w:color w:val="000000"/>
          <w:szCs w:val="21"/>
        </w:rPr>
        <w:lastRenderedPageBreak/>
        <w:t>兰诺认为，虽然个人</w:t>
      </w:r>
      <w:r w:rsidR="004B612F">
        <w:rPr>
          <w:rFonts w:hint="eastAsia"/>
          <w:bCs/>
          <w:color w:val="000000"/>
          <w:szCs w:val="21"/>
        </w:rPr>
        <w:t>可以采取有效行动</w:t>
      </w:r>
      <w:r w:rsidRPr="00CD2980">
        <w:rPr>
          <w:rFonts w:hint="eastAsia"/>
          <w:bCs/>
          <w:color w:val="000000"/>
          <w:szCs w:val="21"/>
        </w:rPr>
        <w:t>，但必须</w:t>
      </w:r>
      <w:r w:rsidR="004B612F">
        <w:rPr>
          <w:rFonts w:hint="eastAsia"/>
          <w:bCs/>
          <w:color w:val="000000"/>
          <w:szCs w:val="21"/>
        </w:rPr>
        <w:t>获得更好</w:t>
      </w:r>
      <w:r w:rsidRPr="00CD2980">
        <w:rPr>
          <w:rFonts w:hint="eastAsia"/>
          <w:bCs/>
          <w:color w:val="000000"/>
          <w:szCs w:val="21"/>
        </w:rPr>
        <w:t>的社会条件、医疗保健机构全面和负责任的支持，所有这些都需要</w:t>
      </w:r>
      <w:r w:rsidR="004B612F">
        <w:rPr>
          <w:rFonts w:hint="eastAsia"/>
          <w:bCs/>
          <w:color w:val="000000"/>
          <w:szCs w:val="21"/>
        </w:rPr>
        <w:t>政府部门</w:t>
      </w:r>
      <w:r w:rsidRPr="00CD2980">
        <w:rPr>
          <w:rFonts w:hint="eastAsia"/>
          <w:bCs/>
          <w:color w:val="000000"/>
          <w:szCs w:val="21"/>
        </w:rPr>
        <w:t>和立法者</w:t>
      </w:r>
      <w:r w:rsidR="004B612F">
        <w:rPr>
          <w:rFonts w:hint="eastAsia"/>
          <w:bCs/>
          <w:color w:val="000000"/>
          <w:szCs w:val="21"/>
        </w:rPr>
        <w:t>承担起更多的</w:t>
      </w:r>
      <w:r w:rsidRPr="00CD2980">
        <w:rPr>
          <w:rFonts w:hint="eastAsia"/>
          <w:bCs/>
          <w:color w:val="000000"/>
          <w:szCs w:val="21"/>
        </w:rPr>
        <w:t>社会责任。</w:t>
      </w:r>
    </w:p>
    <w:p w14:paraId="022A5A75" w14:textId="150B32EE" w:rsidR="00A5385A" w:rsidRDefault="00A5385A" w:rsidP="008167E8">
      <w:pPr>
        <w:rPr>
          <w:bCs/>
          <w:color w:val="000000"/>
          <w:szCs w:val="21"/>
        </w:rPr>
      </w:pPr>
      <w:bookmarkStart w:id="0" w:name="_GoBack"/>
      <w:bookmarkEnd w:id="0"/>
    </w:p>
    <w:p w14:paraId="69AD9892" w14:textId="77777777" w:rsidR="00D538E3" w:rsidRDefault="00D538E3"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216E14E7" w:rsidR="003B16CC" w:rsidRDefault="00EE06DC" w:rsidP="00CF2F11">
      <w:pPr>
        <w:ind w:firstLineChars="200" w:firstLine="420"/>
        <w:rPr>
          <w:color w:val="000000"/>
          <w:szCs w:val="21"/>
        </w:rPr>
      </w:pPr>
      <w:r>
        <w:rPr>
          <w:noProof/>
        </w:rPr>
        <w:drawing>
          <wp:anchor distT="0" distB="0" distL="114300" distR="114300" simplePos="0" relativeHeight="251669504" behindDoc="0" locked="0" layoutInCell="1" allowOverlap="1" wp14:anchorId="0547F2DA" wp14:editId="7B79E9F9">
            <wp:simplePos x="0" y="0"/>
            <wp:positionH relativeFrom="margin">
              <wp:align>left</wp:align>
            </wp:positionH>
            <wp:positionV relativeFrom="paragraph">
              <wp:posOffset>11430</wp:posOffset>
            </wp:positionV>
            <wp:extent cx="803910" cy="1135380"/>
            <wp:effectExtent l="0" t="0" r="0" b="7620"/>
            <wp:wrapSquare wrapText="bothSides"/>
            <wp:docPr id="3" name="图片 3" descr="Visiting Scholar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ing Scholars Pr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314" cy="1142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11" w:rsidRPr="00EE06DC">
        <w:rPr>
          <w:rFonts w:hint="eastAsia"/>
          <w:b/>
          <w:color w:val="000000"/>
          <w:szCs w:val="21"/>
        </w:rPr>
        <w:t>卡尔·</w:t>
      </w:r>
      <w:r w:rsidR="00CF2F11" w:rsidRPr="00EE06DC">
        <w:rPr>
          <w:rFonts w:hint="eastAsia"/>
          <w:b/>
          <w:color w:val="000000"/>
          <w:szCs w:val="21"/>
        </w:rPr>
        <w:t>F</w:t>
      </w:r>
      <w:r w:rsidR="00CF2F11" w:rsidRPr="00EE06DC">
        <w:rPr>
          <w:rFonts w:hint="eastAsia"/>
          <w:b/>
          <w:color w:val="000000"/>
          <w:szCs w:val="21"/>
        </w:rPr>
        <w:t>·克兰诺（</w:t>
      </w:r>
      <w:r w:rsidR="00CF2F11" w:rsidRPr="00EE06DC">
        <w:rPr>
          <w:rFonts w:hint="eastAsia"/>
          <w:b/>
          <w:color w:val="000000"/>
          <w:szCs w:val="21"/>
        </w:rPr>
        <w:t xml:space="preserve">Carl </w:t>
      </w:r>
      <w:proofErr w:type="spellStart"/>
      <w:r w:rsidR="00CF2F11" w:rsidRPr="00EE06DC">
        <w:rPr>
          <w:rFonts w:hint="eastAsia"/>
          <w:b/>
          <w:color w:val="000000"/>
          <w:szCs w:val="21"/>
        </w:rPr>
        <w:t>F.Cranor</w:t>
      </w:r>
      <w:proofErr w:type="spellEnd"/>
      <w:r w:rsidR="00CF2F11" w:rsidRPr="00EE06DC">
        <w:rPr>
          <w:rFonts w:hint="eastAsia"/>
          <w:b/>
          <w:color w:val="000000"/>
          <w:szCs w:val="21"/>
        </w:rPr>
        <w:t>）</w:t>
      </w:r>
      <w:r w:rsidR="00CF2F11">
        <w:rPr>
          <w:rFonts w:hint="eastAsia"/>
          <w:bCs/>
          <w:color w:val="000000"/>
          <w:szCs w:val="21"/>
        </w:rPr>
        <w:t>，</w:t>
      </w:r>
      <w:r w:rsidR="00CF2F11" w:rsidRPr="00CF2F11">
        <w:rPr>
          <w:rFonts w:hint="eastAsia"/>
          <w:noProof/>
        </w:rPr>
        <w:t>加州大学河滨分校杰出哲学荣休教授</w:t>
      </w:r>
      <w:r w:rsidR="00CF2F11">
        <w:rPr>
          <w:rFonts w:hint="eastAsia"/>
          <w:noProof/>
        </w:rPr>
        <w:t>。他在该校工作了</w:t>
      </w:r>
      <w:r w:rsidR="00CF2F11">
        <w:rPr>
          <w:rFonts w:hint="eastAsia"/>
          <w:noProof/>
        </w:rPr>
        <w:t>5</w:t>
      </w:r>
      <w:r w:rsidR="00CF2F11">
        <w:rPr>
          <w:noProof/>
        </w:rPr>
        <w:t>3</w:t>
      </w:r>
      <w:r w:rsidR="00CF2F11">
        <w:rPr>
          <w:rFonts w:hint="eastAsia"/>
          <w:noProof/>
        </w:rPr>
        <w:t>年，在此期间</w:t>
      </w:r>
      <w:r w:rsidR="00CF2F11" w:rsidRPr="00CF2F11">
        <w:rPr>
          <w:rFonts w:hint="eastAsia"/>
          <w:noProof/>
        </w:rPr>
        <w:t>在风险、医学和</w:t>
      </w:r>
      <w:r w:rsidR="00CF2F11">
        <w:rPr>
          <w:rFonts w:hint="eastAsia"/>
          <w:noProof/>
        </w:rPr>
        <w:t>卫生法学</w:t>
      </w:r>
      <w:r w:rsidR="00CF2F11" w:rsidRPr="00CF2F11">
        <w:rPr>
          <w:rFonts w:hint="eastAsia"/>
          <w:noProof/>
        </w:rPr>
        <w:t>方面发表了大量文章。他的研究得到了美国国家科学基金会、美国学术</w:t>
      </w:r>
      <w:r w:rsidR="00CF2F11">
        <w:rPr>
          <w:rFonts w:hint="eastAsia"/>
          <w:noProof/>
        </w:rPr>
        <w:t>团体协会</w:t>
      </w:r>
      <w:r w:rsidR="00CF2F11" w:rsidRPr="00CF2F11">
        <w:rPr>
          <w:rFonts w:hint="eastAsia"/>
          <w:noProof/>
        </w:rPr>
        <w:t>、耶鲁大学法学院和加州大学的支持。他曾在加州科学咨询小组任职</w:t>
      </w:r>
      <w:r w:rsidR="00CF2F11">
        <w:rPr>
          <w:rFonts w:hint="eastAsia"/>
          <w:noProof/>
        </w:rPr>
        <w:t>，与美国医学研究所和</w:t>
      </w:r>
      <w:r w:rsidR="00CF2F11" w:rsidRPr="00CF2F11">
        <w:rPr>
          <w:rFonts w:hint="eastAsia"/>
          <w:noProof/>
        </w:rPr>
        <w:t>美国国家科学院委员会</w:t>
      </w:r>
      <w:r w:rsidR="00CF2F11">
        <w:rPr>
          <w:rFonts w:hint="eastAsia"/>
          <w:noProof/>
        </w:rPr>
        <w:t>一道参与了加州</w:t>
      </w:r>
      <w:r w:rsidR="00CF2F11" w:rsidRPr="00CF2F11">
        <w:rPr>
          <w:rFonts w:hint="eastAsia"/>
          <w:noProof/>
        </w:rPr>
        <w:t>65</w:t>
      </w:r>
      <w:r w:rsidR="00CF2F11" w:rsidRPr="00CF2F11">
        <w:rPr>
          <w:rFonts w:hint="eastAsia"/>
          <w:noProof/>
        </w:rPr>
        <w:t>号提案；电场和磁场；纳米技术；以及生物监测</w:t>
      </w:r>
      <w:r w:rsidR="00CF2F11">
        <w:rPr>
          <w:rFonts w:hint="eastAsia"/>
          <w:noProof/>
        </w:rPr>
        <w:t>相关工作</w:t>
      </w:r>
      <w:r w:rsidR="00CF2F11" w:rsidRPr="00CF2F11">
        <w:rPr>
          <w:rFonts w:hint="eastAsia"/>
          <w:noProof/>
        </w:rPr>
        <w:t>。他是美国科学促进会会员、</w:t>
      </w:r>
      <w:r w:rsidR="00CF2F11">
        <w:rPr>
          <w:rFonts w:ascii="Arial" w:hAnsi="Arial" w:cs="Arial"/>
          <w:szCs w:val="21"/>
          <w:shd w:val="clear" w:color="auto" w:fill="FFFFFF"/>
        </w:rPr>
        <w:t>拉马兹尼科学委员会</w:t>
      </w:r>
      <w:r w:rsidR="00CF2F11">
        <w:rPr>
          <w:rFonts w:ascii="Arial" w:hAnsi="Arial" w:cs="Arial" w:hint="eastAsia"/>
          <w:szCs w:val="21"/>
          <w:shd w:val="clear" w:color="auto" w:fill="FFFFFF"/>
        </w:rPr>
        <w:t>院士</w:t>
      </w:r>
      <w:r w:rsidR="00CF2F11" w:rsidRPr="00CF2F11">
        <w:rPr>
          <w:rFonts w:hint="eastAsia"/>
          <w:noProof/>
        </w:rPr>
        <w:t>、国会议员、</w:t>
      </w:r>
      <w:r w:rsidR="00CF2F11" w:rsidRPr="00CF2F11">
        <w:rPr>
          <w:rFonts w:hint="eastAsia"/>
          <w:noProof/>
        </w:rPr>
        <w:t>2014-2015</w:t>
      </w:r>
      <w:r w:rsidR="00CF2F11" w:rsidRPr="00CF2F11">
        <w:rPr>
          <w:rFonts w:hint="eastAsia"/>
          <w:noProof/>
        </w:rPr>
        <w:t>年</w:t>
      </w:r>
      <w:r w:rsidR="00144131">
        <w:rPr>
          <w:rFonts w:hint="eastAsia"/>
          <w:noProof/>
        </w:rPr>
        <w:t>美国</w:t>
      </w:r>
      <w:r w:rsidR="00144131">
        <w:rPr>
          <w:rFonts w:hint="eastAsia"/>
          <w:noProof/>
        </w:rPr>
        <w:t>P</w:t>
      </w:r>
      <w:r w:rsidR="00144131">
        <w:rPr>
          <w:noProof/>
        </w:rPr>
        <w:t>BK</w:t>
      </w:r>
      <w:r w:rsidR="00144131">
        <w:rPr>
          <w:rFonts w:hint="eastAsia"/>
          <w:noProof/>
        </w:rPr>
        <w:t>学会</w:t>
      </w:r>
      <w:r w:rsidR="00CF2F11" w:rsidRPr="00CF2F11">
        <w:rPr>
          <w:rFonts w:hint="eastAsia"/>
          <w:noProof/>
        </w:rPr>
        <w:t>哲学教授、</w:t>
      </w:r>
      <w:r w:rsidR="00CF2F11" w:rsidRPr="00CF2F11">
        <w:rPr>
          <w:rFonts w:hint="eastAsia"/>
          <w:noProof/>
        </w:rPr>
        <w:t>2022</w:t>
      </w:r>
      <w:r w:rsidR="00CF2F11" w:rsidRPr="00CF2F11">
        <w:rPr>
          <w:rFonts w:hint="eastAsia"/>
          <w:noProof/>
        </w:rPr>
        <w:t>年国家污染预防圆桌会议“年度教育家”和</w:t>
      </w:r>
      <w:r w:rsidR="00CF2F11" w:rsidRPr="00CF2F11">
        <w:rPr>
          <w:rFonts w:hint="eastAsia"/>
          <w:noProof/>
        </w:rPr>
        <w:t>2025-2026</w:t>
      </w:r>
      <w:r w:rsidR="00CF2F11" w:rsidRPr="00CF2F11">
        <w:rPr>
          <w:rFonts w:hint="eastAsia"/>
          <w:noProof/>
        </w:rPr>
        <w:t>年爱德华·</w:t>
      </w:r>
      <w:r w:rsidR="00144131">
        <w:rPr>
          <w:noProof/>
        </w:rPr>
        <w:t>A</w:t>
      </w:r>
      <w:r w:rsidR="00CF2F11" w:rsidRPr="00CF2F11">
        <w:rPr>
          <w:rFonts w:hint="eastAsia"/>
          <w:noProof/>
        </w:rPr>
        <w:t>·迪克森名誉教授。</w:t>
      </w:r>
    </w:p>
    <w:p w14:paraId="126DB76F" w14:textId="539A2DF1" w:rsidR="003B16CC" w:rsidRDefault="003B16CC" w:rsidP="003B16CC">
      <w:pPr>
        <w:rPr>
          <w:color w:val="000000"/>
          <w:szCs w:val="21"/>
        </w:rPr>
      </w:pPr>
    </w:p>
    <w:p w14:paraId="5CE14E84" w14:textId="77777777" w:rsidR="00010378" w:rsidRDefault="00010378" w:rsidP="003B16CC">
      <w:pPr>
        <w:rPr>
          <w:color w:val="000000"/>
          <w:szCs w:val="21"/>
        </w:rPr>
      </w:pPr>
    </w:p>
    <w:p w14:paraId="41549293" w14:textId="44EB9A61" w:rsidR="004912CC" w:rsidRPr="004912CC" w:rsidRDefault="004912CC" w:rsidP="004912CC">
      <w:pPr>
        <w:jc w:val="center"/>
        <w:rPr>
          <w:bCs/>
          <w:color w:val="000000"/>
          <w:sz w:val="30"/>
          <w:szCs w:val="30"/>
        </w:rPr>
      </w:pPr>
      <w:r w:rsidRPr="004912CC">
        <w:rPr>
          <w:rFonts w:hint="eastAsia"/>
          <w:b/>
          <w:bCs/>
          <w:color w:val="000000"/>
          <w:sz w:val="30"/>
          <w:szCs w:val="30"/>
        </w:rPr>
        <w:t>《</w:t>
      </w:r>
      <w:r w:rsidR="00080B96" w:rsidRPr="00080B96">
        <w:rPr>
          <w:rFonts w:hint="eastAsia"/>
          <w:b/>
          <w:bCs/>
          <w:color w:val="000000"/>
          <w:sz w:val="30"/>
          <w:szCs w:val="30"/>
        </w:rPr>
        <w:t>生命之重：社会责任与慢性疾病</w:t>
      </w:r>
      <w:r w:rsidR="00ED1E2A" w:rsidRPr="00ED1E2A">
        <w:rPr>
          <w:rFonts w:hint="eastAsia"/>
          <w:b/>
          <w:bCs/>
          <w:color w:val="000000"/>
          <w:sz w:val="30"/>
          <w:szCs w:val="30"/>
        </w:rPr>
        <w:t>防控</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5E1E1B8D" w:rsidR="007E772D" w:rsidRPr="007E772D" w:rsidRDefault="007E772D" w:rsidP="004912CC">
      <w:pPr>
        <w:jc w:val="center"/>
        <w:rPr>
          <w:bCs/>
          <w:color w:val="000000"/>
          <w:szCs w:val="21"/>
        </w:rPr>
      </w:pPr>
      <w:r w:rsidRPr="007E772D">
        <w:rPr>
          <w:rFonts w:hint="eastAsia"/>
          <w:bCs/>
          <w:color w:val="000000"/>
          <w:szCs w:val="21"/>
        </w:rPr>
        <w:t>引言：</w:t>
      </w:r>
      <w:r w:rsidR="00010378">
        <w:rPr>
          <w:rFonts w:hint="eastAsia"/>
          <w:bCs/>
          <w:color w:val="000000"/>
          <w:szCs w:val="21"/>
        </w:rPr>
        <w:t>健康生命的重要性和慢性疾病的影响</w:t>
      </w:r>
    </w:p>
    <w:p w14:paraId="15A284ED" w14:textId="5CF1F26D" w:rsidR="007E772D" w:rsidRPr="007E772D" w:rsidRDefault="007E772D" w:rsidP="004912CC">
      <w:pPr>
        <w:jc w:val="center"/>
        <w:rPr>
          <w:bCs/>
          <w:color w:val="000000"/>
          <w:szCs w:val="21"/>
        </w:rPr>
      </w:pPr>
      <w:r w:rsidRPr="007E772D">
        <w:rPr>
          <w:rFonts w:hint="eastAsia"/>
          <w:bCs/>
          <w:color w:val="000000"/>
          <w:szCs w:val="21"/>
        </w:rPr>
        <w:t>第一章：</w:t>
      </w:r>
      <w:r w:rsidR="00010378">
        <w:rPr>
          <w:rFonts w:hint="eastAsia"/>
          <w:bCs/>
          <w:color w:val="000000"/>
          <w:szCs w:val="21"/>
        </w:rPr>
        <w:t>慢性疾病的数量和治疗方法</w:t>
      </w:r>
    </w:p>
    <w:p w14:paraId="16D230AC" w14:textId="2304FBBD" w:rsidR="007E772D" w:rsidRPr="007E772D" w:rsidRDefault="007E772D" w:rsidP="004912CC">
      <w:pPr>
        <w:jc w:val="center"/>
        <w:rPr>
          <w:bCs/>
          <w:color w:val="000000"/>
          <w:szCs w:val="21"/>
        </w:rPr>
      </w:pPr>
      <w:r w:rsidRPr="007E772D">
        <w:rPr>
          <w:rFonts w:hint="eastAsia"/>
          <w:bCs/>
          <w:color w:val="000000"/>
          <w:szCs w:val="21"/>
        </w:rPr>
        <w:t>第二章：</w:t>
      </w:r>
      <w:r w:rsidR="00010378">
        <w:rPr>
          <w:rFonts w:hint="eastAsia"/>
          <w:bCs/>
          <w:color w:val="000000"/>
          <w:szCs w:val="21"/>
        </w:rPr>
        <w:t>迷人而危险的慢性疾病世界</w:t>
      </w:r>
    </w:p>
    <w:p w14:paraId="18A20649" w14:textId="1383A846" w:rsidR="007E772D" w:rsidRPr="007E772D" w:rsidRDefault="007E772D" w:rsidP="004912CC">
      <w:pPr>
        <w:jc w:val="center"/>
        <w:rPr>
          <w:bCs/>
          <w:color w:val="000000"/>
          <w:szCs w:val="21"/>
        </w:rPr>
      </w:pPr>
      <w:r w:rsidRPr="007E772D">
        <w:rPr>
          <w:rFonts w:hint="eastAsia"/>
          <w:bCs/>
          <w:color w:val="000000"/>
          <w:szCs w:val="21"/>
        </w:rPr>
        <w:t>第三章：</w:t>
      </w:r>
      <w:r w:rsidR="00010378">
        <w:rPr>
          <w:rFonts w:hint="eastAsia"/>
          <w:bCs/>
          <w:color w:val="000000"/>
          <w:szCs w:val="21"/>
        </w:rPr>
        <w:t>不同</w:t>
      </w:r>
      <w:r w:rsidR="00010378" w:rsidRPr="00010378">
        <w:rPr>
          <w:rFonts w:hint="eastAsia"/>
          <w:bCs/>
          <w:color w:val="000000"/>
          <w:szCs w:val="21"/>
        </w:rPr>
        <w:t>人生阶段的易感性</w:t>
      </w:r>
    </w:p>
    <w:p w14:paraId="1AD7E328" w14:textId="0FCCFD2E"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010378" w:rsidRPr="00010378">
        <w:rPr>
          <w:rFonts w:hint="eastAsia"/>
          <w:bCs/>
          <w:color w:val="000000"/>
          <w:szCs w:val="21"/>
        </w:rPr>
        <w:t>照顾自己：</w:t>
      </w:r>
      <w:r w:rsidR="00010378">
        <w:rPr>
          <w:rFonts w:hint="eastAsia"/>
          <w:bCs/>
          <w:color w:val="000000"/>
          <w:szCs w:val="21"/>
        </w:rPr>
        <w:t>有助于健康生活</w:t>
      </w:r>
      <w:r w:rsidR="00010378" w:rsidRPr="00010378">
        <w:rPr>
          <w:rFonts w:hint="eastAsia"/>
          <w:bCs/>
          <w:color w:val="000000"/>
          <w:szCs w:val="21"/>
        </w:rPr>
        <w:t>的个人决定</w:t>
      </w:r>
    </w:p>
    <w:p w14:paraId="0C909D99" w14:textId="5D9D7E39"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010378">
        <w:rPr>
          <w:rFonts w:hint="eastAsia"/>
          <w:bCs/>
          <w:color w:val="000000"/>
          <w:szCs w:val="21"/>
        </w:rPr>
        <w:t>无意中</w:t>
      </w:r>
      <w:r w:rsidR="00010378" w:rsidRPr="00010378">
        <w:rPr>
          <w:rFonts w:hint="eastAsia"/>
          <w:bCs/>
          <w:color w:val="000000"/>
          <w:szCs w:val="21"/>
        </w:rPr>
        <w:t>接触</w:t>
      </w:r>
      <w:r w:rsidR="00010378">
        <w:rPr>
          <w:rFonts w:hint="eastAsia"/>
          <w:bCs/>
          <w:color w:val="000000"/>
          <w:szCs w:val="21"/>
        </w:rPr>
        <w:t>的</w:t>
      </w:r>
      <w:r w:rsidR="00010378" w:rsidRPr="00010378">
        <w:rPr>
          <w:rFonts w:hint="eastAsia"/>
          <w:bCs/>
          <w:color w:val="000000"/>
          <w:szCs w:val="21"/>
        </w:rPr>
        <w:t>有毒物质会加重慢性疾病</w:t>
      </w:r>
    </w:p>
    <w:p w14:paraId="22FAA7AA" w14:textId="212F15F9"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010378" w:rsidRPr="00010378">
        <w:rPr>
          <w:rFonts w:hint="eastAsia"/>
          <w:bCs/>
          <w:color w:val="000000"/>
          <w:szCs w:val="21"/>
        </w:rPr>
        <w:t>健康受托人</w:t>
      </w:r>
      <w:r w:rsidR="00010378" w:rsidRPr="00010378">
        <w:rPr>
          <w:rFonts w:hint="eastAsia"/>
          <w:bCs/>
          <w:color w:val="000000"/>
          <w:szCs w:val="21"/>
        </w:rPr>
        <w:t>I</w:t>
      </w:r>
      <w:r w:rsidR="00010378" w:rsidRPr="00010378">
        <w:rPr>
          <w:rFonts w:hint="eastAsia"/>
          <w:bCs/>
          <w:color w:val="000000"/>
          <w:szCs w:val="21"/>
        </w:rPr>
        <w:t>：为更</w:t>
      </w:r>
      <w:r w:rsidR="00010378">
        <w:rPr>
          <w:rFonts w:hint="eastAsia"/>
          <w:bCs/>
          <w:color w:val="000000"/>
          <w:szCs w:val="21"/>
        </w:rPr>
        <w:t>健康</w:t>
      </w:r>
      <w:r w:rsidR="00010378" w:rsidRPr="00010378">
        <w:rPr>
          <w:rFonts w:hint="eastAsia"/>
          <w:bCs/>
          <w:color w:val="000000"/>
          <w:szCs w:val="21"/>
        </w:rPr>
        <w:t>的生命提供医疗保健</w:t>
      </w:r>
    </w:p>
    <w:p w14:paraId="04FED743" w14:textId="214B18BB"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010378" w:rsidRPr="00010378">
        <w:rPr>
          <w:rFonts w:hint="eastAsia"/>
          <w:bCs/>
          <w:color w:val="000000"/>
          <w:szCs w:val="21"/>
        </w:rPr>
        <w:t>健康受托人</w:t>
      </w:r>
      <w:r w:rsidR="00010378" w:rsidRPr="00010378">
        <w:rPr>
          <w:rFonts w:hint="eastAsia"/>
          <w:bCs/>
          <w:color w:val="000000"/>
          <w:szCs w:val="21"/>
        </w:rPr>
        <w:t>II</w:t>
      </w:r>
      <w:r w:rsidR="00010378" w:rsidRPr="00010378">
        <w:rPr>
          <w:rFonts w:hint="eastAsia"/>
          <w:bCs/>
          <w:color w:val="000000"/>
          <w:szCs w:val="21"/>
        </w:rPr>
        <w:t>：为更</w:t>
      </w:r>
      <w:r w:rsidR="00010378">
        <w:rPr>
          <w:rFonts w:hint="eastAsia"/>
          <w:bCs/>
          <w:color w:val="000000"/>
          <w:szCs w:val="21"/>
        </w:rPr>
        <w:t>健康</w:t>
      </w:r>
      <w:r w:rsidR="00010378" w:rsidRPr="00010378">
        <w:rPr>
          <w:rFonts w:hint="eastAsia"/>
          <w:bCs/>
          <w:color w:val="000000"/>
          <w:szCs w:val="21"/>
        </w:rPr>
        <w:t>的</w:t>
      </w:r>
      <w:r w:rsidR="00010378">
        <w:rPr>
          <w:rFonts w:hint="eastAsia"/>
          <w:bCs/>
          <w:color w:val="000000"/>
          <w:szCs w:val="21"/>
        </w:rPr>
        <w:t>生命减少威胁的医疗预防</w:t>
      </w:r>
    </w:p>
    <w:p w14:paraId="3F94E926" w14:textId="243BFC03"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010378">
        <w:rPr>
          <w:rFonts w:hint="eastAsia"/>
          <w:bCs/>
          <w:color w:val="000000"/>
          <w:szCs w:val="21"/>
        </w:rPr>
        <w:t>慢性疾病面前的公平</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B635F" w14:textId="77777777" w:rsidR="00265314" w:rsidRDefault="00265314">
      <w:r>
        <w:separator/>
      </w:r>
    </w:p>
  </w:endnote>
  <w:endnote w:type="continuationSeparator" w:id="0">
    <w:p w14:paraId="6C5814DF" w14:textId="77777777" w:rsidR="00265314" w:rsidRDefault="002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33F2A" w14:textId="77777777" w:rsidR="00265314" w:rsidRDefault="00265314">
      <w:r>
        <w:separator/>
      </w:r>
    </w:p>
  </w:footnote>
  <w:footnote w:type="continuationSeparator" w:id="0">
    <w:p w14:paraId="6C9D3FCB" w14:textId="77777777" w:rsidR="00265314" w:rsidRDefault="00265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53F095A"/>
    <w:multiLevelType w:val="hybridMultilevel"/>
    <w:tmpl w:val="D3AA9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7"/>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2"/>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4"/>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0378"/>
    <w:rsid w:val="0001152B"/>
    <w:rsid w:val="00011838"/>
    <w:rsid w:val="00012BDF"/>
    <w:rsid w:val="00013D7A"/>
    <w:rsid w:val="00014408"/>
    <w:rsid w:val="00020C64"/>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2536"/>
    <w:rsid w:val="000800DD"/>
    <w:rsid w:val="000803A7"/>
    <w:rsid w:val="000809EA"/>
    <w:rsid w:val="00080B96"/>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02CAD"/>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4131"/>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314"/>
    <w:rsid w:val="00265795"/>
    <w:rsid w:val="002727E9"/>
    <w:rsid w:val="002741F2"/>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188E"/>
    <w:rsid w:val="003328D1"/>
    <w:rsid w:val="00334EC5"/>
    <w:rsid w:val="00336416"/>
    <w:rsid w:val="00340311"/>
    <w:rsid w:val="00340C73"/>
    <w:rsid w:val="00341881"/>
    <w:rsid w:val="0034331D"/>
    <w:rsid w:val="00351479"/>
    <w:rsid w:val="003514A6"/>
    <w:rsid w:val="00357F6D"/>
    <w:rsid w:val="003646A1"/>
    <w:rsid w:val="00365966"/>
    <w:rsid w:val="00365F5D"/>
    <w:rsid w:val="00367357"/>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0840"/>
    <w:rsid w:val="003D49B4"/>
    <w:rsid w:val="003E1932"/>
    <w:rsid w:val="003F4DC2"/>
    <w:rsid w:val="003F745B"/>
    <w:rsid w:val="004039C9"/>
    <w:rsid w:val="00403BF3"/>
    <w:rsid w:val="00406C2F"/>
    <w:rsid w:val="00407108"/>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12F"/>
    <w:rsid w:val="004B676E"/>
    <w:rsid w:val="004C4664"/>
    <w:rsid w:val="004D1B23"/>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7586E"/>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27D3"/>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5D14"/>
    <w:rsid w:val="00667A77"/>
    <w:rsid w:val="00667C85"/>
    <w:rsid w:val="00680EFB"/>
    <w:rsid w:val="00681DDA"/>
    <w:rsid w:val="0068367E"/>
    <w:rsid w:val="00684657"/>
    <w:rsid w:val="006856DC"/>
    <w:rsid w:val="006A45EB"/>
    <w:rsid w:val="006A4F4B"/>
    <w:rsid w:val="006A5F5C"/>
    <w:rsid w:val="006A64E1"/>
    <w:rsid w:val="006B5C5C"/>
    <w:rsid w:val="006B6CAB"/>
    <w:rsid w:val="006D0D77"/>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0F2F"/>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A6C19"/>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161A2"/>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339"/>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2893"/>
    <w:rsid w:val="00C835AD"/>
    <w:rsid w:val="00C9021F"/>
    <w:rsid w:val="00CA00E6"/>
    <w:rsid w:val="00CA032E"/>
    <w:rsid w:val="00CA1DDF"/>
    <w:rsid w:val="00CA4144"/>
    <w:rsid w:val="00CB0505"/>
    <w:rsid w:val="00CB24C9"/>
    <w:rsid w:val="00CB6027"/>
    <w:rsid w:val="00CC3237"/>
    <w:rsid w:val="00CC69DA"/>
    <w:rsid w:val="00CD1080"/>
    <w:rsid w:val="00CD2980"/>
    <w:rsid w:val="00CD3036"/>
    <w:rsid w:val="00CD409A"/>
    <w:rsid w:val="00CE1169"/>
    <w:rsid w:val="00CE14FC"/>
    <w:rsid w:val="00CE4FC2"/>
    <w:rsid w:val="00CE590F"/>
    <w:rsid w:val="00CE5F01"/>
    <w:rsid w:val="00CF2F1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8E3"/>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1E2A"/>
    <w:rsid w:val="00ED3054"/>
    <w:rsid w:val="00ED600D"/>
    <w:rsid w:val="00EE06DC"/>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3054"/>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78791695">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1F95-9A75-47A1-B56A-37FABDE0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1027</Words>
  <Characters>1337</Characters>
  <Application>Microsoft Office Word</Application>
  <DocSecurity>0</DocSecurity>
  <Lines>63</Lines>
  <Paragraphs>57</Paragraphs>
  <ScaleCrop>false</ScaleCrop>
  <Company>2ndSpAcE</Company>
  <LinksUpToDate>false</LinksUpToDate>
  <CharactersWithSpaces>2307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34</cp:revision>
  <cp:lastPrinted>2005-06-10T06:33:00Z</cp:lastPrinted>
  <dcterms:created xsi:type="dcterms:W3CDTF">2024-11-28T07:09:00Z</dcterms:created>
  <dcterms:modified xsi:type="dcterms:W3CDTF">2026-04-20T03:25:00Z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206fda7b-6f96-4689-b948-34eb06cbefe8</vt:lpwstr>
  </property>
</Properties>
</file>