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1D8D580A" w:rsidR="00AE574A" w:rsidRDefault="00AE574A">
      <w:pPr>
        <w:rPr>
          <w:b/>
          <w:color w:val="000000"/>
          <w:szCs w:val="21"/>
        </w:rPr>
      </w:pPr>
    </w:p>
    <w:p w14:paraId="3DA7336F" w14:textId="3ADC599B" w:rsidR="00774233" w:rsidRPr="00774233" w:rsidRDefault="003362E0"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44E6856A">
            <wp:simplePos x="0" y="0"/>
            <wp:positionH relativeFrom="margin">
              <wp:align>right</wp:align>
            </wp:positionH>
            <wp:positionV relativeFrom="paragraph">
              <wp:posOffset>4445</wp:posOffset>
            </wp:positionV>
            <wp:extent cx="1402080" cy="2113280"/>
            <wp:effectExtent l="0" t="0" r="7620" b="127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2080" cy="211328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Pr="003362E0">
        <w:rPr>
          <w:rFonts w:hint="eastAsia"/>
          <w:b/>
          <w:bCs/>
          <w:color w:val="000000"/>
          <w:szCs w:val="21"/>
        </w:rPr>
        <w:t>爱的领导力</w:t>
      </w:r>
      <w:r>
        <w:rPr>
          <w:b/>
          <w:bCs/>
          <w:color w:val="000000"/>
          <w:szCs w:val="21"/>
        </w:rPr>
        <w:t>：</w:t>
      </w:r>
      <w:r w:rsidRPr="003362E0">
        <w:rPr>
          <w:rFonts w:hint="eastAsia"/>
          <w:b/>
          <w:bCs/>
          <w:color w:val="000000"/>
          <w:szCs w:val="21"/>
        </w:rPr>
        <w:t>激活</w:t>
      </w:r>
      <w:bookmarkStart w:id="0" w:name="_GoBack"/>
      <w:bookmarkEnd w:id="0"/>
      <w:r w:rsidRPr="003362E0">
        <w:rPr>
          <w:rFonts w:hint="eastAsia"/>
          <w:b/>
          <w:bCs/>
          <w:color w:val="000000"/>
          <w:szCs w:val="21"/>
        </w:rPr>
        <w:t>商业中最强大的驱动力</w:t>
      </w:r>
      <w:r w:rsidR="003C4C2E" w:rsidRPr="003C4C2E">
        <w:rPr>
          <w:rFonts w:hint="eastAsia"/>
          <w:b/>
          <w:bCs/>
          <w:color w:val="000000"/>
          <w:szCs w:val="21"/>
        </w:rPr>
        <w:t>》</w:t>
      </w:r>
    </w:p>
    <w:p w14:paraId="0A99D036" w14:textId="3B052190"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110224" w:rsidRPr="00110224">
        <w:rPr>
          <w:b/>
          <w:bCs/>
          <w:color w:val="000000"/>
          <w:szCs w:val="21"/>
        </w:rPr>
        <w:t>DESIGN LOVE IN: How to Unleash the Most Powerful Force in Business</w:t>
      </w:r>
    </w:p>
    <w:p w14:paraId="39B7E419" w14:textId="2C35AD3F" w:rsidR="00774233" w:rsidRPr="00E8628C" w:rsidRDefault="00774233" w:rsidP="00882F94">
      <w:pPr>
        <w:tabs>
          <w:tab w:val="left" w:pos="341"/>
          <w:tab w:val="left" w:pos="5235"/>
        </w:tabs>
        <w:rPr>
          <w:b/>
          <w:bCs/>
          <w:color w:val="000000"/>
          <w:szCs w:val="21"/>
          <w:lang w:val="de-DE"/>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0A5ADA" w:rsidRPr="000A5ADA">
        <w:rPr>
          <w:b/>
          <w:bCs/>
          <w:color w:val="000000"/>
          <w:szCs w:val="21"/>
        </w:rPr>
        <w:t>Marcus Buckingham</w:t>
      </w:r>
      <w:hyperlink r:id="rId9" w:history="1"/>
    </w:p>
    <w:p w14:paraId="68A256E0" w14:textId="077B496E"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0A5ADA" w:rsidRPr="000A5ADA">
        <w:rPr>
          <w:b/>
          <w:bCs/>
          <w:color w:val="000000"/>
          <w:szCs w:val="21"/>
        </w:rPr>
        <w:t>Harvard Business Review Press</w:t>
      </w:r>
    </w:p>
    <w:p w14:paraId="1421F214" w14:textId="7066217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1706B3" w:rsidRPr="001706B3">
        <w:rPr>
          <w:b/>
          <w:bCs/>
          <w:color w:val="000000"/>
          <w:szCs w:val="21"/>
        </w:rPr>
        <w:t>WME/ANA/Jessica</w:t>
      </w:r>
    </w:p>
    <w:p w14:paraId="7550A0DC" w14:textId="33C33D9C"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0A5ADA">
        <w:rPr>
          <w:rFonts w:hint="eastAsia"/>
          <w:b/>
          <w:bCs/>
          <w:color w:val="000000"/>
          <w:szCs w:val="21"/>
        </w:rPr>
        <w:t>24</w:t>
      </w:r>
      <w:r w:rsidR="007549D8">
        <w:rPr>
          <w:b/>
          <w:bCs/>
          <w:color w:val="000000"/>
          <w:szCs w:val="21"/>
        </w:rPr>
        <w:t>0</w:t>
      </w:r>
      <w:r w:rsidR="006B7CF3">
        <w:rPr>
          <w:rFonts w:hint="eastAsia"/>
          <w:b/>
          <w:bCs/>
          <w:color w:val="000000"/>
          <w:szCs w:val="21"/>
        </w:rPr>
        <w:t>页</w:t>
      </w:r>
    </w:p>
    <w:p w14:paraId="31380F95" w14:textId="3EFC30FE"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0A5ADA">
        <w:rPr>
          <w:rFonts w:hint="eastAsia"/>
          <w:b/>
          <w:bCs/>
          <w:color w:val="000000"/>
          <w:szCs w:val="21"/>
        </w:rPr>
        <w:t>4</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336C741A" w:rsidR="00774233" w:rsidRPr="00774233" w:rsidRDefault="00774233" w:rsidP="00882F94">
      <w:pPr>
        <w:tabs>
          <w:tab w:val="left" w:pos="341"/>
          <w:tab w:val="left" w:pos="5235"/>
        </w:tabs>
        <w:rPr>
          <w:b/>
          <w:bCs/>
          <w:szCs w:val="21"/>
        </w:rPr>
      </w:pPr>
      <w:r w:rsidRPr="00774233">
        <w:rPr>
          <w:b/>
          <w:bCs/>
          <w:szCs w:val="21"/>
        </w:rPr>
        <w:t>审读资料：</w:t>
      </w:r>
      <w:r w:rsidR="006B7CF3">
        <w:rPr>
          <w:rFonts w:hint="eastAsia"/>
          <w:b/>
          <w:bCs/>
          <w:szCs w:val="21"/>
        </w:rPr>
        <w:t>电子稿</w:t>
      </w:r>
    </w:p>
    <w:p w14:paraId="77C966FF" w14:textId="4036FAF6"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821F3F">
        <w:rPr>
          <w:rFonts w:hint="eastAsia"/>
          <w:b/>
          <w:bCs/>
          <w:szCs w:val="21"/>
        </w:rPr>
        <w:t>经管</w:t>
      </w:r>
    </w:p>
    <w:p w14:paraId="69CD6358" w14:textId="657C37BE" w:rsidR="001706B3" w:rsidRDefault="001706B3" w:rsidP="00882F94">
      <w:pPr>
        <w:tabs>
          <w:tab w:val="left" w:pos="341"/>
          <w:tab w:val="left" w:pos="5235"/>
        </w:tabs>
        <w:rPr>
          <w:b/>
          <w:bCs/>
          <w:color w:val="EE0000"/>
          <w:szCs w:val="21"/>
        </w:rPr>
      </w:pPr>
      <w:r w:rsidRPr="00BE25C6">
        <w:rPr>
          <w:b/>
          <w:bCs/>
          <w:color w:val="EE0000"/>
          <w:szCs w:val="21"/>
        </w:rPr>
        <w:t>版权已授：英国、美国</w:t>
      </w:r>
    </w:p>
    <w:p w14:paraId="13BAE718" w14:textId="4C3D3CCB" w:rsidR="003362E0" w:rsidRPr="003362E0" w:rsidRDefault="003362E0" w:rsidP="003362E0">
      <w:pPr>
        <w:tabs>
          <w:tab w:val="left" w:pos="341"/>
          <w:tab w:val="left" w:pos="5235"/>
        </w:tabs>
        <w:rPr>
          <w:b/>
          <w:bCs/>
          <w:color w:val="EE0000"/>
          <w:szCs w:val="21"/>
        </w:rPr>
      </w:pPr>
      <w:r w:rsidRPr="003362E0">
        <w:rPr>
          <w:b/>
          <w:bCs/>
          <w:color w:val="EE0000"/>
          <w:szCs w:val="21"/>
        </w:rPr>
        <w:t>Best Sellers Rank:</w:t>
      </w:r>
    </w:p>
    <w:p w14:paraId="044047E8" w14:textId="77777777" w:rsidR="003362E0" w:rsidRPr="003362E0" w:rsidRDefault="003362E0" w:rsidP="003362E0">
      <w:pPr>
        <w:tabs>
          <w:tab w:val="left" w:pos="341"/>
          <w:tab w:val="left" w:pos="5235"/>
        </w:tabs>
        <w:rPr>
          <w:b/>
          <w:bCs/>
          <w:color w:val="EE0000"/>
          <w:szCs w:val="21"/>
        </w:rPr>
      </w:pPr>
      <w:r w:rsidRPr="003362E0">
        <w:rPr>
          <w:b/>
          <w:bCs/>
          <w:color w:val="EE0000"/>
          <w:szCs w:val="21"/>
        </w:rPr>
        <w:t>#13 in Human Resources &amp; Personnel Management (Books)</w:t>
      </w:r>
    </w:p>
    <w:p w14:paraId="31134DFF" w14:textId="77777777" w:rsidR="003362E0" w:rsidRPr="003362E0" w:rsidRDefault="003362E0" w:rsidP="003362E0">
      <w:pPr>
        <w:tabs>
          <w:tab w:val="left" w:pos="341"/>
          <w:tab w:val="left" w:pos="5235"/>
        </w:tabs>
        <w:rPr>
          <w:b/>
          <w:bCs/>
          <w:color w:val="EE0000"/>
          <w:szCs w:val="21"/>
        </w:rPr>
      </w:pPr>
      <w:r w:rsidRPr="003362E0">
        <w:rPr>
          <w:b/>
          <w:bCs/>
          <w:color w:val="EE0000"/>
          <w:szCs w:val="21"/>
        </w:rPr>
        <w:t>#26 in Workplace Culture (Books)</w:t>
      </w:r>
    </w:p>
    <w:p w14:paraId="71D59F54" w14:textId="4CA40AC0" w:rsidR="003362E0" w:rsidRPr="00BE25C6" w:rsidRDefault="003362E0" w:rsidP="003362E0">
      <w:pPr>
        <w:tabs>
          <w:tab w:val="left" w:pos="341"/>
          <w:tab w:val="left" w:pos="5235"/>
        </w:tabs>
        <w:rPr>
          <w:rFonts w:hint="eastAsia"/>
          <w:b/>
          <w:bCs/>
          <w:color w:val="EE0000"/>
          <w:szCs w:val="21"/>
        </w:rPr>
      </w:pPr>
      <w:r w:rsidRPr="003362E0">
        <w:rPr>
          <w:b/>
          <w:bCs/>
          <w:color w:val="EE0000"/>
          <w:szCs w:val="21"/>
        </w:rPr>
        <w:t>#176 in Leadership &amp; Motivation</w:t>
      </w:r>
    </w:p>
    <w:p w14:paraId="24BC36BA" w14:textId="5B1613EA" w:rsidR="00FA6345" w:rsidRPr="00B82116" w:rsidRDefault="00FA6345" w:rsidP="00B82116">
      <w:pPr>
        <w:rPr>
          <w:b/>
          <w:bCs/>
          <w:color w:val="000000"/>
          <w:szCs w:val="21"/>
        </w:rPr>
      </w:pPr>
    </w:p>
    <w:p w14:paraId="15C95972" w14:textId="77777777" w:rsidR="00FA6345" w:rsidRPr="000F7F44" w:rsidRDefault="00FA6345"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645217CD" w14:textId="17BB9F6C" w:rsidR="003362E0" w:rsidRPr="003362E0" w:rsidRDefault="003362E0" w:rsidP="00143453">
      <w:pPr>
        <w:ind w:firstLineChars="200" w:firstLine="422"/>
        <w:rPr>
          <w:b/>
          <w:bCs/>
          <w:color w:val="000000"/>
          <w:szCs w:val="21"/>
        </w:rPr>
      </w:pPr>
      <w:r w:rsidRPr="003362E0">
        <w:rPr>
          <w:rFonts w:hint="eastAsia"/>
          <w:b/>
          <w:bCs/>
          <w:color w:val="000000"/>
          <w:szCs w:val="21"/>
        </w:rPr>
        <w:t>《纽约时报》畅销书作家、优势运动先驱带来一份大胆的全新蓝图，教你以商业中最强大的力量——爱——来引领。</w:t>
      </w:r>
    </w:p>
    <w:p w14:paraId="3C680E6E" w14:textId="77777777" w:rsidR="003362E0" w:rsidRPr="003362E0" w:rsidRDefault="003362E0" w:rsidP="00143453">
      <w:pPr>
        <w:ind w:firstLineChars="200" w:firstLine="420"/>
        <w:rPr>
          <w:bCs/>
          <w:color w:val="000000"/>
          <w:szCs w:val="21"/>
        </w:rPr>
      </w:pPr>
    </w:p>
    <w:p w14:paraId="3F02F3D9" w14:textId="61E73894" w:rsidR="00143453" w:rsidRDefault="00143453" w:rsidP="00143453">
      <w:pPr>
        <w:ind w:firstLineChars="200" w:firstLine="420"/>
        <w:rPr>
          <w:bCs/>
          <w:color w:val="000000"/>
          <w:szCs w:val="21"/>
        </w:rPr>
      </w:pPr>
      <w:r w:rsidRPr="00143453">
        <w:rPr>
          <w:rFonts w:hint="eastAsia"/>
          <w:bCs/>
          <w:color w:val="000000"/>
          <w:szCs w:val="21"/>
        </w:rPr>
        <w:t>回想一下，你上一次说出“我太喜欢这个了”是什么时候？也许是因为一款产品超出了你的期待，一次服务体验让你瞬间</w:t>
      </w:r>
      <w:r w:rsidR="005C52DB">
        <w:rPr>
          <w:rFonts w:hint="eastAsia"/>
          <w:bCs/>
          <w:color w:val="000000"/>
          <w:szCs w:val="21"/>
        </w:rPr>
        <w:t>爱上</w:t>
      </w:r>
      <w:r w:rsidRPr="00143453">
        <w:rPr>
          <w:rFonts w:hint="eastAsia"/>
          <w:bCs/>
          <w:color w:val="000000"/>
          <w:szCs w:val="21"/>
        </w:rPr>
        <w:t>，或者某个工作时刻激发出了你最好的状态。这种反应并不只是情绪上的</w:t>
      </w:r>
      <w:r w:rsidR="005C52DB">
        <w:rPr>
          <w:rFonts w:hint="eastAsia"/>
          <w:bCs/>
          <w:color w:val="000000"/>
          <w:szCs w:val="21"/>
        </w:rPr>
        <w:t>，</w:t>
      </w:r>
      <w:r w:rsidRPr="00143453">
        <w:rPr>
          <w:rFonts w:hint="eastAsia"/>
          <w:bCs/>
          <w:color w:val="000000"/>
          <w:szCs w:val="21"/>
        </w:rPr>
        <w:t>它</w:t>
      </w:r>
      <w:r w:rsidR="005C52DB">
        <w:rPr>
          <w:rFonts w:hint="eastAsia"/>
          <w:bCs/>
          <w:color w:val="000000"/>
          <w:szCs w:val="21"/>
        </w:rPr>
        <w:t>可以为许多方面赋能</w:t>
      </w:r>
      <w:r w:rsidRPr="00143453">
        <w:rPr>
          <w:rFonts w:hint="eastAsia"/>
          <w:bCs/>
          <w:color w:val="000000"/>
          <w:szCs w:val="21"/>
        </w:rPr>
        <w:t>。在组织中，它能够激发员工投入，</w:t>
      </w:r>
      <w:r w:rsidR="005C52DB">
        <w:rPr>
          <w:rFonts w:hint="eastAsia"/>
          <w:bCs/>
          <w:color w:val="000000"/>
          <w:szCs w:val="21"/>
        </w:rPr>
        <w:t>改善</w:t>
      </w:r>
      <w:r w:rsidRPr="00143453">
        <w:rPr>
          <w:rFonts w:hint="eastAsia"/>
          <w:bCs/>
          <w:color w:val="000000"/>
          <w:szCs w:val="21"/>
        </w:rPr>
        <w:t>绩效表现，并</w:t>
      </w:r>
      <w:r w:rsidR="005C52DB">
        <w:rPr>
          <w:rFonts w:hint="eastAsia"/>
          <w:bCs/>
          <w:color w:val="000000"/>
          <w:szCs w:val="21"/>
        </w:rPr>
        <w:t>促进长远</w:t>
      </w:r>
      <w:r w:rsidRPr="00143453">
        <w:rPr>
          <w:rFonts w:hint="eastAsia"/>
          <w:bCs/>
          <w:color w:val="000000"/>
          <w:szCs w:val="21"/>
        </w:rPr>
        <w:t>成功。然而，大多数领导者甚至没有意识到它的存在，更不用说衡量或利用它了。</w:t>
      </w:r>
    </w:p>
    <w:p w14:paraId="1C47E66A" w14:textId="77777777" w:rsidR="00143453" w:rsidRPr="00143453" w:rsidRDefault="00143453" w:rsidP="00143453">
      <w:pPr>
        <w:ind w:firstLineChars="200" w:firstLine="420"/>
        <w:rPr>
          <w:bCs/>
          <w:color w:val="000000"/>
          <w:szCs w:val="21"/>
        </w:rPr>
      </w:pPr>
    </w:p>
    <w:p w14:paraId="6F519183" w14:textId="760DCE63" w:rsidR="00143453" w:rsidRDefault="00143453" w:rsidP="00143453">
      <w:pPr>
        <w:ind w:firstLineChars="200" w:firstLine="420"/>
        <w:rPr>
          <w:bCs/>
          <w:color w:val="000000"/>
          <w:szCs w:val="21"/>
        </w:rPr>
      </w:pPr>
      <w:r w:rsidRPr="00143453">
        <w:rPr>
          <w:rFonts w:hint="eastAsia"/>
          <w:bCs/>
          <w:color w:val="000000"/>
          <w:szCs w:val="21"/>
        </w:rPr>
        <w:t>在《</w:t>
      </w:r>
      <w:r w:rsidR="008545D6">
        <w:rPr>
          <w:rFonts w:hint="eastAsia"/>
          <w:bCs/>
          <w:color w:val="000000"/>
          <w:szCs w:val="21"/>
        </w:rPr>
        <w:t>爱的领导力</w:t>
      </w:r>
      <w:r w:rsidRPr="00143453">
        <w:rPr>
          <w:rFonts w:hint="eastAsia"/>
          <w:bCs/>
          <w:color w:val="000000"/>
          <w:szCs w:val="21"/>
        </w:rPr>
        <w:t>》一书中，人类绩效领域的顶尖研究者、畅销书作家马库斯·白金汉（</w:t>
      </w:r>
      <w:r w:rsidRPr="00143453">
        <w:rPr>
          <w:rFonts w:hint="eastAsia"/>
          <w:bCs/>
          <w:color w:val="000000"/>
          <w:szCs w:val="21"/>
        </w:rPr>
        <w:t>Marcus Buckingham</w:t>
      </w:r>
      <w:r w:rsidRPr="00143453">
        <w:rPr>
          <w:rFonts w:hint="eastAsia"/>
          <w:bCs/>
          <w:color w:val="000000"/>
          <w:szCs w:val="21"/>
        </w:rPr>
        <w:t>）揭示了“爱”如何成为绩效与成长的可衡量驱动力。这里的“爱”指的是一种深层联结，它让人感到被看见、被重视、受到鼓舞，而并非只是一种柔软的情感。白金汉指出，领导者作为体验的创造者，可以有意识地将“爱”设计进我们所做的一切之中：与团队成员的互动、公司的政策与实践，以及我们为</w:t>
      </w:r>
      <w:r w:rsidR="005C52DB">
        <w:rPr>
          <w:rFonts w:hint="eastAsia"/>
          <w:bCs/>
          <w:color w:val="000000"/>
          <w:szCs w:val="21"/>
        </w:rPr>
        <w:t>员工和顾客</w:t>
      </w:r>
      <w:r w:rsidRPr="00143453">
        <w:rPr>
          <w:rFonts w:hint="eastAsia"/>
          <w:bCs/>
          <w:color w:val="000000"/>
          <w:szCs w:val="21"/>
        </w:rPr>
        <w:t>创造的产品、服务与体验。</w:t>
      </w:r>
      <w:r w:rsidR="005C52DB">
        <w:rPr>
          <w:rFonts w:hint="eastAsia"/>
          <w:bCs/>
          <w:color w:val="000000"/>
          <w:szCs w:val="21"/>
        </w:rPr>
        <w:t>将爱设计其中</w:t>
      </w:r>
      <w:r w:rsidRPr="00143453">
        <w:rPr>
          <w:rFonts w:hint="eastAsia"/>
          <w:bCs/>
          <w:color w:val="000000"/>
          <w:szCs w:val="21"/>
        </w:rPr>
        <w:t>，不仅能够释放更深层的承诺、更高的投入度、更强的客户忠诚度和持久的商业成果，也能加强人与人之间的联结，创造一个更美好的世界。</w:t>
      </w:r>
    </w:p>
    <w:p w14:paraId="184D1131" w14:textId="77777777" w:rsidR="00143453" w:rsidRPr="00143453" w:rsidRDefault="00143453" w:rsidP="00143453">
      <w:pPr>
        <w:ind w:firstLineChars="200" w:firstLine="420"/>
        <w:rPr>
          <w:bCs/>
          <w:color w:val="000000"/>
          <w:szCs w:val="21"/>
        </w:rPr>
      </w:pPr>
    </w:p>
    <w:p w14:paraId="27484BF2" w14:textId="77777777" w:rsidR="00143453" w:rsidRDefault="00143453" w:rsidP="00143453">
      <w:pPr>
        <w:ind w:firstLineChars="200" w:firstLine="420"/>
        <w:rPr>
          <w:bCs/>
          <w:color w:val="000000"/>
          <w:szCs w:val="21"/>
        </w:rPr>
      </w:pPr>
      <w:r w:rsidRPr="00143453">
        <w:rPr>
          <w:rFonts w:hint="eastAsia"/>
          <w:bCs/>
          <w:color w:val="000000"/>
          <w:szCs w:val="21"/>
        </w:rPr>
        <w:t>书中结合全球品牌的生动故事、最新研究和个人经历，白金汉说明，激发这种力量并不只</w:t>
      </w:r>
      <w:r w:rsidRPr="00143453">
        <w:rPr>
          <w:rFonts w:hint="eastAsia"/>
          <w:bCs/>
          <w:color w:val="000000"/>
          <w:szCs w:val="21"/>
        </w:rPr>
        <w:lastRenderedPageBreak/>
        <w:t>是为了变得更加“温情”或“柔软”——它是一种具体的策略：通过有爱的体验来驱动行为，再通过行为推动结果。本书还提供了循序渐进的建议，帮助领导者在自己的所有行动中“将爱设计其中”。</w:t>
      </w:r>
    </w:p>
    <w:p w14:paraId="172749E7" w14:textId="77777777" w:rsidR="00143453" w:rsidRPr="00143453" w:rsidRDefault="00143453" w:rsidP="00143453">
      <w:pPr>
        <w:ind w:firstLineChars="200" w:firstLine="420"/>
        <w:rPr>
          <w:bCs/>
          <w:color w:val="000000"/>
          <w:szCs w:val="21"/>
        </w:rPr>
      </w:pPr>
    </w:p>
    <w:p w14:paraId="318D2F48" w14:textId="2FC325CE" w:rsidR="00C81704" w:rsidRDefault="00143453" w:rsidP="00143453">
      <w:pPr>
        <w:ind w:firstLineChars="200" w:firstLine="422"/>
        <w:rPr>
          <w:bCs/>
          <w:color w:val="000000"/>
          <w:szCs w:val="21"/>
        </w:rPr>
      </w:pPr>
      <w:r w:rsidRPr="003362E0">
        <w:rPr>
          <w:rFonts w:hint="eastAsia"/>
          <w:b/>
          <w:bCs/>
          <w:color w:val="000000"/>
          <w:szCs w:val="21"/>
        </w:rPr>
        <w:t>爱，是商业中最强大的力量。</w:t>
      </w:r>
      <w:r w:rsidRPr="00143453">
        <w:rPr>
          <w:rFonts w:hint="eastAsia"/>
          <w:bCs/>
          <w:color w:val="000000"/>
          <w:szCs w:val="21"/>
        </w:rPr>
        <w:t>本书将向你展示，领导者如何释放这种力量。</w:t>
      </w:r>
    </w:p>
    <w:p w14:paraId="237A6E48" w14:textId="77777777" w:rsidR="00143453" w:rsidRPr="00143453" w:rsidRDefault="00143453" w:rsidP="00143453">
      <w:pPr>
        <w:rPr>
          <w:bCs/>
          <w:color w:val="000000"/>
          <w:szCs w:val="21"/>
        </w:rPr>
      </w:pPr>
    </w:p>
    <w:p w14:paraId="6DC402CB" w14:textId="77777777" w:rsidR="006006F6" w:rsidRDefault="006006F6" w:rsidP="00882F94">
      <w:pPr>
        <w:rPr>
          <w:bCs/>
          <w:color w:val="000000"/>
          <w:szCs w:val="21"/>
        </w:rPr>
      </w:pPr>
    </w:p>
    <w:p w14:paraId="6F304A7F" w14:textId="3816BF5B" w:rsidR="00AE574A" w:rsidRDefault="00A14DF2" w:rsidP="00882F94">
      <w:pPr>
        <w:rPr>
          <w:b/>
          <w:bCs/>
          <w:color w:val="000000"/>
          <w:szCs w:val="21"/>
        </w:rPr>
      </w:pPr>
      <w:r>
        <w:rPr>
          <w:b/>
          <w:bCs/>
          <w:color w:val="000000"/>
          <w:szCs w:val="21"/>
        </w:rPr>
        <w:t>作者简介：</w:t>
      </w:r>
    </w:p>
    <w:p w14:paraId="1FB48E4D" w14:textId="21BEDFBE" w:rsidR="007549D8" w:rsidRDefault="007549D8" w:rsidP="007549D8">
      <w:pPr>
        <w:rPr>
          <w:noProof/>
        </w:rPr>
      </w:pPr>
    </w:p>
    <w:p w14:paraId="6CC3D698" w14:textId="33599FF6" w:rsidR="007549D8" w:rsidRPr="00143453" w:rsidRDefault="007549D8" w:rsidP="007549D8">
      <w:pPr>
        <w:ind w:firstLineChars="200" w:firstLine="422"/>
        <w:rPr>
          <w:noProof/>
        </w:rPr>
      </w:pPr>
      <w:r w:rsidRPr="007549D8">
        <w:rPr>
          <w:b/>
          <w:bCs/>
          <w:noProof/>
        </w:rPr>
        <w:drawing>
          <wp:anchor distT="0" distB="0" distL="114300" distR="114300" simplePos="0" relativeHeight="251674624" behindDoc="0" locked="0" layoutInCell="1" allowOverlap="1" wp14:anchorId="40A0B199" wp14:editId="07BB8FE4">
            <wp:simplePos x="0" y="0"/>
            <wp:positionH relativeFrom="margin">
              <wp:align>left</wp:align>
            </wp:positionH>
            <wp:positionV relativeFrom="paragraph">
              <wp:posOffset>5715</wp:posOffset>
            </wp:positionV>
            <wp:extent cx="967740" cy="937260"/>
            <wp:effectExtent l="0" t="0" r="3810" b="0"/>
            <wp:wrapSquare wrapText="bothSides"/>
            <wp:docPr id="15"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图片 6"/>
                    <pic:cNvPicPr>
                      <a:picLocks/>
                    </pic:cNvPicPr>
                  </pic:nvPicPr>
                  <pic:blipFill>
                    <a:blip r:embed="rId10">
                      <a:extLst>
                        <a:ext uri="{28A0092B-C50C-407E-A947-70E740481C1C}">
                          <a14:useLocalDpi xmlns:a14="http://schemas.microsoft.com/office/drawing/2010/main" val="0"/>
                        </a:ext>
                      </a:extLst>
                    </a:blip>
                    <a:stretch>
                      <a:fillRect/>
                    </a:stretch>
                  </pic:blipFill>
                  <pic:spPr bwMode="auto">
                    <a:xfrm>
                      <a:off x="0" y="0"/>
                      <a:ext cx="967740" cy="93726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453" w:rsidRPr="00143453">
        <w:rPr>
          <w:b/>
          <w:bCs/>
          <w:noProof/>
        </w:rPr>
        <w:t>马库斯</w:t>
      </w:r>
      <w:r w:rsidR="00143453" w:rsidRPr="00143453">
        <w:rPr>
          <w:b/>
          <w:bCs/>
          <w:noProof/>
        </w:rPr>
        <w:t>·</w:t>
      </w:r>
      <w:r w:rsidR="00143453" w:rsidRPr="00143453">
        <w:rPr>
          <w:b/>
          <w:bCs/>
          <w:noProof/>
        </w:rPr>
        <w:t>白金汉（</w:t>
      </w:r>
      <w:r w:rsidR="00143453" w:rsidRPr="00143453">
        <w:rPr>
          <w:b/>
          <w:bCs/>
          <w:noProof/>
        </w:rPr>
        <w:t>Marcus Buckingham</w:t>
      </w:r>
      <w:r w:rsidR="00143453" w:rsidRPr="00143453">
        <w:rPr>
          <w:b/>
          <w:bCs/>
          <w:noProof/>
        </w:rPr>
        <w:t>）</w:t>
      </w:r>
      <w:r w:rsidR="00143453" w:rsidRPr="00143453">
        <w:rPr>
          <w:noProof/>
        </w:rPr>
        <w:t>是一位研究者和畅销书作家，以其在人类卓越表现与个体独特性方面的开创性研究而闻名。三十多年来，他基于数据的洞见深刻影响了人们在工作与生活中发现自身优势的方式。他曾领导开发</w:t>
      </w:r>
      <w:r w:rsidR="00244749">
        <w:rPr>
          <w:rFonts w:hint="eastAsia"/>
          <w:noProof/>
        </w:rPr>
        <w:t>“</w:t>
      </w:r>
      <w:r w:rsidR="00143453" w:rsidRPr="00143453">
        <w:rPr>
          <w:noProof/>
        </w:rPr>
        <w:t>优势识别器</w:t>
      </w:r>
      <w:r w:rsidR="00244749">
        <w:rPr>
          <w:rFonts w:hint="eastAsia"/>
          <w:noProof/>
        </w:rPr>
        <w:t>”</w:t>
      </w:r>
      <w:r w:rsidR="00143453" w:rsidRPr="00143453">
        <w:rPr>
          <w:noProof/>
        </w:rPr>
        <w:t>（</w:t>
      </w:r>
      <w:r w:rsidR="00143453" w:rsidRPr="00143453">
        <w:rPr>
          <w:noProof/>
        </w:rPr>
        <w:t>StrengthsFinder</w:t>
      </w:r>
      <w:r w:rsidR="00143453" w:rsidRPr="00143453">
        <w:rPr>
          <w:noProof/>
        </w:rPr>
        <w:t>），并合著国际畅销书《现在，发现你的优势》（</w:t>
      </w:r>
      <w:r w:rsidR="00143453" w:rsidRPr="00244749">
        <w:rPr>
          <w:i/>
          <w:iCs/>
          <w:noProof/>
        </w:rPr>
        <w:t>Now, Discover Your Strengths</w:t>
      </w:r>
      <w:r w:rsidR="00143453" w:rsidRPr="00143453">
        <w:rPr>
          <w:noProof/>
        </w:rPr>
        <w:t>）。此外，他还撰写了多部登上《纽约时报》（</w:t>
      </w:r>
      <w:r w:rsidR="00143453" w:rsidRPr="00244749">
        <w:rPr>
          <w:i/>
          <w:iCs/>
          <w:noProof/>
        </w:rPr>
        <w:t>New York Times</w:t>
      </w:r>
      <w:r w:rsidR="00143453" w:rsidRPr="00143453">
        <w:rPr>
          <w:noProof/>
        </w:rPr>
        <w:t>）和《华尔街日报》（</w:t>
      </w:r>
      <w:r w:rsidR="00143453" w:rsidRPr="00244749">
        <w:rPr>
          <w:i/>
          <w:iCs/>
          <w:noProof/>
        </w:rPr>
        <w:t>Wall Street Journal</w:t>
      </w:r>
      <w:r w:rsidR="00143453" w:rsidRPr="00143453">
        <w:rPr>
          <w:noProof/>
        </w:rPr>
        <w:t>）畅销书榜的作品，包括《首先，打破一切常规》（</w:t>
      </w:r>
      <w:r w:rsidR="00143453" w:rsidRPr="00244749">
        <w:rPr>
          <w:i/>
          <w:iCs/>
          <w:noProof/>
        </w:rPr>
        <w:t>First, Break All the Rules</w:t>
      </w:r>
      <w:r w:rsidR="00143453" w:rsidRPr="00143453">
        <w:rPr>
          <w:noProof/>
        </w:rPr>
        <w:t>）、《脱颖而出》（</w:t>
      </w:r>
      <w:r w:rsidR="00143453" w:rsidRPr="00244749">
        <w:rPr>
          <w:i/>
          <w:iCs/>
          <w:noProof/>
        </w:rPr>
        <w:t>StandOut</w:t>
      </w:r>
      <w:r w:rsidR="00143453" w:rsidRPr="00143453">
        <w:rPr>
          <w:noProof/>
        </w:rPr>
        <w:t>）和《热爱工作》（</w:t>
      </w:r>
      <w:r w:rsidR="00143453" w:rsidRPr="00244749">
        <w:rPr>
          <w:i/>
          <w:iCs/>
          <w:noProof/>
        </w:rPr>
        <w:t>Love + Work</w:t>
      </w:r>
      <w:r w:rsidR="00143453" w:rsidRPr="00143453">
        <w:rPr>
          <w:noProof/>
        </w:rPr>
        <w:t>）。</w:t>
      </w:r>
    </w:p>
    <w:p w14:paraId="23535094" w14:textId="77777777" w:rsidR="0039755A" w:rsidRPr="004230C5" w:rsidRDefault="0039755A" w:rsidP="00143453">
      <w:pPr>
        <w:shd w:val="clear" w:color="auto" w:fill="FFFFFF"/>
        <w:rPr>
          <w:b/>
          <w:color w:val="000000"/>
          <w:szCs w:val="21"/>
        </w:rPr>
      </w:pPr>
      <w:bookmarkStart w:id="1" w:name="OLE_LINK38"/>
      <w:bookmarkStart w:id="2" w:name="OLE_LINK43"/>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06A9ECB6" w14:textId="77777777" w:rsidR="005C52DB" w:rsidRPr="005C52DB" w:rsidRDefault="005C52DB" w:rsidP="005C52DB">
      <w:pPr>
        <w:shd w:val="clear" w:color="auto" w:fill="FFFFFF"/>
        <w:rPr>
          <w:bCs/>
          <w:color w:val="000000"/>
          <w:szCs w:val="21"/>
        </w:rPr>
      </w:pPr>
    </w:p>
    <w:p w14:paraId="28F7E8E5" w14:textId="08CC65FC" w:rsidR="005C52DB" w:rsidRPr="005C52DB" w:rsidRDefault="005C52DB" w:rsidP="005C52DB">
      <w:pPr>
        <w:shd w:val="clear" w:color="auto" w:fill="FFFFFF"/>
        <w:jc w:val="center"/>
        <w:rPr>
          <w:bCs/>
          <w:color w:val="000000"/>
          <w:szCs w:val="21"/>
        </w:rPr>
      </w:pPr>
      <w:r w:rsidRPr="005C52DB">
        <w:rPr>
          <w:rFonts w:hint="eastAsia"/>
          <w:bCs/>
          <w:color w:val="000000"/>
          <w:szCs w:val="21"/>
        </w:rPr>
        <w:t>序言：近距离观察</w:t>
      </w:r>
    </w:p>
    <w:p w14:paraId="49AE5DE6" w14:textId="37634C2C" w:rsidR="005C52DB" w:rsidRPr="005C52DB" w:rsidRDefault="005C52DB" w:rsidP="005C52DB">
      <w:pPr>
        <w:shd w:val="clear" w:color="auto" w:fill="FFFFFF"/>
        <w:jc w:val="center"/>
        <w:rPr>
          <w:bCs/>
          <w:color w:val="000000"/>
          <w:szCs w:val="21"/>
        </w:rPr>
      </w:pPr>
      <w:r w:rsidRPr="005C52DB">
        <w:rPr>
          <w:rFonts w:hint="eastAsia"/>
          <w:bCs/>
          <w:color w:val="000000"/>
          <w:szCs w:val="21"/>
        </w:rPr>
        <w:t>引言：领导者</w:t>
      </w:r>
      <w:r w:rsidR="00244749">
        <w:rPr>
          <w:rFonts w:hint="eastAsia"/>
          <w:bCs/>
          <w:color w:val="000000"/>
          <w:szCs w:val="21"/>
        </w:rPr>
        <w:t>必行之道</w:t>
      </w:r>
    </w:p>
    <w:p w14:paraId="4155300C" w14:textId="77777777" w:rsidR="005C52DB" w:rsidRPr="005C52DB" w:rsidRDefault="005C52DB" w:rsidP="005C52DB">
      <w:pPr>
        <w:shd w:val="clear" w:color="auto" w:fill="FFFFFF"/>
        <w:jc w:val="center"/>
        <w:rPr>
          <w:bCs/>
          <w:color w:val="000000"/>
          <w:szCs w:val="21"/>
        </w:rPr>
      </w:pPr>
    </w:p>
    <w:p w14:paraId="7C2120FC" w14:textId="77777777" w:rsidR="005C52DB" w:rsidRPr="00244749" w:rsidRDefault="005C52DB" w:rsidP="005C52DB">
      <w:pPr>
        <w:shd w:val="clear" w:color="auto" w:fill="FFFFFF"/>
        <w:jc w:val="center"/>
        <w:rPr>
          <w:b/>
          <w:color w:val="000000"/>
          <w:szCs w:val="21"/>
        </w:rPr>
      </w:pPr>
      <w:r w:rsidRPr="00244749">
        <w:rPr>
          <w:rFonts w:hint="eastAsia"/>
          <w:b/>
          <w:color w:val="000000"/>
          <w:szCs w:val="21"/>
        </w:rPr>
        <w:t>第一部分</w:t>
      </w:r>
    </w:p>
    <w:p w14:paraId="4FDB322C" w14:textId="79C4AA76" w:rsidR="005C52DB" w:rsidRPr="00244749" w:rsidRDefault="005C52DB" w:rsidP="005C52DB">
      <w:pPr>
        <w:shd w:val="clear" w:color="auto" w:fill="FFFFFF"/>
        <w:jc w:val="center"/>
        <w:rPr>
          <w:b/>
          <w:color w:val="000000"/>
          <w:szCs w:val="21"/>
        </w:rPr>
      </w:pPr>
      <w:r w:rsidRPr="00244749">
        <w:rPr>
          <w:rFonts w:hint="eastAsia"/>
          <w:b/>
          <w:color w:val="000000"/>
          <w:szCs w:val="21"/>
        </w:rPr>
        <w:t>解构“爱”</w:t>
      </w:r>
    </w:p>
    <w:p w14:paraId="299F1879" w14:textId="364114B8" w:rsidR="005C52DB" w:rsidRPr="005C52DB" w:rsidRDefault="005C52DB" w:rsidP="005C52DB">
      <w:pPr>
        <w:shd w:val="clear" w:color="auto" w:fill="FFFFFF"/>
        <w:jc w:val="center"/>
        <w:rPr>
          <w:bCs/>
          <w:color w:val="000000"/>
          <w:szCs w:val="21"/>
        </w:rPr>
      </w:pPr>
      <w:r w:rsidRPr="005C52DB">
        <w:rPr>
          <w:rFonts w:hint="eastAsia"/>
          <w:bCs/>
          <w:color w:val="000000"/>
          <w:szCs w:val="21"/>
        </w:rPr>
        <w:t xml:space="preserve">1. </w:t>
      </w:r>
      <w:r w:rsidRPr="005C52DB">
        <w:rPr>
          <w:rFonts w:hint="eastAsia"/>
          <w:bCs/>
          <w:color w:val="000000"/>
          <w:szCs w:val="21"/>
        </w:rPr>
        <w:t>体验驱动行为，行为驱动结果</w:t>
      </w:r>
    </w:p>
    <w:p w14:paraId="1542B979" w14:textId="64D40E9A" w:rsidR="005C52DB" w:rsidRPr="005C52DB" w:rsidRDefault="005C52DB" w:rsidP="005C52DB">
      <w:pPr>
        <w:shd w:val="clear" w:color="auto" w:fill="FFFFFF"/>
        <w:jc w:val="center"/>
        <w:rPr>
          <w:bCs/>
          <w:color w:val="000000"/>
          <w:szCs w:val="21"/>
        </w:rPr>
      </w:pPr>
      <w:r w:rsidRPr="005C52DB">
        <w:rPr>
          <w:rFonts w:hint="eastAsia"/>
          <w:bCs/>
          <w:color w:val="000000"/>
          <w:szCs w:val="21"/>
        </w:rPr>
        <w:t xml:space="preserve">2. </w:t>
      </w:r>
      <w:r w:rsidRPr="005C52DB">
        <w:rPr>
          <w:rFonts w:hint="eastAsia"/>
          <w:bCs/>
          <w:color w:val="000000"/>
          <w:szCs w:val="21"/>
        </w:rPr>
        <w:t>有爱与无爱</w:t>
      </w:r>
    </w:p>
    <w:p w14:paraId="3BD20184" w14:textId="77777777" w:rsidR="005C52DB" w:rsidRPr="005C52DB" w:rsidRDefault="005C52DB" w:rsidP="005C52DB">
      <w:pPr>
        <w:shd w:val="clear" w:color="auto" w:fill="FFFFFF"/>
        <w:jc w:val="center"/>
        <w:rPr>
          <w:bCs/>
          <w:color w:val="000000"/>
          <w:szCs w:val="21"/>
        </w:rPr>
      </w:pPr>
      <w:r w:rsidRPr="005C52DB">
        <w:rPr>
          <w:rFonts w:hint="eastAsia"/>
          <w:bCs/>
          <w:color w:val="000000"/>
          <w:szCs w:val="21"/>
        </w:rPr>
        <w:t xml:space="preserve">3. </w:t>
      </w:r>
      <w:r w:rsidRPr="005C52DB">
        <w:rPr>
          <w:rFonts w:hint="eastAsia"/>
          <w:bCs/>
          <w:color w:val="000000"/>
          <w:szCs w:val="21"/>
        </w:rPr>
        <w:t>“爱”的五种感受</w:t>
      </w:r>
    </w:p>
    <w:p w14:paraId="02910564" w14:textId="77777777" w:rsidR="005C52DB" w:rsidRPr="005C52DB" w:rsidRDefault="005C52DB" w:rsidP="005C52DB">
      <w:pPr>
        <w:shd w:val="clear" w:color="auto" w:fill="FFFFFF"/>
        <w:jc w:val="center"/>
        <w:rPr>
          <w:bCs/>
          <w:color w:val="000000"/>
          <w:szCs w:val="21"/>
        </w:rPr>
      </w:pPr>
    </w:p>
    <w:p w14:paraId="1088780A" w14:textId="77777777" w:rsidR="005C52DB" w:rsidRPr="00244749" w:rsidRDefault="005C52DB" w:rsidP="005C52DB">
      <w:pPr>
        <w:shd w:val="clear" w:color="auto" w:fill="FFFFFF"/>
        <w:jc w:val="center"/>
        <w:rPr>
          <w:b/>
          <w:color w:val="000000"/>
          <w:szCs w:val="21"/>
        </w:rPr>
      </w:pPr>
      <w:r w:rsidRPr="00244749">
        <w:rPr>
          <w:rFonts w:hint="eastAsia"/>
          <w:b/>
          <w:color w:val="000000"/>
          <w:szCs w:val="21"/>
        </w:rPr>
        <w:t>第二部分</w:t>
      </w:r>
    </w:p>
    <w:p w14:paraId="519D7669" w14:textId="30771E59" w:rsidR="005C52DB" w:rsidRPr="00244749" w:rsidRDefault="005C52DB" w:rsidP="005C52DB">
      <w:pPr>
        <w:shd w:val="clear" w:color="auto" w:fill="FFFFFF"/>
        <w:jc w:val="center"/>
        <w:rPr>
          <w:b/>
          <w:color w:val="000000"/>
          <w:szCs w:val="21"/>
        </w:rPr>
      </w:pPr>
      <w:r w:rsidRPr="00244749">
        <w:rPr>
          <w:rFonts w:hint="eastAsia"/>
          <w:b/>
          <w:color w:val="000000"/>
          <w:szCs w:val="21"/>
        </w:rPr>
        <w:t>领导者如何将“爱”设计其中</w:t>
      </w:r>
    </w:p>
    <w:p w14:paraId="20D48033" w14:textId="4D088BDF" w:rsidR="005C52DB" w:rsidRPr="005C52DB" w:rsidRDefault="005C52DB" w:rsidP="005C52DB">
      <w:pPr>
        <w:shd w:val="clear" w:color="auto" w:fill="FFFFFF"/>
        <w:jc w:val="center"/>
        <w:rPr>
          <w:bCs/>
          <w:color w:val="000000"/>
          <w:szCs w:val="21"/>
        </w:rPr>
      </w:pPr>
      <w:r w:rsidRPr="005C52DB">
        <w:rPr>
          <w:rFonts w:hint="eastAsia"/>
          <w:bCs/>
          <w:color w:val="000000"/>
          <w:szCs w:val="21"/>
        </w:rPr>
        <w:t>4.</w:t>
      </w:r>
      <w:r w:rsidRPr="005C52DB">
        <w:rPr>
          <w:rFonts w:hint="eastAsia"/>
          <w:bCs/>
          <w:color w:val="000000"/>
          <w:szCs w:val="21"/>
        </w:rPr>
        <w:t>将“爱”设计</w:t>
      </w:r>
      <w:r w:rsidR="00244749">
        <w:rPr>
          <w:rFonts w:hint="eastAsia"/>
          <w:bCs/>
          <w:color w:val="000000"/>
          <w:szCs w:val="21"/>
        </w:rPr>
        <w:t>到</w:t>
      </w:r>
      <w:r w:rsidR="00244749" w:rsidRPr="005C52DB">
        <w:rPr>
          <w:rFonts w:hint="eastAsia"/>
          <w:bCs/>
          <w:color w:val="000000"/>
          <w:szCs w:val="21"/>
        </w:rPr>
        <w:t>团队</w:t>
      </w:r>
      <w:r w:rsidR="00244749">
        <w:rPr>
          <w:rFonts w:hint="eastAsia"/>
          <w:bCs/>
          <w:color w:val="000000"/>
          <w:szCs w:val="21"/>
        </w:rPr>
        <w:t>之</w:t>
      </w:r>
      <w:r w:rsidRPr="005C52DB">
        <w:rPr>
          <w:rFonts w:hint="eastAsia"/>
          <w:bCs/>
          <w:color w:val="000000"/>
          <w:szCs w:val="21"/>
        </w:rPr>
        <w:t>中</w:t>
      </w:r>
    </w:p>
    <w:p w14:paraId="221E15EA" w14:textId="76AE3835" w:rsidR="005C52DB" w:rsidRPr="005C52DB" w:rsidRDefault="005C52DB" w:rsidP="005C52DB">
      <w:pPr>
        <w:shd w:val="clear" w:color="auto" w:fill="FFFFFF"/>
        <w:jc w:val="center"/>
        <w:rPr>
          <w:bCs/>
          <w:color w:val="000000"/>
          <w:szCs w:val="21"/>
        </w:rPr>
      </w:pPr>
      <w:r w:rsidRPr="005C52DB">
        <w:rPr>
          <w:rFonts w:hint="eastAsia"/>
          <w:bCs/>
          <w:color w:val="000000"/>
          <w:szCs w:val="21"/>
        </w:rPr>
        <w:t>DLI</w:t>
      </w:r>
      <w:r w:rsidR="00244749">
        <w:rPr>
          <w:rFonts w:hint="eastAsia"/>
          <w:bCs/>
          <w:color w:val="000000"/>
          <w:szCs w:val="21"/>
        </w:rPr>
        <w:t>（将爱设计涉及其中）</w:t>
      </w:r>
      <w:r w:rsidRPr="005C52DB">
        <w:rPr>
          <w:rFonts w:hint="eastAsia"/>
          <w:bCs/>
          <w:color w:val="000000"/>
          <w:szCs w:val="21"/>
        </w:rPr>
        <w:t xml:space="preserve"> X </w:t>
      </w:r>
      <w:r w:rsidRPr="005C52DB">
        <w:rPr>
          <w:rFonts w:hint="eastAsia"/>
          <w:bCs/>
          <w:color w:val="000000"/>
          <w:szCs w:val="21"/>
        </w:rPr>
        <w:t>团队指标</w:t>
      </w:r>
    </w:p>
    <w:p w14:paraId="3E5A8494" w14:textId="4E80E22B" w:rsidR="005C52DB" w:rsidRPr="005C52DB" w:rsidRDefault="005C52DB" w:rsidP="005C52DB">
      <w:pPr>
        <w:shd w:val="clear" w:color="auto" w:fill="FFFFFF"/>
        <w:jc w:val="center"/>
        <w:rPr>
          <w:bCs/>
          <w:color w:val="000000"/>
          <w:szCs w:val="21"/>
        </w:rPr>
      </w:pPr>
      <w:r w:rsidRPr="005C52DB">
        <w:rPr>
          <w:rFonts w:hint="eastAsia"/>
          <w:bCs/>
          <w:color w:val="000000"/>
          <w:szCs w:val="21"/>
        </w:rPr>
        <w:t xml:space="preserve">5. </w:t>
      </w:r>
      <w:r w:rsidRPr="005C52DB">
        <w:rPr>
          <w:rFonts w:hint="eastAsia"/>
          <w:bCs/>
          <w:color w:val="000000"/>
          <w:szCs w:val="21"/>
        </w:rPr>
        <w:t>将“爱”设计</w:t>
      </w:r>
      <w:r w:rsidR="00244749">
        <w:rPr>
          <w:rFonts w:hint="eastAsia"/>
          <w:bCs/>
          <w:color w:val="000000"/>
          <w:szCs w:val="21"/>
        </w:rPr>
        <w:t>到</w:t>
      </w:r>
      <w:r w:rsidR="00244749" w:rsidRPr="005C52DB">
        <w:rPr>
          <w:rFonts w:hint="eastAsia"/>
          <w:bCs/>
          <w:color w:val="000000"/>
          <w:szCs w:val="21"/>
        </w:rPr>
        <w:t>客户</w:t>
      </w:r>
      <w:r w:rsidR="00244749">
        <w:rPr>
          <w:rFonts w:hint="eastAsia"/>
          <w:bCs/>
          <w:color w:val="000000"/>
          <w:szCs w:val="21"/>
        </w:rPr>
        <w:t>心</w:t>
      </w:r>
      <w:r w:rsidRPr="005C52DB">
        <w:rPr>
          <w:rFonts w:hint="eastAsia"/>
          <w:bCs/>
          <w:color w:val="000000"/>
          <w:szCs w:val="21"/>
        </w:rPr>
        <w:t>中</w:t>
      </w:r>
    </w:p>
    <w:p w14:paraId="319CFF0D" w14:textId="77777777" w:rsidR="005C52DB" w:rsidRPr="005C52DB" w:rsidRDefault="005C52DB" w:rsidP="005C52DB">
      <w:pPr>
        <w:shd w:val="clear" w:color="auto" w:fill="FFFFFF"/>
        <w:jc w:val="center"/>
        <w:rPr>
          <w:bCs/>
          <w:color w:val="000000"/>
          <w:szCs w:val="21"/>
        </w:rPr>
      </w:pPr>
      <w:r w:rsidRPr="005C52DB">
        <w:rPr>
          <w:rFonts w:hint="eastAsia"/>
          <w:bCs/>
          <w:color w:val="000000"/>
          <w:szCs w:val="21"/>
        </w:rPr>
        <w:t xml:space="preserve">6. </w:t>
      </w:r>
      <w:r w:rsidRPr="005C52DB">
        <w:rPr>
          <w:rFonts w:hint="eastAsia"/>
          <w:bCs/>
          <w:color w:val="000000"/>
          <w:szCs w:val="21"/>
        </w:rPr>
        <w:t>将“爱”设计其中的三项原则</w:t>
      </w:r>
    </w:p>
    <w:p w14:paraId="40238F8B" w14:textId="238F4610" w:rsidR="005C52DB" w:rsidRPr="005C52DB" w:rsidRDefault="005C52DB" w:rsidP="005C52DB">
      <w:pPr>
        <w:shd w:val="clear" w:color="auto" w:fill="FFFFFF"/>
        <w:jc w:val="center"/>
        <w:rPr>
          <w:bCs/>
          <w:color w:val="000000"/>
          <w:szCs w:val="21"/>
        </w:rPr>
      </w:pPr>
      <w:r w:rsidRPr="005C52DB">
        <w:rPr>
          <w:rFonts w:hint="eastAsia"/>
          <w:bCs/>
          <w:color w:val="000000"/>
          <w:szCs w:val="21"/>
        </w:rPr>
        <w:t xml:space="preserve">DLI X </w:t>
      </w:r>
      <w:r w:rsidRPr="005C52DB">
        <w:rPr>
          <w:rFonts w:hint="eastAsia"/>
          <w:bCs/>
          <w:color w:val="000000"/>
          <w:szCs w:val="21"/>
        </w:rPr>
        <w:t>客户指标</w:t>
      </w:r>
    </w:p>
    <w:p w14:paraId="4482A816" w14:textId="5974AE42" w:rsidR="005C52DB" w:rsidRPr="005C52DB" w:rsidRDefault="005C52DB" w:rsidP="005C52DB">
      <w:pPr>
        <w:shd w:val="clear" w:color="auto" w:fill="FFFFFF"/>
        <w:jc w:val="center"/>
        <w:rPr>
          <w:bCs/>
          <w:color w:val="000000"/>
          <w:szCs w:val="21"/>
        </w:rPr>
      </w:pPr>
      <w:r w:rsidRPr="005C52DB">
        <w:rPr>
          <w:rFonts w:hint="eastAsia"/>
          <w:bCs/>
          <w:color w:val="000000"/>
          <w:szCs w:val="21"/>
        </w:rPr>
        <w:t xml:space="preserve">7. </w:t>
      </w:r>
      <w:r w:rsidR="00634060">
        <w:rPr>
          <w:rFonts w:hint="eastAsia"/>
          <w:bCs/>
          <w:color w:val="000000"/>
          <w:szCs w:val="21"/>
        </w:rPr>
        <w:t>如何更好地将“爱”设计其中</w:t>
      </w:r>
    </w:p>
    <w:p w14:paraId="05CBC7E3" w14:textId="77777777" w:rsidR="00634060" w:rsidRDefault="00634060" w:rsidP="005C52DB">
      <w:pPr>
        <w:shd w:val="clear" w:color="auto" w:fill="FFFFFF"/>
        <w:jc w:val="center"/>
        <w:rPr>
          <w:bCs/>
          <w:color w:val="000000"/>
          <w:szCs w:val="21"/>
        </w:rPr>
      </w:pPr>
    </w:p>
    <w:p w14:paraId="6D2361B0" w14:textId="6C4DF563" w:rsidR="005C52DB" w:rsidRPr="005C52DB" w:rsidRDefault="005C52DB" w:rsidP="005C52DB">
      <w:pPr>
        <w:shd w:val="clear" w:color="auto" w:fill="FFFFFF"/>
        <w:jc w:val="center"/>
        <w:rPr>
          <w:bCs/>
          <w:color w:val="000000"/>
          <w:szCs w:val="21"/>
        </w:rPr>
      </w:pPr>
      <w:r w:rsidRPr="005C52DB">
        <w:rPr>
          <w:rFonts w:hint="eastAsia"/>
          <w:bCs/>
          <w:color w:val="000000"/>
          <w:szCs w:val="21"/>
        </w:rPr>
        <w:t>尾声：站在走廊里</w:t>
      </w:r>
    </w:p>
    <w:p w14:paraId="7D0A5695" w14:textId="286EDDF4" w:rsidR="005C52DB" w:rsidRPr="005C52DB" w:rsidRDefault="005C52DB" w:rsidP="005C52DB">
      <w:pPr>
        <w:shd w:val="clear" w:color="auto" w:fill="FFFFFF"/>
        <w:jc w:val="center"/>
        <w:rPr>
          <w:bCs/>
          <w:color w:val="000000"/>
          <w:szCs w:val="21"/>
        </w:rPr>
      </w:pPr>
      <w:r w:rsidRPr="005C52DB">
        <w:rPr>
          <w:rFonts w:hint="eastAsia"/>
          <w:bCs/>
          <w:color w:val="000000"/>
          <w:szCs w:val="21"/>
        </w:rPr>
        <w:t xml:space="preserve">DLI </w:t>
      </w:r>
      <w:r w:rsidRPr="005C52DB">
        <w:rPr>
          <w:rFonts w:hint="eastAsia"/>
          <w:bCs/>
          <w:color w:val="000000"/>
          <w:szCs w:val="21"/>
        </w:rPr>
        <w:t>公司的不可妥协原则</w:t>
      </w:r>
    </w:p>
    <w:p w14:paraId="244DD161" w14:textId="10A89542" w:rsidR="0039755A" w:rsidRDefault="005C52DB" w:rsidP="005C52DB">
      <w:pPr>
        <w:shd w:val="clear" w:color="auto" w:fill="FFFFFF"/>
        <w:jc w:val="center"/>
        <w:rPr>
          <w:bCs/>
          <w:color w:val="000000"/>
          <w:szCs w:val="21"/>
        </w:rPr>
      </w:pPr>
      <w:r w:rsidRPr="005C52DB">
        <w:rPr>
          <w:rFonts w:hint="eastAsia"/>
          <w:bCs/>
          <w:color w:val="000000"/>
          <w:szCs w:val="21"/>
        </w:rPr>
        <w:t>索引</w:t>
      </w:r>
    </w:p>
    <w:p w14:paraId="25181874" w14:textId="77777777" w:rsidR="005C52DB" w:rsidRDefault="005C52DB" w:rsidP="005C52DB">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1"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2"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3"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4"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5"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6"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7"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E68A4" w14:textId="77777777" w:rsidR="00895D63" w:rsidRDefault="00895D63">
      <w:r>
        <w:separator/>
      </w:r>
    </w:p>
  </w:endnote>
  <w:endnote w:type="continuationSeparator" w:id="0">
    <w:p w14:paraId="567F3EE3" w14:textId="77777777" w:rsidR="00895D63" w:rsidRDefault="0089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altName w:val="STZhongsong"/>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00000000" w:usb1="69D77CFB" w:usb2="00000030" w:usb3="00000000" w:csb0="0008009F" w:csb1="00000000"/>
  </w:font>
  <w:font w:name="方正姚体">
    <w:altName w:val="微软雅黑"/>
    <w:panose1 w:val="02010601030101010101"/>
    <w:charset w:val="86"/>
    <w:family w:val="auto"/>
    <w:pitch w:val="variable"/>
    <w:sig w:usb0="00000003" w:usb1="080E0000" w:usb2="00000010" w:usb3="00000000" w:csb0="00040000"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274D6" w14:textId="77777777" w:rsidR="00895D63" w:rsidRDefault="00895D63">
      <w:r>
        <w:separator/>
      </w:r>
    </w:p>
  </w:footnote>
  <w:footnote w:type="continuationSeparator" w:id="0">
    <w:p w14:paraId="2DC25FD8" w14:textId="77777777" w:rsidR="00895D63" w:rsidRDefault="00895D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3D77D70"/>
    <w:multiLevelType w:val="multilevel"/>
    <w:tmpl w:val="2C48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39"/>
  </w:num>
  <w:num w:numId="10">
    <w:abstractNumId w:val="2"/>
  </w:num>
  <w:num w:numId="11">
    <w:abstractNumId w:val="1"/>
  </w:num>
  <w:num w:numId="12">
    <w:abstractNumId w:val="11"/>
  </w:num>
  <w:num w:numId="13">
    <w:abstractNumId w:val="30"/>
  </w:num>
  <w:num w:numId="14">
    <w:abstractNumId w:val="32"/>
  </w:num>
  <w:num w:numId="15">
    <w:abstractNumId w:val="15"/>
  </w:num>
  <w:num w:numId="16">
    <w:abstractNumId w:val="38"/>
  </w:num>
  <w:num w:numId="17">
    <w:abstractNumId w:val="14"/>
  </w:num>
  <w:num w:numId="18">
    <w:abstractNumId w:val="21"/>
  </w:num>
  <w:num w:numId="19">
    <w:abstractNumId w:val="6"/>
  </w:num>
  <w:num w:numId="20">
    <w:abstractNumId w:val="42"/>
  </w:num>
  <w:num w:numId="21">
    <w:abstractNumId w:val="36"/>
  </w:num>
  <w:num w:numId="22">
    <w:abstractNumId w:val="28"/>
  </w:num>
  <w:num w:numId="23">
    <w:abstractNumId w:val="3"/>
  </w:num>
  <w:num w:numId="24">
    <w:abstractNumId w:val="7"/>
  </w:num>
  <w:num w:numId="25">
    <w:abstractNumId w:val="37"/>
  </w:num>
  <w:num w:numId="26">
    <w:abstractNumId w:val="4"/>
  </w:num>
  <w:num w:numId="27">
    <w:abstractNumId w:val="17"/>
  </w:num>
  <w:num w:numId="28">
    <w:abstractNumId w:val="35"/>
  </w:num>
  <w:num w:numId="29">
    <w:abstractNumId w:val="40"/>
  </w:num>
  <w:num w:numId="30">
    <w:abstractNumId w:val="27"/>
  </w:num>
  <w:num w:numId="31">
    <w:abstractNumId w:val="33"/>
  </w:num>
  <w:num w:numId="32">
    <w:abstractNumId w:val="41"/>
  </w:num>
  <w:num w:numId="33">
    <w:abstractNumId w:val="9"/>
  </w:num>
  <w:num w:numId="34">
    <w:abstractNumId w:val="8"/>
  </w:num>
  <w:num w:numId="35">
    <w:abstractNumId w:val="13"/>
  </w:num>
  <w:num w:numId="36">
    <w:abstractNumId w:val="20"/>
  </w:num>
  <w:num w:numId="37">
    <w:abstractNumId w:val="10"/>
  </w:num>
  <w:num w:numId="38">
    <w:abstractNumId w:val="5"/>
  </w:num>
  <w:num w:numId="39">
    <w:abstractNumId w:val="0"/>
  </w:num>
  <w:num w:numId="40">
    <w:abstractNumId w:val="31"/>
  </w:num>
  <w:num w:numId="41">
    <w:abstractNumId w:val="18"/>
  </w:num>
  <w:num w:numId="42">
    <w:abstractNumId w:val="3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5ADA"/>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24"/>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3453"/>
    <w:rsid w:val="001467D7"/>
    <w:rsid w:val="00146F1E"/>
    <w:rsid w:val="0015144D"/>
    <w:rsid w:val="001516D4"/>
    <w:rsid w:val="00156770"/>
    <w:rsid w:val="00162B40"/>
    <w:rsid w:val="0016321D"/>
    <w:rsid w:val="00163F80"/>
    <w:rsid w:val="0016513E"/>
    <w:rsid w:val="00167007"/>
    <w:rsid w:val="00167D8A"/>
    <w:rsid w:val="001706B3"/>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1F68"/>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0579"/>
    <w:rsid w:val="00243F61"/>
    <w:rsid w:val="00244604"/>
    <w:rsid w:val="00244749"/>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2E0"/>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5A19"/>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7097"/>
    <w:rsid w:val="0048541A"/>
    <w:rsid w:val="00485E2E"/>
    <w:rsid w:val="00486E31"/>
    <w:rsid w:val="004912CC"/>
    <w:rsid w:val="004928B7"/>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B6900"/>
    <w:rsid w:val="005C244E"/>
    <w:rsid w:val="005C27DC"/>
    <w:rsid w:val="005C3693"/>
    <w:rsid w:val="005C3F7F"/>
    <w:rsid w:val="005C52DB"/>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D4D"/>
    <w:rsid w:val="005F5420"/>
    <w:rsid w:val="005F5550"/>
    <w:rsid w:val="005F6BCF"/>
    <w:rsid w:val="005F761D"/>
    <w:rsid w:val="006006F6"/>
    <w:rsid w:val="00602D94"/>
    <w:rsid w:val="0060467A"/>
    <w:rsid w:val="00604E54"/>
    <w:rsid w:val="006073CF"/>
    <w:rsid w:val="0061217E"/>
    <w:rsid w:val="0061388D"/>
    <w:rsid w:val="00616A0F"/>
    <w:rsid w:val="006176AA"/>
    <w:rsid w:val="0061778F"/>
    <w:rsid w:val="00624740"/>
    <w:rsid w:val="006247F7"/>
    <w:rsid w:val="00626B30"/>
    <w:rsid w:val="0063115A"/>
    <w:rsid w:val="00634060"/>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90F32"/>
    <w:rsid w:val="006A0021"/>
    <w:rsid w:val="006A4F4B"/>
    <w:rsid w:val="006A5F5C"/>
    <w:rsid w:val="006A64E1"/>
    <w:rsid w:val="006B5C5C"/>
    <w:rsid w:val="006B6CAB"/>
    <w:rsid w:val="006B7CF3"/>
    <w:rsid w:val="006D1088"/>
    <w:rsid w:val="006D15FA"/>
    <w:rsid w:val="006D37ED"/>
    <w:rsid w:val="006D4FC0"/>
    <w:rsid w:val="006D7733"/>
    <w:rsid w:val="006E2E2E"/>
    <w:rsid w:val="006E34B6"/>
    <w:rsid w:val="006E568B"/>
    <w:rsid w:val="006E7473"/>
    <w:rsid w:val="006E7DD5"/>
    <w:rsid w:val="006F096F"/>
    <w:rsid w:val="006F1E29"/>
    <w:rsid w:val="006F234E"/>
    <w:rsid w:val="006F29A6"/>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549D8"/>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1F3F"/>
    <w:rsid w:val="00823721"/>
    <w:rsid w:val="00824FC6"/>
    <w:rsid w:val="008265DF"/>
    <w:rsid w:val="00830D52"/>
    <w:rsid w:val="00835EF9"/>
    <w:rsid w:val="00836103"/>
    <w:rsid w:val="008375D6"/>
    <w:rsid w:val="0084131F"/>
    <w:rsid w:val="00845E7F"/>
    <w:rsid w:val="008520C3"/>
    <w:rsid w:val="00852DF8"/>
    <w:rsid w:val="008545D6"/>
    <w:rsid w:val="00865331"/>
    <w:rsid w:val="00867073"/>
    <w:rsid w:val="00867535"/>
    <w:rsid w:val="008706FD"/>
    <w:rsid w:val="00881FF4"/>
    <w:rsid w:val="00882F94"/>
    <w:rsid w:val="008833DC"/>
    <w:rsid w:val="0088361F"/>
    <w:rsid w:val="00886092"/>
    <w:rsid w:val="00887C58"/>
    <w:rsid w:val="00894C94"/>
    <w:rsid w:val="00895CB6"/>
    <w:rsid w:val="00895D63"/>
    <w:rsid w:val="008A4943"/>
    <w:rsid w:val="008A58CD"/>
    <w:rsid w:val="008A6811"/>
    <w:rsid w:val="008A7AE7"/>
    <w:rsid w:val="008B0BC5"/>
    <w:rsid w:val="008B0CC0"/>
    <w:rsid w:val="008B18DA"/>
    <w:rsid w:val="008B2026"/>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5C0"/>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598B"/>
    <w:rsid w:val="00A5727E"/>
    <w:rsid w:val="00A61785"/>
    <w:rsid w:val="00A61C49"/>
    <w:rsid w:val="00A63852"/>
    <w:rsid w:val="00A647F1"/>
    <w:rsid w:val="00A65869"/>
    <w:rsid w:val="00A67AC4"/>
    <w:rsid w:val="00A71EAE"/>
    <w:rsid w:val="00A7604E"/>
    <w:rsid w:val="00A764E4"/>
    <w:rsid w:val="00A806DB"/>
    <w:rsid w:val="00A81CC4"/>
    <w:rsid w:val="00A866EC"/>
    <w:rsid w:val="00A86BB7"/>
    <w:rsid w:val="00A90072"/>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3268"/>
    <w:rsid w:val="00AF651C"/>
    <w:rsid w:val="00B057F1"/>
    <w:rsid w:val="00B0598E"/>
    <w:rsid w:val="00B05A00"/>
    <w:rsid w:val="00B122BA"/>
    <w:rsid w:val="00B1317C"/>
    <w:rsid w:val="00B14E56"/>
    <w:rsid w:val="00B15DB4"/>
    <w:rsid w:val="00B254DB"/>
    <w:rsid w:val="00B262C1"/>
    <w:rsid w:val="00B3203A"/>
    <w:rsid w:val="00B34A5C"/>
    <w:rsid w:val="00B35364"/>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116"/>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25C6"/>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1E3"/>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D0CC5"/>
    <w:rsid w:val="00ED1D72"/>
    <w:rsid w:val="00ED3054"/>
    <w:rsid w:val="00ED600D"/>
    <w:rsid w:val="00EE446C"/>
    <w:rsid w:val="00EE4676"/>
    <w:rsid w:val="00EF60DB"/>
    <w:rsid w:val="00F01567"/>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5AD3"/>
    <w:rsid w:val="00F57001"/>
    <w:rsid w:val="00F575AA"/>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69361778">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list_zh/list.aspx"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F43C5-F589-4B44-BDA4-F300FDEC2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1063</Words>
  <Characters>1489</Characters>
  <Application>Microsoft Office Word</Application>
  <DocSecurity>0</DocSecurity>
  <Lines>78</Lines>
  <Paragraphs>75</Paragraphs>
  <ScaleCrop>false</ScaleCrop>
  <Company>2ndSpAcE</Company>
  <LinksUpToDate>false</LinksUpToDate>
  <CharactersWithSpaces>2477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11</cp:revision>
  <cp:lastPrinted>2005-06-10T06:33:00Z</cp:lastPrinted>
  <dcterms:created xsi:type="dcterms:W3CDTF">2026-04-24T02:47:00Z</dcterms:created>
  <dcterms:modified xsi:type="dcterms:W3CDTF">2026-04-27T06:08:00Z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