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AF673">
      <w:pPr>
        <w:keepLines w:val="0"/>
        <w:pageBreakBefore w:val="0"/>
        <w:kinsoku/>
        <w:wordWrap/>
        <w:overflowPunct/>
        <w:topLinePunct w:val="0"/>
        <w:autoSpaceDE/>
        <w:autoSpaceDN/>
        <w:bidi w:val="0"/>
        <w:adjustRightInd/>
        <w:snapToGrid/>
        <w:jc w:val="center"/>
        <w:textAlignment w:val="auto"/>
        <w:rPr>
          <w:b/>
          <w:bCs/>
          <w:color w:val="000000"/>
          <w:sz w:val="36"/>
          <w:szCs w:val="36"/>
          <w:shd w:val="pct10" w:color="auto" w:fill="FFFFFF"/>
        </w:rPr>
      </w:pPr>
      <w:r>
        <w:rPr>
          <w:rFonts w:hint="eastAsia"/>
          <w:b/>
          <w:bCs/>
          <w:color w:val="000000"/>
          <w:sz w:val="36"/>
          <w:szCs w:val="36"/>
          <w:shd w:val="pct10" w:color="auto" w:fill="FFFFFF"/>
          <w:lang w:val="en-US" w:eastAsia="zh-CN"/>
        </w:rPr>
        <w:t>系 列</w:t>
      </w:r>
      <w:r>
        <w:rPr>
          <w:b/>
          <w:bCs/>
          <w:color w:val="000000"/>
          <w:sz w:val="36"/>
          <w:szCs w:val="36"/>
          <w:shd w:val="pct10" w:color="auto" w:fill="FFFFFF"/>
        </w:rPr>
        <w:t xml:space="preserve"> 推 荐</w:t>
      </w:r>
    </w:p>
    <w:p w14:paraId="0A34941C">
      <w:pPr>
        <w:keepLines w:val="0"/>
        <w:pageBreakBefore w:val="0"/>
        <w:kinsoku/>
        <w:wordWrap/>
        <w:overflowPunct/>
        <w:topLinePunct w:val="0"/>
        <w:autoSpaceDE/>
        <w:autoSpaceDN/>
        <w:bidi w:val="0"/>
        <w:adjustRightInd/>
        <w:snapToGrid/>
        <w:jc w:val="center"/>
        <w:textAlignment w:val="auto"/>
        <w:rPr>
          <w:rFonts w:hint="eastAsia"/>
          <w:b/>
          <w:bCs/>
          <w:color w:val="000000"/>
          <w:sz w:val="36"/>
          <w:szCs w:val="36"/>
          <w:lang w:val="en-US" w:eastAsia="zh-CN"/>
        </w:rPr>
      </w:pPr>
      <w:r>
        <w:rPr>
          <w:rFonts w:hint="eastAsia"/>
          <w:b/>
          <w:bCs/>
          <w:color w:val="000000"/>
          <w:sz w:val="36"/>
          <w:szCs w:val="36"/>
        </w:rPr>
        <w:t>《</w:t>
      </w:r>
      <w:r>
        <w:rPr>
          <w:rFonts w:hint="eastAsia"/>
          <w:b/>
          <w:color w:val="000000"/>
          <w:sz w:val="36"/>
          <w:szCs w:val="36"/>
        </w:rPr>
        <w:t>罗宾</w:t>
      </w:r>
      <w:r>
        <w:rPr>
          <w:rFonts w:hint="eastAsia"/>
          <w:b/>
          <w:color w:val="000000"/>
          <w:sz w:val="36"/>
          <w:szCs w:val="36"/>
          <w:lang w:val="en-US" w:eastAsia="zh-CN"/>
        </w:rPr>
        <w:t>的世界</w:t>
      </w:r>
      <w:r>
        <w:rPr>
          <w:rFonts w:hint="eastAsia"/>
          <w:b/>
          <w:bCs/>
          <w:color w:val="000000"/>
          <w:sz w:val="36"/>
          <w:szCs w:val="36"/>
        </w:rPr>
        <w:t>》</w:t>
      </w:r>
      <w:r>
        <w:rPr>
          <w:rFonts w:hint="eastAsia"/>
          <w:b/>
          <w:bCs/>
          <w:color w:val="000000"/>
          <w:sz w:val="36"/>
          <w:szCs w:val="36"/>
          <w:lang w:val="en-US" w:eastAsia="zh-CN"/>
        </w:rPr>
        <w:t>系列（3册）</w:t>
      </w:r>
    </w:p>
    <w:p w14:paraId="33525C8B">
      <w:pPr>
        <w:keepLines w:val="0"/>
        <w:pageBreakBefore w:val="0"/>
        <w:kinsoku/>
        <w:wordWrap/>
        <w:overflowPunct/>
        <w:topLinePunct w:val="0"/>
        <w:autoSpaceDE/>
        <w:autoSpaceDN/>
        <w:bidi w:val="0"/>
        <w:adjustRightInd/>
        <w:snapToGrid/>
        <w:jc w:val="center"/>
        <w:textAlignment w:val="auto"/>
        <w:rPr>
          <w:rFonts w:hint="default"/>
          <w:b/>
          <w:bCs/>
          <w:color w:val="000000"/>
          <w:sz w:val="36"/>
          <w:szCs w:val="36"/>
          <w:lang w:val="en-US" w:eastAsia="zh-CN"/>
        </w:rPr>
      </w:pPr>
      <w:r>
        <w:rPr>
          <w:rFonts w:hint="default"/>
          <w:b/>
          <w:bCs/>
          <w:color w:val="000000"/>
          <w:sz w:val="36"/>
          <w:szCs w:val="36"/>
          <w:lang w:val="en-US" w:eastAsia="zh-CN"/>
        </w:rPr>
        <w:t>ROBIN’S WORLD</w:t>
      </w:r>
      <w:r>
        <w:rPr>
          <w:rFonts w:hint="eastAsia"/>
          <w:b/>
          <w:bCs/>
          <w:color w:val="000000"/>
          <w:sz w:val="36"/>
          <w:szCs w:val="36"/>
          <w:lang w:val="en-US" w:eastAsia="zh-CN"/>
        </w:rPr>
        <w:t xml:space="preserve"> SERIES </w:t>
      </w:r>
      <w:bookmarkStart w:id="3" w:name="_GoBack"/>
      <w:bookmarkEnd w:id="3"/>
      <w:r>
        <w:rPr>
          <w:rFonts w:hint="eastAsia"/>
          <w:b/>
          <w:bCs/>
          <w:color w:val="000000"/>
          <w:sz w:val="36"/>
          <w:szCs w:val="36"/>
          <w:lang w:val="en-US" w:eastAsia="zh-CN"/>
        </w:rPr>
        <w:t>(3 books)</w:t>
      </w:r>
    </w:p>
    <w:p w14:paraId="2A76D37D">
      <w:pPr>
        <w:keepLines w:val="0"/>
        <w:pageBreakBefore w:val="0"/>
        <w:kinsoku/>
        <w:wordWrap/>
        <w:overflowPunct/>
        <w:topLinePunct w:val="0"/>
        <w:autoSpaceDE/>
        <w:autoSpaceDN/>
        <w:bidi w:val="0"/>
        <w:adjustRightInd/>
        <w:snapToGrid/>
        <w:jc w:val="center"/>
        <w:textAlignment w:val="auto"/>
        <w:rPr>
          <w:rFonts w:hint="eastAsia"/>
          <w:b/>
          <w:bCs/>
          <w:color w:val="EE0000"/>
          <w:sz w:val="30"/>
          <w:szCs w:val="30"/>
          <w:shd w:val="pct10" w:color="auto" w:fill="FFFFFF"/>
        </w:rPr>
      </w:pPr>
      <w:r>
        <w:rPr>
          <w:b/>
          <w:bCs/>
          <w:color w:val="EE0000"/>
          <w:sz w:val="30"/>
          <w:szCs w:val="30"/>
          <w:shd w:val="pct10" w:color="auto" w:fill="FFFFFF"/>
        </w:rPr>
        <w:drawing>
          <wp:inline distT="0" distB="0" distL="0" distR="0">
            <wp:extent cx="4795520" cy="1484630"/>
            <wp:effectExtent l="0" t="0" r="5080" b="1270"/>
            <wp:docPr id="384116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16030" name="图片 1"/>
                    <pic:cNvPicPr>
                      <a:picLocks noChangeAspect="1"/>
                    </pic:cNvPicPr>
                  </pic:nvPicPr>
                  <pic:blipFill>
                    <a:blip r:embed="rId6"/>
                    <a:srcRect b="7241"/>
                    <a:stretch>
                      <a:fillRect/>
                    </a:stretch>
                  </pic:blipFill>
                  <pic:spPr>
                    <a:xfrm>
                      <a:off x="0" y="0"/>
                      <a:ext cx="4795520" cy="1484630"/>
                    </a:xfrm>
                    <a:prstGeom prst="rect">
                      <a:avLst/>
                    </a:prstGeom>
                  </pic:spPr>
                </pic:pic>
              </a:graphicData>
            </a:graphic>
          </wp:inline>
        </w:drawing>
      </w:r>
    </w:p>
    <w:p w14:paraId="5493B51E">
      <w:pPr>
        <w:keepLines w:val="0"/>
        <w:pageBreakBefore w:val="0"/>
        <w:kinsoku/>
        <w:wordWrap/>
        <w:overflowPunct/>
        <w:topLinePunct w:val="0"/>
        <w:autoSpaceDE/>
        <w:autoSpaceDN/>
        <w:bidi w:val="0"/>
        <w:adjustRightInd/>
        <w:snapToGrid/>
        <w:textAlignment w:val="auto"/>
        <w:rPr>
          <w:b/>
          <w:color w:val="000000"/>
          <w:szCs w:val="21"/>
        </w:rPr>
      </w:pPr>
    </w:p>
    <w:p w14:paraId="7B47862A">
      <w:pPr>
        <w:keepLines w:val="0"/>
        <w:pageBreakBefore w:val="0"/>
        <w:kinsoku/>
        <w:wordWrap/>
        <w:overflowPunct/>
        <w:topLinePunct w:val="0"/>
        <w:autoSpaceDE/>
        <w:autoSpaceDN/>
        <w:bidi w:val="0"/>
        <w:adjustRightInd/>
        <w:snapToGrid/>
        <w:jc w:val="center"/>
        <w:textAlignment w:val="auto"/>
        <w:rPr>
          <w:b/>
          <w:bCs/>
          <w:color w:val="E4282F"/>
          <w:sz w:val="21"/>
          <w:szCs w:val="21"/>
        </w:rPr>
      </w:pPr>
      <w:r>
        <w:rPr>
          <w:rFonts w:ascii="Arial" w:hAnsi="Arial" w:eastAsia="宋体" w:cs="Arial"/>
          <w:b/>
          <w:bCs/>
          <w:i w:val="0"/>
          <w:iCs w:val="0"/>
          <w:caps w:val="0"/>
          <w:color w:val="E4282F"/>
          <w:spacing w:val="0"/>
          <w:sz w:val="21"/>
          <w:szCs w:val="21"/>
          <w:shd w:val="clear" w:fill="FFFF00"/>
        </w:rPr>
        <w:t>三册书稿已到位</w:t>
      </w:r>
    </w:p>
    <w:p w14:paraId="4446BBFA">
      <w:pPr>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val="0"/>
          <w:color w:val="000000"/>
          <w:szCs w:val="21"/>
        </w:rPr>
      </w:pPr>
      <w:r>
        <w:rPr>
          <w:rFonts w:hint="eastAsia"/>
          <w:b/>
          <w:bCs w:val="0"/>
          <w:color w:val="000000"/>
          <w:szCs w:val="21"/>
        </w:rPr>
        <w:t>系列</w:t>
      </w:r>
      <w:r>
        <w:rPr>
          <w:rFonts w:hint="eastAsia"/>
          <w:b/>
          <w:bCs w:val="0"/>
          <w:color w:val="000000"/>
          <w:szCs w:val="21"/>
          <w:lang w:val="en-US" w:eastAsia="zh-CN"/>
        </w:rPr>
        <w:t>图书</w:t>
      </w:r>
      <w:r>
        <w:rPr>
          <w:rFonts w:hint="eastAsia"/>
          <w:b/>
          <w:bCs w:val="0"/>
          <w:color w:val="000000"/>
          <w:szCs w:val="21"/>
        </w:rPr>
        <w:t>：我们已签约三本《罗宾的世界》系列图书，包括《罗宾</w:t>
      </w:r>
      <w:r>
        <w:rPr>
          <w:rFonts w:hint="eastAsia"/>
          <w:b/>
          <w:bCs w:val="0"/>
          <w:color w:val="000000"/>
          <w:szCs w:val="21"/>
          <w:lang w:val="en-US" w:eastAsia="zh-CN"/>
        </w:rPr>
        <w:t>和</w:t>
      </w:r>
      <w:r>
        <w:rPr>
          <w:rFonts w:hint="eastAsia"/>
          <w:b/>
          <w:bCs w:val="0"/>
          <w:color w:val="000000"/>
          <w:szCs w:val="21"/>
        </w:rPr>
        <w:t>树枝》、《罗宾</w:t>
      </w:r>
      <w:r>
        <w:rPr>
          <w:rFonts w:hint="eastAsia"/>
          <w:b/>
          <w:bCs w:val="0"/>
          <w:color w:val="000000"/>
          <w:szCs w:val="21"/>
          <w:lang w:val="en-US" w:eastAsia="zh-CN"/>
        </w:rPr>
        <w:t>和</w:t>
      </w:r>
      <w:r>
        <w:rPr>
          <w:rFonts w:hint="eastAsia"/>
          <w:b/>
          <w:bCs w:val="0"/>
          <w:color w:val="000000"/>
          <w:szCs w:val="21"/>
        </w:rPr>
        <w:t>月亮》以及《罗宾</w:t>
      </w:r>
      <w:r>
        <w:rPr>
          <w:rFonts w:hint="eastAsia"/>
          <w:b/>
          <w:bCs w:val="0"/>
          <w:color w:val="000000"/>
          <w:szCs w:val="21"/>
          <w:lang w:val="en-US" w:eastAsia="zh-CN"/>
        </w:rPr>
        <w:t>和</w:t>
      </w:r>
      <w:r>
        <w:rPr>
          <w:rFonts w:hint="eastAsia"/>
          <w:b/>
          <w:bCs w:val="0"/>
          <w:color w:val="000000"/>
          <w:szCs w:val="21"/>
        </w:rPr>
        <w:t>花朵》</w:t>
      </w:r>
      <w:r>
        <w:rPr>
          <w:rFonts w:hint="eastAsia"/>
          <w:b/>
          <w:bCs w:val="0"/>
          <w:color w:val="000000"/>
          <w:szCs w:val="21"/>
          <w:lang w:eastAsia="zh-CN"/>
        </w:rPr>
        <w:t>（</w:t>
      </w:r>
      <w:r>
        <w:rPr>
          <w:rFonts w:hint="eastAsia"/>
          <w:b/>
          <w:bCs w:val="0"/>
          <w:i/>
          <w:iCs/>
          <w:color w:val="000000"/>
          <w:szCs w:val="21"/>
        </w:rPr>
        <w:t>Robin and the Flowers</w:t>
      </w:r>
      <w:r>
        <w:rPr>
          <w:rFonts w:hint="eastAsia"/>
          <w:b/>
          <w:bCs w:val="0"/>
          <w:color w:val="000000"/>
          <w:szCs w:val="21"/>
        </w:rPr>
        <w:t>，2027年春</w:t>
      </w:r>
      <w:r>
        <w:rPr>
          <w:rFonts w:hint="eastAsia"/>
          <w:b/>
          <w:bCs w:val="0"/>
          <w:color w:val="000000"/>
          <w:szCs w:val="21"/>
          <w:lang w:eastAsia="zh-CN"/>
        </w:rPr>
        <w:t>）</w:t>
      </w:r>
      <w:r>
        <w:rPr>
          <w:rFonts w:hint="eastAsia"/>
          <w:b/>
          <w:bCs w:val="0"/>
          <w:color w:val="000000"/>
          <w:szCs w:val="21"/>
        </w:rPr>
        <w:t>。这些书可以独立阅读，同时也彼此呼应，构成一个更大的情感发展脉络。</w:t>
      </w:r>
    </w:p>
    <w:p w14:paraId="746683CE">
      <w:pPr>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val="0"/>
          <w:color w:val="000000"/>
          <w:szCs w:val="21"/>
        </w:rPr>
      </w:pPr>
      <w:r>
        <w:rPr>
          <w:rFonts w:hint="eastAsia"/>
          <w:b/>
          <w:bCs w:val="0"/>
          <w:color w:val="000000"/>
          <w:szCs w:val="21"/>
        </w:rPr>
        <w:t>获奖创作者：我们非常高兴将广受赞誉的作者兼插画家E. B. Goodale纳入出版名单。她</w:t>
      </w:r>
      <w:r>
        <w:rPr>
          <w:rFonts w:hint="eastAsia"/>
          <w:b/>
          <w:bCs w:val="0"/>
          <w:color w:val="E4282F"/>
          <w:szCs w:val="21"/>
        </w:rPr>
        <w:t>曾获得埃兹拉·杰克·济慈插画荣誉奖</w:t>
      </w:r>
      <w:r>
        <w:rPr>
          <w:rFonts w:hint="eastAsia"/>
          <w:b/>
          <w:bCs w:val="0"/>
          <w:color w:val="E4282F"/>
          <w:szCs w:val="21"/>
          <w:lang w:eastAsia="zh-CN"/>
        </w:rPr>
        <w:t>(</w:t>
      </w:r>
      <w:r>
        <w:rPr>
          <w:rFonts w:hint="eastAsia"/>
          <w:b/>
          <w:bCs w:val="0"/>
          <w:color w:val="E4282F"/>
          <w:szCs w:val="21"/>
        </w:rPr>
        <w:t>Ezra Jack Keats Illustration Honor</w:t>
      </w:r>
      <w:r>
        <w:rPr>
          <w:rFonts w:hint="eastAsia"/>
          <w:b/>
          <w:bCs w:val="0"/>
          <w:color w:val="E4282F"/>
          <w:szCs w:val="21"/>
          <w:lang w:eastAsia="zh-CN"/>
        </w:rPr>
        <w:t>)</w:t>
      </w:r>
      <w:r>
        <w:rPr>
          <w:rFonts w:hint="eastAsia"/>
          <w:b/>
          <w:bCs w:val="0"/>
          <w:color w:val="E4282F"/>
          <w:szCs w:val="21"/>
        </w:rPr>
        <w:t>，并多次获得星级评论</w:t>
      </w:r>
      <w:r>
        <w:rPr>
          <w:rFonts w:hint="eastAsia"/>
          <w:b/>
          <w:bCs w:val="0"/>
          <w:color w:val="E4282F"/>
          <w:szCs w:val="21"/>
          <w:lang w:eastAsia="zh-CN"/>
        </w:rPr>
        <w:t>(</w:t>
      </w:r>
      <w:r>
        <w:rPr>
          <w:rFonts w:hint="eastAsia"/>
          <w:b/>
          <w:bCs w:val="0"/>
          <w:color w:val="E4282F"/>
          <w:szCs w:val="21"/>
        </w:rPr>
        <w:t>starred reviews</w:t>
      </w:r>
      <w:r>
        <w:rPr>
          <w:rFonts w:hint="eastAsia"/>
          <w:b/>
          <w:bCs w:val="0"/>
          <w:color w:val="E4282F"/>
          <w:szCs w:val="21"/>
          <w:lang w:eastAsia="zh-CN"/>
        </w:rPr>
        <w:t>)</w:t>
      </w:r>
      <w:r>
        <w:rPr>
          <w:rFonts w:hint="eastAsia"/>
          <w:b/>
          <w:bCs w:val="0"/>
          <w:color w:val="E4282F"/>
          <w:szCs w:val="21"/>
        </w:rPr>
        <w:t>及年度最佳书单</w:t>
      </w:r>
      <w:r>
        <w:rPr>
          <w:rFonts w:hint="eastAsia"/>
          <w:b/>
          <w:bCs w:val="0"/>
          <w:color w:val="E4282F"/>
          <w:szCs w:val="21"/>
          <w:lang w:eastAsia="zh-CN"/>
        </w:rPr>
        <w:t>(</w:t>
      </w:r>
      <w:r>
        <w:rPr>
          <w:rFonts w:hint="eastAsia"/>
          <w:b/>
          <w:bCs w:val="0"/>
          <w:color w:val="E4282F"/>
          <w:szCs w:val="21"/>
        </w:rPr>
        <w:t>best-of lists</w:t>
      </w:r>
      <w:r>
        <w:rPr>
          <w:rFonts w:hint="eastAsia"/>
          <w:b/>
          <w:bCs w:val="0"/>
          <w:color w:val="E4282F"/>
          <w:szCs w:val="21"/>
          <w:lang w:eastAsia="zh-CN"/>
        </w:rPr>
        <w:t>)</w:t>
      </w:r>
      <w:r>
        <w:rPr>
          <w:rFonts w:hint="eastAsia"/>
          <w:b/>
          <w:bCs w:val="0"/>
          <w:color w:val="000000"/>
          <w:szCs w:val="21"/>
        </w:rPr>
        <w:t>。</w:t>
      </w:r>
    </w:p>
    <w:p w14:paraId="1F4AA9C3">
      <w:pPr>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val="0"/>
          <w:color w:val="000000"/>
          <w:szCs w:val="21"/>
        </w:rPr>
      </w:pPr>
      <w:r>
        <w:rPr>
          <w:rFonts w:hint="eastAsia"/>
          <w:b/>
          <w:bCs w:val="0"/>
          <w:color w:val="000000"/>
          <w:szCs w:val="21"/>
          <w:lang w:val="en-US" w:eastAsia="zh-CN"/>
        </w:rPr>
        <w:t>迷人的</w:t>
      </w:r>
      <w:r>
        <w:rPr>
          <w:rFonts w:hint="eastAsia"/>
          <w:b/>
          <w:bCs w:val="0"/>
          <w:color w:val="000000"/>
          <w:szCs w:val="21"/>
        </w:rPr>
        <w:t>角色：罗宾是一个令人难忘、充满魅力的主角，可以与经典角色如哈罗德</w:t>
      </w:r>
      <w:r>
        <w:rPr>
          <w:rFonts w:hint="eastAsia"/>
          <w:b/>
          <w:bCs w:val="0"/>
          <w:color w:val="000000"/>
          <w:szCs w:val="21"/>
          <w:lang w:eastAsia="zh-CN"/>
        </w:rPr>
        <w:t>(</w:t>
      </w:r>
      <w:r>
        <w:rPr>
          <w:rFonts w:hint="eastAsia"/>
          <w:b/>
          <w:bCs w:val="0"/>
          <w:color w:val="000000"/>
          <w:szCs w:val="21"/>
        </w:rPr>
        <w:t>Harold</w:t>
      </w:r>
      <w:r>
        <w:rPr>
          <w:rFonts w:hint="eastAsia"/>
          <w:b/>
          <w:bCs w:val="0"/>
          <w:color w:val="000000"/>
          <w:szCs w:val="21"/>
          <w:lang w:eastAsia="zh-CN"/>
        </w:rPr>
        <w:t>)</w:t>
      </w:r>
      <w:r>
        <w:rPr>
          <w:rFonts w:hint="eastAsia"/>
          <w:b/>
          <w:bCs w:val="0"/>
          <w:color w:val="000000"/>
          <w:szCs w:val="21"/>
        </w:rPr>
        <w:t>、梅西</w:t>
      </w:r>
      <w:r>
        <w:rPr>
          <w:rFonts w:hint="eastAsia"/>
          <w:b/>
          <w:bCs w:val="0"/>
          <w:color w:val="000000"/>
          <w:szCs w:val="21"/>
          <w:lang w:eastAsia="zh-CN"/>
        </w:rPr>
        <w:t>(</w:t>
      </w:r>
      <w:r>
        <w:rPr>
          <w:rFonts w:hint="eastAsia"/>
          <w:b/>
          <w:bCs w:val="0"/>
          <w:color w:val="000000"/>
          <w:szCs w:val="21"/>
        </w:rPr>
        <w:t>Maisy</w:t>
      </w:r>
      <w:r>
        <w:rPr>
          <w:rFonts w:hint="eastAsia"/>
          <w:b/>
          <w:bCs w:val="0"/>
          <w:color w:val="000000"/>
          <w:szCs w:val="21"/>
          <w:lang w:eastAsia="zh-CN"/>
        </w:rPr>
        <w:t>)</w:t>
      </w:r>
      <w:r>
        <w:rPr>
          <w:rFonts w:hint="eastAsia"/>
          <w:b/>
          <w:bCs w:val="0"/>
          <w:color w:val="000000"/>
          <w:szCs w:val="21"/>
        </w:rPr>
        <w:t>或奥利维亚</w:t>
      </w:r>
      <w:r>
        <w:rPr>
          <w:rFonts w:hint="eastAsia"/>
          <w:b/>
          <w:bCs w:val="0"/>
          <w:color w:val="000000"/>
          <w:szCs w:val="21"/>
          <w:lang w:eastAsia="zh-CN"/>
        </w:rPr>
        <w:t>(</w:t>
      </w:r>
      <w:r>
        <w:rPr>
          <w:rFonts w:hint="eastAsia"/>
          <w:b/>
          <w:bCs w:val="0"/>
          <w:color w:val="000000"/>
          <w:szCs w:val="21"/>
        </w:rPr>
        <w:t>Olivia</w:t>
      </w:r>
      <w:r>
        <w:rPr>
          <w:rFonts w:hint="eastAsia"/>
          <w:b/>
          <w:bCs w:val="0"/>
          <w:color w:val="000000"/>
          <w:szCs w:val="21"/>
          <w:lang w:eastAsia="zh-CN"/>
        </w:rPr>
        <w:t>)</w:t>
      </w:r>
      <w:r>
        <w:rPr>
          <w:rFonts w:hint="eastAsia"/>
          <w:b/>
          <w:bCs w:val="0"/>
          <w:color w:val="000000"/>
          <w:szCs w:val="21"/>
        </w:rPr>
        <w:t>并列。罗宾的故事具有一种罕见的经典气质，兼具</w:t>
      </w:r>
      <w:r>
        <w:rPr>
          <w:rFonts w:hint="eastAsia"/>
          <w:b/>
          <w:bCs w:val="0"/>
          <w:color w:val="000000"/>
          <w:szCs w:val="21"/>
          <w:lang w:val="en-US" w:eastAsia="zh-CN"/>
        </w:rPr>
        <w:t>亲和力</w:t>
      </w:r>
      <w:r>
        <w:rPr>
          <w:rFonts w:hint="eastAsia"/>
          <w:b/>
          <w:bCs w:val="0"/>
          <w:color w:val="000000"/>
          <w:szCs w:val="21"/>
        </w:rPr>
        <w:t>与机智，并</w:t>
      </w:r>
      <w:r>
        <w:rPr>
          <w:rFonts w:hint="eastAsia"/>
          <w:b/>
          <w:bCs w:val="0"/>
          <w:color w:val="000000"/>
          <w:szCs w:val="21"/>
          <w:lang w:val="en-US" w:eastAsia="zh-CN"/>
        </w:rPr>
        <w:t>具有</w:t>
      </w:r>
      <w:r>
        <w:rPr>
          <w:rFonts w:hint="eastAsia"/>
          <w:b/>
          <w:bCs w:val="0"/>
          <w:color w:val="000000"/>
          <w:szCs w:val="21"/>
        </w:rPr>
        <w:t>简洁性与易读性。</w:t>
      </w:r>
    </w:p>
    <w:p w14:paraId="72F8C8A9">
      <w:pPr>
        <w:keepLines w:val="0"/>
        <w:pageBreakBefore w:val="0"/>
        <w:numPr>
          <w:ilvl w:val="0"/>
          <w:numId w:val="1"/>
        </w:numPr>
        <w:kinsoku/>
        <w:wordWrap/>
        <w:overflowPunct/>
        <w:topLinePunct w:val="0"/>
        <w:autoSpaceDE/>
        <w:autoSpaceDN/>
        <w:bidi w:val="0"/>
        <w:adjustRightInd/>
        <w:snapToGrid/>
        <w:ind w:left="420" w:leftChars="0" w:hanging="420" w:firstLineChars="0"/>
        <w:textAlignment w:val="auto"/>
        <w:rPr>
          <w:rFonts w:hint="eastAsia"/>
          <w:b/>
          <w:bCs w:val="0"/>
          <w:color w:val="000000"/>
          <w:szCs w:val="21"/>
        </w:rPr>
      </w:pPr>
      <w:r>
        <w:rPr>
          <w:rFonts w:hint="eastAsia"/>
          <w:b/>
          <w:bCs w:val="0"/>
          <w:color w:val="000000"/>
          <w:szCs w:val="21"/>
        </w:rPr>
        <w:t>精致装帧：这些书被设计为“小巧精致”的作品，采用7×7英寸的小开本。类似Maurice Sendak的经典《坚果壳图书馆》</w:t>
      </w:r>
      <w:r>
        <w:rPr>
          <w:rFonts w:hint="eastAsia"/>
          <w:b/>
          <w:bCs w:val="0"/>
          <w:color w:val="000000"/>
          <w:szCs w:val="21"/>
          <w:lang w:eastAsia="zh-CN"/>
        </w:rPr>
        <w:t>(</w:t>
      </w:r>
      <w:r>
        <w:rPr>
          <w:rFonts w:hint="eastAsia"/>
          <w:b/>
          <w:bCs w:val="0"/>
          <w:i/>
          <w:iCs/>
          <w:color w:val="000000"/>
          <w:szCs w:val="21"/>
        </w:rPr>
        <w:t>Nutshell Library</w:t>
      </w:r>
      <w:r>
        <w:rPr>
          <w:rFonts w:hint="eastAsia"/>
          <w:b/>
          <w:bCs w:val="0"/>
          <w:color w:val="000000"/>
          <w:szCs w:val="21"/>
          <w:lang w:eastAsia="zh-CN"/>
        </w:rPr>
        <w:t>)</w:t>
      </w:r>
      <w:r>
        <w:rPr>
          <w:rFonts w:hint="eastAsia"/>
          <w:b/>
          <w:bCs w:val="0"/>
          <w:color w:val="000000"/>
          <w:szCs w:val="21"/>
        </w:rPr>
        <w:t>，这些书将成为孩子们书架上最先被拿起的作品。</w:t>
      </w:r>
    </w:p>
    <w:p w14:paraId="44FD6CE1">
      <w:pPr>
        <w:keepLines w:val="0"/>
        <w:pageBreakBefore w:val="0"/>
        <w:numPr>
          <w:ilvl w:val="0"/>
          <w:numId w:val="1"/>
        </w:numPr>
        <w:tabs>
          <w:tab w:val="center" w:pos="4252"/>
        </w:tabs>
        <w:kinsoku/>
        <w:wordWrap/>
        <w:overflowPunct/>
        <w:topLinePunct w:val="0"/>
        <w:autoSpaceDE/>
        <w:autoSpaceDN/>
        <w:bidi w:val="0"/>
        <w:adjustRightInd/>
        <w:snapToGrid/>
        <w:ind w:left="420" w:leftChars="0" w:hanging="420" w:firstLineChars="0"/>
        <w:textAlignment w:val="auto"/>
        <w:rPr>
          <w:b/>
          <w:bCs w:val="0"/>
          <w:color w:val="000000"/>
          <w:szCs w:val="21"/>
        </w:rPr>
      </w:pPr>
      <w:r>
        <w:rPr>
          <w:b/>
          <w:bCs w:val="0"/>
          <w:color w:val="000000"/>
          <w:szCs w:val="21"/>
        </w:rPr>
        <w:t>低幼定位</w:t>
      </w:r>
      <w:r>
        <w:rPr>
          <w:rFonts w:hint="eastAsia"/>
          <w:b/>
          <w:bCs w:val="0"/>
          <w:color w:val="000000"/>
          <w:szCs w:val="21"/>
        </w:rPr>
        <w:t>：</w:t>
      </w:r>
      <w:r>
        <w:rPr>
          <w:b/>
          <w:bCs w:val="0"/>
          <w:color w:val="000000"/>
          <w:szCs w:val="21"/>
        </w:rPr>
        <w:t>无语言设定与性别中立的设计使罗宾成为幼儿自我认知发展的完美载体。在当前低龄化角色驱动型绘本稀缺的市场中填补了重要空白。</w:t>
      </w:r>
    </w:p>
    <w:p w14:paraId="354EF5B7">
      <w:pPr>
        <w:keepLines w:val="0"/>
        <w:pageBreakBefore w:val="0"/>
        <w:numPr>
          <w:ilvl w:val="0"/>
          <w:numId w:val="1"/>
        </w:numPr>
        <w:tabs>
          <w:tab w:val="center" w:pos="4252"/>
        </w:tabs>
        <w:kinsoku/>
        <w:wordWrap/>
        <w:overflowPunct/>
        <w:topLinePunct w:val="0"/>
        <w:autoSpaceDE/>
        <w:autoSpaceDN/>
        <w:bidi w:val="0"/>
        <w:adjustRightInd/>
        <w:snapToGrid/>
        <w:ind w:left="420" w:leftChars="0" w:hanging="420" w:firstLineChars="0"/>
        <w:textAlignment w:val="auto"/>
        <w:rPr>
          <w:b/>
          <w:bCs w:val="0"/>
          <w:color w:val="000000"/>
          <w:szCs w:val="21"/>
        </w:rPr>
      </w:pPr>
      <w:r>
        <w:rPr>
          <w:b/>
          <w:bCs w:val="0"/>
          <w:color w:val="000000"/>
          <w:szCs w:val="21"/>
        </w:rPr>
        <w:t>视觉艺术创新</w:t>
      </w:r>
      <w:r>
        <w:rPr>
          <w:rFonts w:hint="eastAsia"/>
          <w:b/>
          <w:bCs w:val="0"/>
          <w:color w:val="000000"/>
          <w:szCs w:val="21"/>
        </w:rPr>
        <w:t>：</w:t>
      </w:r>
      <w:r>
        <w:rPr>
          <w:b/>
          <w:bCs w:val="0"/>
          <w:color w:val="000000"/>
          <w:szCs w:val="21"/>
        </w:rPr>
        <w:t>通过极简美学、大量留白与限定色调</w:t>
      </w:r>
      <w:r>
        <w:rPr>
          <w:rFonts w:hint="eastAsia"/>
          <w:b/>
          <w:bCs w:val="0"/>
          <w:color w:val="000000"/>
          <w:szCs w:val="21"/>
          <w:lang w:eastAsia="zh-CN"/>
        </w:rPr>
        <w:t>，</w:t>
      </w:r>
      <w:r>
        <w:rPr>
          <w:b/>
          <w:bCs w:val="0"/>
          <w:color w:val="000000"/>
          <w:szCs w:val="21"/>
        </w:rPr>
        <w:t>打造令人过目难忘的书架吸引力。</w:t>
      </w:r>
    </w:p>
    <w:p w14:paraId="2DD3B10D">
      <w:pPr>
        <w:keepLines w:val="0"/>
        <w:pageBreakBefore w:val="0"/>
        <w:kinsoku/>
        <w:wordWrap/>
        <w:overflowPunct/>
        <w:topLinePunct w:val="0"/>
        <w:autoSpaceDE/>
        <w:autoSpaceDN/>
        <w:bidi w:val="0"/>
        <w:adjustRightInd/>
        <w:snapToGrid/>
        <w:textAlignment w:val="auto"/>
        <w:rPr>
          <w:rFonts w:hint="eastAsia"/>
          <w:b/>
          <w:color w:val="000000"/>
          <w:szCs w:val="21"/>
        </w:rPr>
      </w:pPr>
    </w:p>
    <w:p w14:paraId="075B40C5">
      <w:pPr>
        <w:keepLines w:val="0"/>
        <w:pageBreakBefore w:val="0"/>
        <w:kinsoku/>
        <w:wordWrap/>
        <w:overflowPunct/>
        <w:topLinePunct w:val="0"/>
        <w:autoSpaceDE/>
        <w:autoSpaceDN/>
        <w:bidi w:val="0"/>
        <w:adjustRightInd/>
        <w:snapToGrid/>
        <w:textAlignment w:val="auto"/>
        <w:rPr>
          <w:b/>
          <w:color w:val="000000"/>
          <w:szCs w:val="21"/>
        </w:rPr>
      </w:pPr>
    </w:p>
    <w:p w14:paraId="25619136">
      <w:pPr>
        <w:keepLines w:val="0"/>
        <w:pageBreakBefore w:val="0"/>
        <w:kinsoku/>
        <w:wordWrap/>
        <w:overflowPunct/>
        <w:topLinePunct w:val="0"/>
        <w:autoSpaceDE/>
        <w:autoSpaceDN/>
        <w:bidi w:val="0"/>
        <w:adjustRightInd/>
        <w:snapToGrid/>
        <w:textAlignment w:val="auto"/>
        <w:rPr>
          <w:b/>
          <w:color w:val="000000"/>
          <w:szCs w:val="21"/>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3704590</wp:posOffset>
            </wp:positionH>
            <wp:positionV relativeFrom="paragraph">
              <wp:posOffset>74930</wp:posOffset>
            </wp:positionV>
            <wp:extent cx="1579245" cy="1579245"/>
            <wp:effectExtent l="0" t="0" r="1905" b="1905"/>
            <wp:wrapSquare wrapText="bothSides"/>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7"/>
                    <a:stretch>
                      <a:fillRect/>
                    </a:stretch>
                  </pic:blipFill>
                  <pic:spPr>
                    <a:xfrm>
                      <a:off x="0" y="0"/>
                      <a:ext cx="1579245" cy="1579245"/>
                    </a:xfrm>
                    <a:prstGeom prst="rect">
                      <a:avLst/>
                    </a:prstGeom>
                    <a:noFill/>
                    <a:ln w="9525">
                      <a:noFill/>
                    </a:ln>
                  </pic:spPr>
                </pic:pic>
              </a:graphicData>
            </a:graphic>
          </wp:anchor>
        </w:drawing>
      </w:r>
      <w:r>
        <w:rPr>
          <w:b/>
          <w:color w:val="000000"/>
          <w:szCs w:val="21"/>
        </w:rPr>
        <w:t>中文书名：</w:t>
      </w:r>
      <w:r>
        <w:rPr>
          <w:rFonts w:hint="eastAsia"/>
          <w:b/>
          <w:color w:val="000000"/>
          <w:szCs w:val="21"/>
        </w:rPr>
        <w:t>《罗宾和木棍》</w:t>
      </w:r>
    </w:p>
    <w:p w14:paraId="1ABB079F">
      <w:pPr>
        <w:keepLines w:val="0"/>
        <w:pageBreakBefore w:val="0"/>
        <w:kinsoku/>
        <w:wordWrap/>
        <w:overflowPunct/>
        <w:topLinePunct w:val="0"/>
        <w:autoSpaceDE/>
        <w:autoSpaceDN/>
        <w:bidi w:val="0"/>
        <w:adjustRightInd/>
        <w:snapToGrid/>
        <w:textAlignment w:val="auto"/>
        <w:rPr>
          <w:b/>
          <w:bCs/>
        </w:rPr>
      </w:pPr>
      <w:r>
        <w:rPr>
          <w:b/>
          <w:color w:val="000000"/>
          <w:szCs w:val="21"/>
        </w:rPr>
        <w:t>英文书名：</w:t>
      </w:r>
      <w:bookmarkStart w:id="0" w:name="_Hlk209117251"/>
      <w:r>
        <w:rPr>
          <w:b/>
          <w:bCs/>
        </w:rPr>
        <w:t>Robin and the Stick</w:t>
      </w:r>
      <w:bookmarkEnd w:id="0"/>
      <w:r>
        <w:rPr>
          <w:b/>
          <w:bCs/>
          <w:color w:val="000000"/>
          <w:szCs w:val="21"/>
        </w:rPr>
        <w:br w:type="textWrapping"/>
      </w:r>
      <w:r>
        <w:rPr>
          <w:b/>
          <w:color w:val="000000"/>
          <w:szCs w:val="21"/>
        </w:rPr>
        <w:t>作    者：</w:t>
      </w:r>
      <w:r>
        <w:rPr>
          <w:b/>
          <w:bCs/>
        </w:rPr>
        <w:t>E. B. G</w:t>
      </w:r>
      <w:r>
        <w:rPr>
          <w:rFonts w:hint="eastAsia"/>
          <w:b/>
          <w:bCs/>
        </w:rPr>
        <w:t>oodale</w:t>
      </w:r>
    </w:p>
    <w:p w14:paraId="14202F16">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 版 社：</w:t>
      </w:r>
      <w:r>
        <w:rPr>
          <w:rFonts w:hint="eastAsia"/>
          <w:b/>
          <w:bCs/>
          <w:color w:val="000000" w:themeColor="text1"/>
          <w:kern w:val="0"/>
          <w:szCs w:val="21"/>
          <w14:textFill>
            <w14:solidFill>
              <w14:schemeClr w14:val="tx1"/>
            </w14:solidFill>
          </w14:textFill>
        </w:rPr>
        <w:t>Abrams</w:t>
      </w:r>
    </w:p>
    <w:p w14:paraId="31BB2E0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color w:val="000000" w:themeColor="text1"/>
          <w:kern w:val="0"/>
          <w:szCs w:val="21"/>
          <w14:textFill>
            <w14:solidFill>
              <w14:schemeClr w14:val="tx1"/>
            </w14:solidFill>
          </w14:textFill>
        </w:rPr>
        <w:t>Abrams/ANA</w:t>
      </w:r>
    </w:p>
    <w:p w14:paraId="74E227AC">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rPr>
        <w:t>32页</w:t>
      </w:r>
    </w:p>
    <w:p w14:paraId="2318DCDC">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rPr>
        <w:t>6</w:t>
      </w:r>
      <w:r>
        <w:rPr>
          <w:b/>
          <w:bCs/>
          <w:kern w:val="0"/>
          <w:szCs w:val="21"/>
        </w:rPr>
        <w:t>年</w:t>
      </w:r>
      <w:r>
        <w:rPr>
          <w:rFonts w:hint="eastAsia"/>
          <w:b/>
          <w:bCs/>
          <w:kern w:val="0"/>
          <w:szCs w:val="21"/>
        </w:rPr>
        <w:t>4月</w:t>
      </w:r>
    </w:p>
    <w:p w14:paraId="0BDDA2A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50B5225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49F39F9B">
      <w:pPr>
        <w:keepLines w:val="0"/>
        <w:pageBreakBefore w:val="0"/>
        <w:widowControl/>
        <w:kinsoku/>
        <w:wordWrap/>
        <w:overflowPunct/>
        <w:topLinePunct w:val="0"/>
        <w:autoSpaceDE/>
        <w:autoSpaceDN/>
        <w:bidi w:val="0"/>
        <w:adjustRightInd/>
        <w:snapToGrid/>
        <w:textAlignment w:val="auto"/>
        <w:rPr>
          <w:b/>
          <w:bCs/>
          <w:kern w:val="0"/>
          <w:szCs w:val="21"/>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rPr>
        <w:t>故事绘本</w:t>
      </w:r>
    </w:p>
    <w:p w14:paraId="443FF2BD">
      <w:pPr>
        <w:keepLines w:val="0"/>
        <w:pageBreakBefore w:val="0"/>
        <w:widowControl/>
        <w:kinsoku/>
        <w:wordWrap/>
        <w:overflowPunct/>
        <w:topLinePunct w:val="0"/>
        <w:autoSpaceDE/>
        <w:autoSpaceDN/>
        <w:bidi w:val="0"/>
        <w:adjustRightInd/>
        <w:snapToGrid/>
        <w:textAlignment w:val="auto"/>
        <w:rPr>
          <w:b/>
          <w:bCs/>
          <w:kern w:val="0"/>
          <w:szCs w:val="21"/>
        </w:rPr>
      </w:pPr>
    </w:p>
    <w:p w14:paraId="1D1CAD67">
      <w:pPr>
        <w:keepLines w:val="0"/>
        <w:pageBreakBefore w:val="0"/>
        <w:kinsoku/>
        <w:wordWrap/>
        <w:overflowPunct/>
        <w:topLinePunct w:val="0"/>
        <w:autoSpaceDE/>
        <w:autoSpaceDN/>
        <w:bidi w:val="0"/>
        <w:adjustRightInd/>
        <w:snapToGrid/>
        <w:textAlignment w:val="auto"/>
        <w:rPr>
          <w:b/>
          <w:bCs/>
          <w:color w:val="000000"/>
          <w:szCs w:val="21"/>
        </w:rPr>
      </w:pPr>
      <w:r>
        <w:rPr>
          <w:b/>
          <w:bCs/>
          <w:color w:val="000000"/>
          <w:szCs w:val="21"/>
        </w:rPr>
        <w:t>内容简介：</w:t>
      </w:r>
    </w:p>
    <w:p w14:paraId="08BF9000">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04C078FD">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r>
        <w:rPr>
          <w:rFonts w:hint="eastAsia"/>
          <w:color w:val="000000"/>
          <w:szCs w:val="21"/>
        </w:rPr>
        <w:t>欢迎来到罗宾的世界！出自获奖作者兼插画家E. B. Goodale的创意之手，罗宾是一个以宏大的方式体验生活中点滴小胜利的幼小孩子。</w:t>
      </w:r>
    </w:p>
    <w:p w14:paraId="5B3F2053">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p>
    <w:p w14:paraId="37767A2E">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r>
        <w:rPr>
          <w:rFonts w:hint="eastAsia"/>
          <w:color w:val="000000"/>
          <w:szCs w:val="21"/>
        </w:rPr>
        <w:t>本书展现了前语言阶段儿童在面对周围广阔世界时所固有的惊叹、挫败与喜悦。在E. B. Goodale的笔下，罗宾作为一个令人难以抗拒且极具共鸣的角色首次登场，其日常生活中短小而生动的冒险，非常适合最年幼的读者。</w:t>
      </w:r>
    </w:p>
    <w:p w14:paraId="44B5BC35">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p>
    <w:p w14:paraId="2496B09B">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r>
        <w:rPr>
          <w:rFonts w:hint="eastAsia"/>
          <w:color w:val="000000"/>
          <w:szCs w:val="21"/>
        </w:rPr>
        <w:t>罗宾有一根树枝。罗宾总是有一根树枝。</w:t>
      </w:r>
    </w:p>
    <w:p w14:paraId="481DFB70">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p>
    <w:p w14:paraId="69996325">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r>
        <w:rPr>
          <w:rFonts w:hint="eastAsia"/>
          <w:color w:val="000000"/>
          <w:szCs w:val="21"/>
        </w:rPr>
        <w:t>有一天，在街道尽头，出现了一根最大的树枝——是罗宾见过的最棒的树枝。</w:t>
      </w:r>
    </w:p>
    <w:p w14:paraId="674A7515">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rPr>
      </w:pPr>
    </w:p>
    <w:p w14:paraId="52266803">
      <w:pPr>
        <w:keepLines w:val="0"/>
        <w:pageBreakBefore w:val="0"/>
        <w:tabs>
          <w:tab w:val="center" w:pos="4252"/>
        </w:tabs>
        <w:kinsoku/>
        <w:wordWrap/>
        <w:overflowPunct/>
        <w:topLinePunct w:val="0"/>
        <w:autoSpaceDE/>
        <w:autoSpaceDN/>
        <w:bidi w:val="0"/>
        <w:adjustRightInd/>
        <w:snapToGrid/>
        <w:ind w:firstLine="420" w:firstLineChars="0"/>
        <w:textAlignment w:val="auto"/>
        <w:rPr>
          <w:color w:val="000000"/>
          <w:szCs w:val="21"/>
        </w:rPr>
      </w:pPr>
      <w:r>
        <w:rPr>
          <w:rFonts w:hint="eastAsia"/>
          <w:color w:val="000000"/>
          <w:szCs w:val="21"/>
        </w:rPr>
        <w:t>每天早晨，妈妈都会对罗宾说：“今天的你，是有史以来最大的你！”但罗宾什么时候才能大到可以举起那根树枝呢？</w:t>
      </w:r>
    </w:p>
    <w:p w14:paraId="5012230C">
      <w:pPr>
        <w:keepNext/>
        <w:keepLines w:val="0"/>
        <w:pageBreakBefore w:val="0"/>
        <w:kinsoku/>
        <w:wordWrap/>
        <w:overflowPunct/>
        <w:topLinePunct w:val="0"/>
        <w:autoSpaceDE/>
        <w:autoSpaceDN/>
        <w:bidi w:val="0"/>
        <w:adjustRightInd/>
        <w:snapToGrid/>
        <w:textAlignment w:val="auto"/>
        <w:rPr>
          <w:rFonts w:hint="eastAsia"/>
          <w:b/>
          <w:bCs/>
          <w:color w:val="000000"/>
          <w:szCs w:val="21"/>
        </w:rPr>
      </w:pPr>
    </w:p>
    <w:p w14:paraId="752133B9">
      <w:pPr>
        <w:keepNext/>
        <w:keepLines w:val="0"/>
        <w:pageBreakBefore w:val="0"/>
        <w:kinsoku/>
        <w:wordWrap/>
        <w:overflowPunct/>
        <w:topLinePunct w:val="0"/>
        <w:autoSpaceDE/>
        <w:autoSpaceDN/>
        <w:bidi w:val="0"/>
        <w:adjustRightInd/>
        <w:snapToGrid/>
        <w:textAlignment w:val="auto"/>
        <w:rPr>
          <w:rFonts w:hint="eastAsia"/>
          <w:b/>
          <w:bCs/>
          <w:color w:val="000000"/>
          <w:szCs w:val="21"/>
        </w:rPr>
      </w:pPr>
      <w:r>
        <w:rPr>
          <w:rFonts w:hint="eastAsia"/>
          <w:b/>
          <w:bCs/>
          <w:color w:val="000000"/>
          <w:szCs w:val="21"/>
        </w:rPr>
        <w:t>内页插图：</w:t>
      </w:r>
    </w:p>
    <w:p w14:paraId="08F27509">
      <w:pPr>
        <w:keepNext/>
        <w:keepLines w:val="0"/>
        <w:pageBreakBefore w:val="0"/>
        <w:kinsoku/>
        <w:wordWrap/>
        <w:overflowPunct/>
        <w:topLinePunct w:val="0"/>
        <w:autoSpaceDE/>
        <w:autoSpaceDN/>
        <w:bidi w:val="0"/>
        <w:adjustRightInd/>
        <w:snapToGrid/>
        <w:textAlignment w:val="auto"/>
        <w:rPr>
          <w:rFonts w:hint="eastAsia"/>
          <w:b/>
          <w:bCs/>
          <w:color w:val="000000"/>
          <w:szCs w:val="21"/>
        </w:rPr>
      </w:pPr>
    </w:p>
    <w:p w14:paraId="43AA5F3A">
      <w:pPr>
        <w:keepLines w:val="0"/>
        <w:pageBreakBefore w:val="0"/>
        <w:kinsoku/>
        <w:wordWrap/>
        <w:overflowPunct/>
        <w:topLinePunct w:val="0"/>
        <w:autoSpaceDE/>
        <w:autoSpaceDN/>
        <w:bidi w:val="0"/>
        <w:adjustRightInd/>
        <w:snapToGrid/>
        <w:jc w:val="left"/>
        <w:textAlignment w:val="auto"/>
        <w:rPr>
          <w:rFonts w:hint="eastAsia" w:eastAsia="宋体"/>
          <w:lang w:eastAsia="zh-CN"/>
        </w:rPr>
      </w:pPr>
      <w:r>
        <w:rPr>
          <w:rFonts w:ascii="宋体" w:hAnsi="宋体" w:eastAsia="宋体" w:cs="宋体"/>
          <w:sz w:val="24"/>
          <w:szCs w:val="24"/>
        </w:rPr>
        <w:drawing>
          <wp:inline distT="0" distB="0" distL="114300" distR="114300">
            <wp:extent cx="5386705" cy="2693035"/>
            <wp:effectExtent l="0" t="0" r="4445" b="254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8"/>
                    <a:stretch>
                      <a:fillRect/>
                    </a:stretch>
                  </pic:blipFill>
                  <pic:spPr>
                    <a:xfrm>
                      <a:off x="0" y="0"/>
                      <a:ext cx="5386705" cy="26930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693035"/>
            <wp:effectExtent l="0" t="0" r="4445" b="254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9"/>
                    <a:stretch>
                      <a:fillRect/>
                    </a:stretch>
                  </pic:blipFill>
                  <pic:spPr>
                    <a:xfrm>
                      <a:off x="0" y="0"/>
                      <a:ext cx="5386705" cy="26930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693035"/>
            <wp:effectExtent l="0" t="0" r="4445" b="254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0"/>
                    <a:stretch>
                      <a:fillRect/>
                    </a:stretch>
                  </pic:blipFill>
                  <pic:spPr>
                    <a:xfrm>
                      <a:off x="0" y="0"/>
                      <a:ext cx="5386705" cy="2693035"/>
                    </a:xfrm>
                    <a:prstGeom prst="rect">
                      <a:avLst/>
                    </a:prstGeom>
                    <a:noFill/>
                    <a:ln w="9525">
                      <a:noFill/>
                    </a:ln>
                  </pic:spPr>
                </pic:pic>
              </a:graphicData>
            </a:graphic>
          </wp:inline>
        </w:drawing>
      </w:r>
    </w:p>
    <w:p w14:paraId="48A15784">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0FD510A3">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69496ED7">
      <w:pPr>
        <w:keepLines w:val="0"/>
        <w:pageBreakBefore w:val="0"/>
        <w:kinsoku/>
        <w:wordWrap/>
        <w:overflowPunct/>
        <w:topLinePunct w:val="0"/>
        <w:autoSpaceDE/>
        <w:autoSpaceDN/>
        <w:bidi w:val="0"/>
        <w:adjustRightInd/>
        <w:snapToGrid/>
        <w:textAlignment w:val="auto"/>
        <w:rPr>
          <w:b/>
          <w:color w:val="000000"/>
          <w:szCs w:val="21"/>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3757295</wp:posOffset>
            </wp:positionH>
            <wp:positionV relativeFrom="paragraph">
              <wp:posOffset>174625</wp:posOffset>
            </wp:positionV>
            <wp:extent cx="1582420" cy="1582420"/>
            <wp:effectExtent l="0" t="0" r="8255" b="825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stretch>
                      <a:fillRect/>
                    </a:stretch>
                  </pic:blipFill>
                  <pic:spPr>
                    <a:xfrm>
                      <a:off x="0" y="0"/>
                      <a:ext cx="1582420" cy="1582420"/>
                    </a:xfrm>
                    <a:prstGeom prst="rect">
                      <a:avLst/>
                    </a:prstGeom>
                    <a:noFill/>
                    <a:ln w="9525">
                      <a:noFill/>
                    </a:ln>
                  </pic:spPr>
                </pic:pic>
              </a:graphicData>
            </a:graphic>
          </wp:anchor>
        </w:drawing>
      </w:r>
      <w:r>
        <w:rPr>
          <w:b/>
          <w:color w:val="000000"/>
          <w:szCs w:val="21"/>
        </w:rPr>
        <w:t>中文书名：</w:t>
      </w:r>
      <w:r>
        <w:rPr>
          <w:rFonts w:hint="eastAsia"/>
          <w:b/>
          <w:color w:val="000000"/>
          <w:szCs w:val="21"/>
        </w:rPr>
        <w:t>《罗宾和</w:t>
      </w:r>
      <w:r>
        <w:rPr>
          <w:rFonts w:hint="eastAsia"/>
          <w:b/>
          <w:color w:val="000000"/>
          <w:szCs w:val="21"/>
          <w:lang w:val="en-US" w:eastAsia="zh-CN"/>
        </w:rPr>
        <w:t>月亮</w:t>
      </w:r>
      <w:r>
        <w:rPr>
          <w:rFonts w:hint="eastAsia"/>
          <w:b/>
          <w:color w:val="000000"/>
          <w:szCs w:val="21"/>
        </w:rPr>
        <w:t>》</w:t>
      </w:r>
    </w:p>
    <w:p w14:paraId="5946D1D4">
      <w:pPr>
        <w:keepLines w:val="0"/>
        <w:pageBreakBefore w:val="0"/>
        <w:kinsoku/>
        <w:wordWrap/>
        <w:overflowPunct/>
        <w:topLinePunct w:val="0"/>
        <w:autoSpaceDE/>
        <w:autoSpaceDN/>
        <w:bidi w:val="0"/>
        <w:adjustRightInd/>
        <w:snapToGrid/>
        <w:textAlignment w:val="auto"/>
        <w:rPr>
          <w:b/>
          <w:bCs/>
        </w:rPr>
      </w:pPr>
      <w:r>
        <w:rPr>
          <w:b/>
          <w:color w:val="000000"/>
          <w:szCs w:val="21"/>
        </w:rPr>
        <w:t>英文书名：</w:t>
      </w:r>
      <w:r>
        <w:rPr>
          <w:b/>
          <w:bCs/>
        </w:rPr>
        <w:t xml:space="preserve">Robin and the </w:t>
      </w:r>
      <w:r>
        <w:rPr>
          <w:rFonts w:hint="eastAsia"/>
          <w:b/>
          <w:bCs/>
        </w:rPr>
        <w:t>Moon</w:t>
      </w:r>
      <w:r>
        <w:rPr>
          <w:b/>
          <w:bCs/>
          <w:color w:val="000000"/>
          <w:szCs w:val="21"/>
        </w:rPr>
        <w:br w:type="textWrapping"/>
      </w:r>
      <w:r>
        <w:rPr>
          <w:b/>
          <w:color w:val="000000"/>
          <w:szCs w:val="21"/>
        </w:rPr>
        <w:t>作    者：</w:t>
      </w:r>
      <w:r>
        <w:rPr>
          <w:b/>
          <w:bCs/>
        </w:rPr>
        <w:t>E. B. G</w:t>
      </w:r>
      <w:r>
        <w:rPr>
          <w:rFonts w:hint="eastAsia"/>
          <w:b/>
          <w:bCs/>
        </w:rPr>
        <w:t>oodale</w:t>
      </w:r>
    </w:p>
    <w:p w14:paraId="60A8BCE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 版 社：</w:t>
      </w:r>
      <w:r>
        <w:rPr>
          <w:rFonts w:hint="eastAsia"/>
          <w:b/>
          <w:bCs/>
          <w:color w:val="000000" w:themeColor="text1"/>
          <w:kern w:val="0"/>
          <w:szCs w:val="21"/>
          <w14:textFill>
            <w14:solidFill>
              <w14:schemeClr w14:val="tx1"/>
            </w14:solidFill>
          </w14:textFill>
        </w:rPr>
        <w:t>Abrams</w:t>
      </w:r>
    </w:p>
    <w:p w14:paraId="34249898">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代理公司：</w:t>
      </w:r>
      <w:r>
        <w:rPr>
          <w:rFonts w:hint="eastAsia"/>
          <w:b/>
          <w:bCs/>
          <w:color w:val="000000" w:themeColor="text1"/>
          <w:kern w:val="0"/>
          <w:szCs w:val="21"/>
          <w14:textFill>
            <w14:solidFill>
              <w14:schemeClr w14:val="tx1"/>
            </w14:solidFill>
          </w14:textFill>
        </w:rPr>
        <w:t>Abrams/ANA</w:t>
      </w:r>
    </w:p>
    <w:p w14:paraId="49840AFA">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页    数</w:t>
      </w:r>
      <w:r>
        <w:rPr>
          <w:rFonts w:hint="eastAsia" w:ascii="宋体" w:hAnsi="宋体"/>
          <w:b/>
          <w:bCs/>
          <w:kern w:val="0"/>
          <w:szCs w:val="21"/>
        </w:rPr>
        <w:t>：</w:t>
      </w:r>
      <w:r>
        <w:rPr>
          <w:rFonts w:hint="eastAsia"/>
          <w:b/>
          <w:bCs/>
          <w:kern w:val="0"/>
          <w:szCs w:val="21"/>
        </w:rPr>
        <w:t>32页</w:t>
      </w:r>
    </w:p>
    <w:p w14:paraId="4A1E3072">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出版时间：202</w:t>
      </w:r>
      <w:r>
        <w:rPr>
          <w:rFonts w:hint="eastAsia"/>
          <w:b/>
          <w:bCs/>
          <w:kern w:val="0"/>
          <w:szCs w:val="21"/>
        </w:rPr>
        <w:t>6</w:t>
      </w:r>
      <w:r>
        <w:rPr>
          <w:b/>
          <w:bCs/>
          <w:kern w:val="0"/>
          <w:szCs w:val="21"/>
        </w:rPr>
        <w:t>年</w:t>
      </w:r>
      <w:r>
        <w:rPr>
          <w:rFonts w:hint="eastAsia"/>
          <w:b/>
          <w:bCs/>
          <w:kern w:val="0"/>
          <w:szCs w:val="21"/>
          <w:lang w:val="en-US" w:eastAsia="zh-CN"/>
        </w:rPr>
        <w:t>10</w:t>
      </w:r>
      <w:r>
        <w:rPr>
          <w:rFonts w:hint="eastAsia"/>
          <w:b/>
          <w:bCs/>
          <w:kern w:val="0"/>
          <w:szCs w:val="21"/>
        </w:rPr>
        <w:t>月</w:t>
      </w:r>
    </w:p>
    <w:p w14:paraId="0D080B84">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代理地区：中国大陆、台湾</w:t>
      </w:r>
    </w:p>
    <w:p w14:paraId="4947884B">
      <w:pPr>
        <w:keepLines w:val="0"/>
        <w:pageBreakBefore w:val="0"/>
        <w:widowControl/>
        <w:kinsoku/>
        <w:wordWrap/>
        <w:overflowPunct/>
        <w:topLinePunct w:val="0"/>
        <w:autoSpaceDE/>
        <w:autoSpaceDN/>
        <w:bidi w:val="0"/>
        <w:adjustRightInd/>
        <w:snapToGrid/>
        <w:textAlignment w:val="auto"/>
        <w:rPr>
          <w:kern w:val="0"/>
          <w:szCs w:val="21"/>
        </w:rPr>
      </w:pPr>
      <w:r>
        <w:rPr>
          <w:b/>
          <w:bCs/>
          <w:kern w:val="0"/>
          <w:szCs w:val="21"/>
        </w:rPr>
        <w:t>审读资料：</w:t>
      </w:r>
      <w:r>
        <w:rPr>
          <w:rFonts w:hint="eastAsia"/>
          <w:b/>
          <w:bCs/>
          <w:kern w:val="0"/>
          <w:szCs w:val="21"/>
        </w:rPr>
        <w:t>电子稿</w:t>
      </w:r>
    </w:p>
    <w:p w14:paraId="498C66A7">
      <w:pPr>
        <w:keepLines w:val="0"/>
        <w:pageBreakBefore w:val="0"/>
        <w:widowControl/>
        <w:kinsoku/>
        <w:wordWrap/>
        <w:overflowPunct/>
        <w:topLinePunct w:val="0"/>
        <w:autoSpaceDE/>
        <w:autoSpaceDN/>
        <w:bidi w:val="0"/>
        <w:adjustRightInd/>
        <w:snapToGrid/>
        <w:textAlignment w:val="auto"/>
        <w:rPr>
          <w:b/>
          <w:bCs/>
          <w:kern w:val="0"/>
          <w:szCs w:val="21"/>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rPr>
        <w:t>故事绘本</w:t>
      </w:r>
    </w:p>
    <w:p w14:paraId="369576A5">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64B816FE">
      <w:pPr>
        <w:keepLines w:val="0"/>
        <w:pageBreakBefore w:val="0"/>
        <w:tabs>
          <w:tab w:val="center" w:pos="4252"/>
        </w:tabs>
        <w:kinsoku/>
        <w:wordWrap/>
        <w:overflowPunct/>
        <w:topLinePunct w:val="0"/>
        <w:autoSpaceDE/>
        <w:autoSpaceDN/>
        <w:bidi w:val="0"/>
        <w:adjustRightInd/>
        <w:snapToGrid/>
        <w:textAlignment w:val="auto"/>
        <w:rPr>
          <w:rFonts w:hint="eastAsia"/>
          <w:b/>
          <w:bCs/>
          <w:color w:val="000000"/>
          <w:szCs w:val="21"/>
          <w:lang w:val="en-US" w:eastAsia="zh-CN"/>
        </w:rPr>
      </w:pPr>
      <w:r>
        <w:rPr>
          <w:rFonts w:hint="eastAsia"/>
          <w:b/>
          <w:bCs/>
          <w:color w:val="000000"/>
          <w:szCs w:val="21"/>
          <w:lang w:val="en-US" w:eastAsia="zh-CN"/>
        </w:rPr>
        <w:t>内容简介：</w:t>
      </w:r>
    </w:p>
    <w:p w14:paraId="5A3F7D9D">
      <w:pPr>
        <w:keepLines w:val="0"/>
        <w:pageBreakBefore w:val="0"/>
        <w:tabs>
          <w:tab w:val="center" w:pos="4252"/>
        </w:tabs>
        <w:kinsoku/>
        <w:wordWrap/>
        <w:overflowPunct/>
        <w:topLinePunct w:val="0"/>
        <w:autoSpaceDE/>
        <w:autoSpaceDN/>
        <w:bidi w:val="0"/>
        <w:adjustRightInd/>
        <w:snapToGrid/>
        <w:textAlignment w:val="auto"/>
        <w:rPr>
          <w:rFonts w:hint="eastAsia"/>
          <w:color w:val="000000"/>
          <w:szCs w:val="21"/>
          <w:lang w:val="en-US" w:eastAsia="zh-CN"/>
        </w:rPr>
      </w:pPr>
    </w:p>
    <w:p w14:paraId="366548AD">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r>
        <w:rPr>
          <w:rFonts w:hint="eastAsia"/>
          <w:color w:val="000000"/>
          <w:szCs w:val="21"/>
        </w:rPr>
        <w:t>欢迎来到罗宾的世界！出自获奖作者兼插画家E. B. Goodale的创意之手</w:t>
      </w:r>
      <w:r>
        <w:rPr>
          <w:rFonts w:hint="eastAsia"/>
          <w:color w:val="000000"/>
          <w:szCs w:val="21"/>
          <w:lang w:eastAsia="zh-CN"/>
        </w:rPr>
        <w:t>。</w:t>
      </w:r>
      <w:r>
        <w:rPr>
          <w:rFonts w:hint="eastAsia"/>
          <w:color w:val="000000"/>
          <w:szCs w:val="21"/>
          <w:lang w:val="en-US" w:eastAsia="zh-CN"/>
        </w:rPr>
        <w:t>在这个系列中，小小的罗宾踏上一段梦幻的夜间冒险，讲述一个幼小孩子如何以宏大的方式体验生活中的点滴小胜利。</w:t>
      </w:r>
    </w:p>
    <w:p w14:paraId="75EFD889">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p>
    <w:p w14:paraId="347E2EC9">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r>
        <w:rPr>
          <w:rFonts w:hint="eastAsia"/>
          <w:color w:val="000000"/>
          <w:szCs w:val="21"/>
          <w:lang w:val="en-US" w:eastAsia="zh-CN"/>
        </w:rPr>
        <w:t>这部作品体现了前语言阶段儿童对周围广阔世界所具有的全部想象力、惊奇感与喜悦。获奖作者兼插画家E. B. Goodale笔下的罗宾是一个令人无法抗拒且极具共鸣的角色，其日常的小小冒险短小精悍，非常适合最年幼的读者。</w:t>
      </w:r>
    </w:p>
    <w:p w14:paraId="2637C249">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p>
    <w:p w14:paraId="7AE645F4">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r>
        <w:rPr>
          <w:rFonts w:hint="eastAsia"/>
          <w:color w:val="000000"/>
          <w:szCs w:val="21"/>
          <w:lang w:val="en-US" w:eastAsia="zh-CN"/>
        </w:rPr>
        <w:t>透过卧室的窗户，罗宾注意到月亮似乎被树枝缠住了。月亮被卡住了！</w:t>
      </w:r>
    </w:p>
    <w:p w14:paraId="04977A01">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p>
    <w:p w14:paraId="1CC62F1F">
      <w:pPr>
        <w:keepLines w:val="0"/>
        <w:pageBreakBefore w:val="0"/>
        <w:tabs>
          <w:tab w:val="center" w:pos="4252"/>
        </w:tabs>
        <w:kinsoku/>
        <w:wordWrap/>
        <w:overflowPunct/>
        <w:topLinePunct w:val="0"/>
        <w:autoSpaceDE/>
        <w:autoSpaceDN/>
        <w:bidi w:val="0"/>
        <w:adjustRightInd/>
        <w:snapToGrid/>
        <w:ind w:firstLine="420" w:firstLineChars="0"/>
        <w:textAlignment w:val="auto"/>
        <w:rPr>
          <w:rFonts w:hint="eastAsia"/>
          <w:color w:val="000000"/>
          <w:szCs w:val="21"/>
          <w:lang w:val="en-US" w:eastAsia="zh-CN"/>
        </w:rPr>
      </w:pPr>
      <w:r>
        <w:rPr>
          <w:rFonts w:hint="eastAsia"/>
          <w:color w:val="000000"/>
          <w:szCs w:val="21"/>
          <w:lang w:val="en-US" w:eastAsia="zh-CN"/>
        </w:rPr>
        <w:t>“别担心月亮，”妈妈安慰道。但罗宾还是很担心。当罗宾渐渐进入梦乡，睡前的焦虑化作一场梦幻的夜间冒险……小小的罗宾能否解救那轮大大的月亮？</w:t>
      </w:r>
    </w:p>
    <w:p w14:paraId="35AFEE46">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64B84304">
      <w:pPr>
        <w:keepNext/>
        <w:keepLines w:val="0"/>
        <w:pageBreakBefore w:val="0"/>
        <w:kinsoku/>
        <w:wordWrap/>
        <w:overflowPunct/>
        <w:topLinePunct w:val="0"/>
        <w:autoSpaceDE/>
        <w:autoSpaceDN/>
        <w:bidi w:val="0"/>
        <w:adjustRightInd/>
        <w:snapToGrid/>
        <w:textAlignment w:val="auto"/>
        <w:rPr>
          <w:rFonts w:hint="eastAsia"/>
          <w:b/>
          <w:bCs/>
          <w:color w:val="000000"/>
          <w:szCs w:val="21"/>
        </w:rPr>
      </w:pPr>
      <w:r>
        <w:rPr>
          <w:rFonts w:hint="eastAsia"/>
          <w:b/>
          <w:bCs/>
          <w:color w:val="000000"/>
          <w:szCs w:val="21"/>
        </w:rPr>
        <w:t>内页插图：</w:t>
      </w:r>
    </w:p>
    <w:p w14:paraId="0EA24867">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124A0C98">
      <w:pPr>
        <w:keepLines w:val="0"/>
        <w:pageBreakBefore w:val="0"/>
        <w:tabs>
          <w:tab w:val="center" w:pos="4252"/>
        </w:tabs>
        <w:kinsoku/>
        <w:wordWrap/>
        <w:overflowPunct/>
        <w:topLinePunct w:val="0"/>
        <w:autoSpaceDE/>
        <w:autoSpaceDN/>
        <w:bidi w:val="0"/>
        <w:adjustRightInd/>
        <w:snapToGrid/>
        <w:textAlignment w:val="auto"/>
        <w:rPr>
          <w:color w:val="000000"/>
          <w:szCs w:val="21"/>
        </w:rPr>
      </w:pPr>
      <w:r>
        <w:rPr>
          <w:rFonts w:ascii="宋体" w:hAnsi="宋体" w:eastAsia="宋体" w:cs="宋体"/>
          <w:sz w:val="24"/>
          <w:szCs w:val="24"/>
        </w:rPr>
        <w:drawing>
          <wp:inline distT="0" distB="0" distL="114300" distR="114300">
            <wp:extent cx="5386705" cy="2693035"/>
            <wp:effectExtent l="0" t="0" r="4445" b="254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2"/>
                    <a:stretch>
                      <a:fillRect/>
                    </a:stretch>
                  </pic:blipFill>
                  <pic:spPr>
                    <a:xfrm>
                      <a:off x="0" y="0"/>
                      <a:ext cx="5386705" cy="26930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693035"/>
            <wp:effectExtent l="0" t="0" r="4445" b="254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3"/>
                    <a:stretch>
                      <a:fillRect/>
                    </a:stretch>
                  </pic:blipFill>
                  <pic:spPr>
                    <a:xfrm>
                      <a:off x="0" y="0"/>
                      <a:ext cx="5386705" cy="26930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5386705" cy="2693035"/>
            <wp:effectExtent l="0" t="0" r="4445" b="254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4"/>
                    <a:stretch>
                      <a:fillRect/>
                    </a:stretch>
                  </pic:blipFill>
                  <pic:spPr>
                    <a:xfrm>
                      <a:off x="0" y="0"/>
                      <a:ext cx="5386705" cy="2693035"/>
                    </a:xfrm>
                    <a:prstGeom prst="rect">
                      <a:avLst/>
                    </a:prstGeom>
                    <a:noFill/>
                    <a:ln w="9525">
                      <a:noFill/>
                    </a:ln>
                  </pic:spPr>
                </pic:pic>
              </a:graphicData>
            </a:graphic>
          </wp:inline>
        </w:drawing>
      </w:r>
    </w:p>
    <w:p w14:paraId="07D7201E">
      <w:pPr>
        <w:keepLines w:val="0"/>
        <w:pageBreakBefore w:val="0"/>
        <w:tabs>
          <w:tab w:val="center" w:pos="4252"/>
        </w:tabs>
        <w:kinsoku/>
        <w:wordWrap/>
        <w:overflowPunct/>
        <w:topLinePunct w:val="0"/>
        <w:autoSpaceDE/>
        <w:autoSpaceDN/>
        <w:bidi w:val="0"/>
        <w:adjustRightInd/>
        <w:snapToGrid/>
        <w:textAlignment w:val="auto"/>
        <w:rPr>
          <w:color w:val="000000"/>
          <w:szCs w:val="21"/>
        </w:rPr>
      </w:pPr>
    </w:p>
    <w:p w14:paraId="107D7BB1">
      <w:pPr>
        <w:keepNext/>
        <w:keepLines w:val="0"/>
        <w:pageBreakBefore w:val="0"/>
        <w:tabs>
          <w:tab w:val="center" w:pos="4252"/>
        </w:tabs>
        <w:kinsoku/>
        <w:wordWrap/>
        <w:overflowPunct/>
        <w:topLinePunct w:val="0"/>
        <w:autoSpaceDE/>
        <w:autoSpaceDN/>
        <w:bidi w:val="0"/>
        <w:adjustRightInd/>
        <w:snapToGrid/>
        <w:textAlignment w:val="auto"/>
        <w:rPr>
          <w:b/>
          <w:bCs/>
          <w:color w:val="000000"/>
          <w:szCs w:val="21"/>
        </w:rPr>
      </w:pPr>
      <w:r>
        <w:rPr>
          <w:b/>
          <w:bCs/>
          <w:color w:val="000000"/>
          <w:szCs w:val="21"/>
        </w:rPr>
        <w:t>作者简介：</w:t>
      </w:r>
    </w:p>
    <w:p w14:paraId="54FB29B8">
      <w:pPr>
        <w:keepLines w:val="0"/>
        <w:pageBreakBefore w:val="0"/>
        <w:kinsoku/>
        <w:wordWrap/>
        <w:overflowPunct/>
        <w:topLinePunct w:val="0"/>
        <w:autoSpaceDE/>
        <w:autoSpaceDN/>
        <w:bidi w:val="0"/>
        <w:adjustRightInd/>
        <w:snapToGrid/>
        <w:jc w:val="left"/>
        <w:textAlignment w:val="auto"/>
        <w:rPr>
          <w:color w:val="000000"/>
          <w:szCs w:val="21"/>
        </w:rPr>
      </w:pPr>
      <w:bookmarkStart w:id="1" w:name="OLE_LINK43"/>
      <w:bookmarkStart w:id="2" w:name="OLE_LINK38"/>
      <w:r>
        <w:rPr>
          <w:rFonts w:hint="eastAsia"/>
        </w:rPr>
        <w:t xml:space="preserve"> </w:t>
      </w:r>
    </w:p>
    <w:p w14:paraId="604A732C">
      <w:pPr>
        <w:keepLines w:val="0"/>
        <w:pageBreakBefore w:val="0"/>
        <w:kinsoku/>
        <w:wordWrap/>
        <w:overflowPunct/>
        <w:topLinePunct w:val="0"/>
        <w:autoSpaceDE/>
        <w:autoSpaceDN/>
        <w:bidi w:val="0"/>
        <w:adjustRightInd/>
        <w:snapToGrid/>
        <w:ind w:firstLine="420" w:firstLineChars="200"/>
        <w:textAlignment w:val="auto"/>
        <w:rPr>
          <w:color w:val="000000"/>
          <w:szCs w:val="21"/>
        </w:rPr>
      </w:pPr>
      <w:r>
        <w:rPr>
          <w:rFonts w:hint="eastAsia"/>
        </w:rPr>
        <w:drawing>
          <wp:anchor distT="0" distB="0" distL="0" distR="0" simplePos="0" relativeHeight="251661312" behindDoc="0" locked="0" layoutInCell="1" allowOverlap="1">
            <wp:simplePos x="0" y="0"/>
            <wp:positionH relativeFrom="column">
              <wp:posOffset>13970</wp:posOffset>
            </wp:positionH>
            <wp:positionV relativeFrom="paragraph">
              <wp:posOffset>17145</wp:posOffset>
            </wp:positionV>
            <wp:extent cx="836930" cy="836930"/>
            <wp:effectExtent l="0" t="0" r="1270" b="1270"/>
            <wp:wrapSquare wrapText="bothSides"/>
            <wp:docPr id="1402101949" name="图片 3" descr="Special Storytime: E.B. Goodale | Carl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1949" name="图片 3" descr="Special Storytime: E.B. Goodale | Carle Muse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43737" cy="843737"/>
                    </a:xfrm>
                    <a:prstGeom prst="rect">
                      <a:avLst/>
                    </a:prstGeom>
                    <a:noFill/>
                    <a:ln>
                      <a:noFill/>
                    </a:ln>
                  </pic:spPr>
                </pic:pic>
              </a:graphicData>
            </a:graphic>
          </wp:anchor>
        </w:drawing>
      </w:r>
      <w:r>
        <w:rPr>
          <w:b/>
          <w:bCs/>
          <w:color w:val="000000"/>
          <w:szCs w:val="21"/>
        </w:rPr>
        <w:t>E. B. 古德尔</w:t>
      </w:r>
      <w:r>
        <w:rPr>
          <w:rFonts w:hint="eastAsia"/>
          <w:b/>
          <w:bCs/>
          <w:color w:val="000000"/>
          <w:szCs w:val="21"/>
          <w:lang w:val="en-US" w:eastAsia="zh-CN"/>
        </w:rPr>
        <w:t>(</w:t>
      </w:r>
      <w:r>
        <w:rPr>
          <w:b/>
          <w:bCs/>
          <w:color w:val="000000"/>
          <w:szCs w:val="21"/>
        </w:rPr>
        <w:t>E. B. Goodale</w:t>
      </w:r>
      <w:r>
        <w:rPr>
          <w:rFonts w:hint="eastAsia"/>
          <w:b/>
          <w:bCs/>
          <w:color w:val="000000"/>
          <w:szCs w:val="21"/>
          <w:lang w:val="en-US" w:eastAsia="zh-CN"/>
        </w:rPr>
        <w:t>)</w:t>
      </w:r>
      <w:r>
        <w:rPr>
          <w:color w:val="000000"/>
          <w:szCs w:val="21"/>
        </w:rPr>
        <w:t>时常漫步于当地的植物园，寻找那根完美的树枝。</w:t>
      </w:r>
      <w:r>
        <w:rPr>
          <w:rFonts w:hint="eastAsia"/>
          <w:color w:val="000000"/>
          <w:szCs w:val="21"/>
        </w:rPr>
        <w:t>她是《罗宾的世界》</w:t>
      </w:r>
      <w:r>
        <w:rPr>
          <w:rFonts w:hint="eastAsia"/>
          <w:color w:val="000000"/>
          <w:szCs w:val="21"/>
          <w:lang w:val="en-US" w:eastAsia="zh-CN"/>
        </w:rPr>
        <w:t>(</w:t>
      </w:r>
      <w:r>
        <w:rPr>
          <w:rFonts w:hint="eastAsia"/>
          <w:i/>
          <w:iCs/>
          <w:color w:val="000000"/>
          <w:szCs w:val="21"/>
        </w:rPr>
        <w:t>Robin</w:t>
      </w:r>
      <w:r>
        <w:rPr>
          <w:rFonts w:hint="default" w:ascii="Times New Roman" w:hAnsi="Times New Roman" w:cs="Times New Roman"/>
          <w:i/>
          <w:iCs/>
          <w:color w:val="000000"/>
          <w:szCs w:val="21"/>
        </w:rPr>
        <w:t>’</w:t>
      </w:r>
      <w:r>
        <w:rPr>
          <w:rFonts w:hint="eastAsia"/>
          <w:i/>
          <w:iCs/>
          <w:color w:val="000000"/>
          <w:szCs w:val="21"/>
        </w:rPr>
        <w:t>s World</w:t>
      </w:r>
      <w:r>
        <w:rPr>
          <w:rFonts w:hint="eastAsia"/>
          <w:b w:val="0"/>
          <w:bCs w:val="0"/>
          <w:color w:val="000000"/>
          <w:szCs w:val="21"/>
          <w:lang w:val="en-US" w:eastAsia="zh-CN"/>
        </w:rPr>
        <w:t>)</w:t>
      </w:r>
      <w:r>
        <w:rPr>
          <w:rFonts w:hint="eastAsia"/>
          <w:color w:val="000000"/>
          <w:szCs w:val="21"/>
        </w:rPr>
        <w:t>系列、《月亮记得》</w:t>
      </w:r>
      <w:r>
        <w:rPr>
          <w:rFonts w:hint="eastAsia"/>
          <w:color w:val="000000"/>
          <w:szCs w:val="21"/>
          <w:lang w:val="en-US" w:eastAsia="zh-CN"/>
        </w:rPr>
        <w:t>(</w:t>
      </w:r>
      <w:r>
        <w:rPr>
          <w:rFonts w:hint="eastAsia"/>
          <w:i/>
          <w:iCs/>
          <w:color w:val="000000"/>
          <w:szCs w:val="21"/>
        </w:rPr>
        <w:t>The Moon Remembers</w:t>
      </w:r>
      <w:r>
        <w:rPr>
          <w:rFonts w:hint="eastAsia"/>
          <w:b w:val="0"/>
          <w:bCs w:val="0"/>
          <w:color w:val="000000"/>
          <w:szCs w:val="21"/>
          <w:lang w:val="en-US" w:eastAsia="zh-CN"/>
        </w:rPr>
        <w:t>)</w:t>
      </w:r>
      <w:r>
        <w:rPr>
          <w:rFonts w:hint="eastAsia"/>
          <w:color w:val="000000"/>
          <w:szCs w:val="21"/>
        </w:rPr>
        <w:t>、Also以及《紫丁香下》</w:t>
      </w:r>
      <w:r>
        <w:rPr>
          <w:rFonts w:hint="eastAsia"/>
          <w:color w:val="000000"/>
          <w:szCs w:val="21"/>
          <w:lang w:val="en-US" w:eastAsia="zh-CN"/>
        </w:rPr>
        <w:t>(</w:t>
      </w:r>
      <w:r>
        <w:rPr>
          <w:rFonts w:hint="eastAsia"/>
          <w:i/>
          <w:iCs/>
          <w:color w:val="000000"/>
          <w:szCs w:val="21"/>
        </w:rPr>
        <w:t>Under the Lilacs</w:t>
      </w:r>
      <w:r>
        <w:rPr>
          <w:rFonts w:hint="eastAsia"/>
          <w:color w:val="000000"/>
          <w:szCs w:val="21"/>
          <w:lang w:eastAsia="zh-CN"/>
        </w:rPr>
        <w:t>)</w:t>
      </w:r>
      <w:r>
        <w:rPr>
          <w:rFonts w:hint="eastAsia"/>
          <w:color w:val="000000"/>
          <w:szCs w:val="21"/>
        </w:rPr>
        <w:t>的作者兼插画家，同时也为多部儿童图书绘制插画，</w:t>
      </w:r>
      <w:r>
        <w:rPr>
          <w:color w:val="000000"/>
          <w:szCs w:val="21"/>
        </w:rPr>
        <w:t>如Julia Denos所著的《窗户》</w:t>
      </w:r>
      <w:r>
        <w:rPr>
          <w:rFonts w:hint="eastAsia"/>
          <w:color w:val="000000"/>
          <w:szCs w:val="21"/>
          <w:lang w:val="en-US" w:eastAsia="zh-CN"/>
        </w:rPr>
        <w:t>(</w:t>
      </w:r>
      <w:r>
        <w:rPr>
          <w:i/>
          <w:iCs/>
          <w:color w:val="000000"/>
          <w:szCs w:val="21"/>
        </w:rPr>
        <w:t>Windows</w:t>
      </w:r>
      <w:r>
        <w:rPr>
          <w:rFonts w:hint="eastAsia"/>
          <w:b w:val="0"/>
          <w:bCs w:val="0"/>
          <w:color w:val="000000"/>
          <w:szCs w:val="21"/>
          <w:lang w:val="en-US" w:eastAsia="zh-CN"/>
        </w:rPr>
        <w:t>)</w:t>
      </w:r>
      <w:r>
        <w:rPr>
          <w:color w:val="000000"/>
          <w:szCs w:val="21"/>
        </w:rPr>
        <w:t>和Meghan P. Browne创作的《巴黎圣母院的蜜蜂》</w:t>
      </w:r>
      <w:r>
        <w:rPr>
          <w:rFonts w:hint="eastAsia"/>
          <w:color w:val="000000"/>
          <w:szCs w:val="21"/>
          <w:lang w:val="en-US" w:eastAsia="zh-CN"/>
        </w:rPr>
        <w:t>(</w:t>
      </w:r>
      <w:r>
        <w:rPr>
          <w:i/>
          <w:iCs/>
          <w:color w:val="000000"/>
          <w:szCs w:val="21"/>
        </w:rPr>
        <w:t>The Bees of Notre-Dame</w:t>
      </w:r>
      <w:r>
        <w:rPr>
          <w:rFonts w:hint="eastAsia"/>
          <w:b w:val="0"/>
          <w:bCs w:val="0"/>
          <w:color w:val="000000"/>
          <w:szCs w:val="21"/>
          <w:lang w:val="en-US" w:eastAsia="zh-CN"/>
        </w:rPr>
        <w:t>)</w:t>
      </w:r>
      <w:r>
        <w:rPr>
          <w:color w:val="000000"/>
          <w:szCs w:val="21"/>
        </w:rPr>
        <w:t>。目前她与家人居住在马萨诸塞州沿海地区一棵古老的大树下。</w:t>
      </w:r>
    </w:p>
    <w:p w14:paraId="4A880C3E">
      <w:pPr>
        <w:keepLines w:val="0"/>
        <w:pageBreakBefore w:val="0"/>
        <w:kinsoku/>
        <w:wordWrap/>
        <w:overflowPunct/>
        <w:topLinePunct w:val="0"/>
        <w:autoSpaceDE/>
        <w:autoSpaceDN/>
        <w:bidi w:val="0"/>
        <w:adjustRightInd/>
        <w:snapToGrid/>
        <w:textAlignment w:val="auto"/>
        <w:rPr>
          <w:color w:val="000000"/>
          <w:szCs w:val="21"/>
        </w:rPr>
      </w:pPr>
    </w:p>
    <w:p w14:paraId="77953D86">
      <w:pPr>
        <w:keepLines w:val="0"/>
        <w:pageBreakBefore w:val="0"/>
        <w:kinsoku/>
        <w:wordWrap/>
        <w:overflowPunct/>
        <w:topLinePunct w:val="0"/>
        <w:autoSpaceDE/>
        <w:autoSpaceDN/>
        <w:bidi w:val="0"/>
        <w:adjustRightInd/>
        <w:snapToGrid/>
        <w:jc w:val="left"/>
        <w:textAlignment w:val="auto"/>
        <w:rPr>
          <w:color w:val="000000"/>
          <w:szCs w:val="21"/>
        </w:rPr>
      </w:pPr>
    </w:p>
    <w:p w14:paraId="55A44A48">
      <w:pPr>
        <w:keepLines w:val="0"/>
        <w:pageBreakBefore w:val="0"/>
        <w:kinsoku/>
        <w:wordWrap/>
        <w:overflowPunct/>
        <w:topLinePunct w:val="0"/>
        <w:autoSpaceDE/>
        <w:autoSpaceDN/>
        <w:bidi w:val="0"/>
        <w:adjustRightInd/>
        <w:snapToGrid/>
        <w:jc w:val="left"/>
        <w:textAlignment w:val="auto"/>
        <w:rPr>
          <w:color w:val="000000"/>
          <w:szCs w:val="21"/>
        </w:rPr>
      </w:pPr>
    </w:p>
    <w:p w14:paraId="26FA6F2D">
      <w:pPr>
        <w:keepLines w:val="0"/>
        <w:pageBreakBefore w:val="0"/>
        <w:kinsoku/>
        <w:wordWrap/>
        <w:overflowPunct/>
        <w:topLinePunct w:val="0"/>
        <w:autoSpaceDE/>
        <w:autoSpaceDN/>
        <w:bidi w:val="0"/>
        <w:adjustRightInd/>
        <w:snapToGrid/>
        <w:jc w:val="left"/>
        <w:textAlignment w:val="auto"/>
        <w:rPr>
          <w:color w:val="000000"/>
          <w:szCs w:val="21"/>
        </w:rPr>
      </w:pPr>
    </w:p>
    <w:p w14:paraId="480AF105">
      <w:pPr>
        <w:keepLines w:val="0"/>
        <w:pageBreakBefore w:val="0"/>
        <w:kinsoku/>
        <w:wordWrap/>
        <w:overflowPunct/>
        <w:topLinePunct w:val="0"/>
        <w:autoSpaceDE/>
        <w:autoSpaceDN/>
        <w:bidi w:val="0"/>
        <w:adjustRightInd/>
        <w:snapToGrid/>
        <w:jc w:val="left"/>
        <w:textAlignment w:val="auto"/>
        <w:rPr>
          <w:color w:val="000000"/>
          <w:szCs w:val="21"/>
        </w:rPr>
      </w:pPr>
    </w:p>
    <w:p w14:paraId="178E357D">
      <w:pPr>
        <w:keepLines w:val="0"/>
        <w:pageBreakBefore w:val="0"/>
        <w:shd w:val="clear" w:color="auto" w:fill="FFFFFF"/>
        <w:kinsoku/>
        <w:wordWrap/>
        <w:overflowPunct/>
        <w:topLinePunct w:val="0"/>
        <w:autoSpaceDE/>
        <w:autoSpaceDN/>
        <w:bidi w:val="0"/>
        <w:adjustRightInd/>
        <w:snapToGrid/>
        <w:textAlignment w:val="auto"/>
        <w:rPr>
          <w:color w:val="000000"/>
          <w:szCs w:val="21"/>
        </w:rPr>
      </w:pPr>
    </w:p>
    <w:bookmarkEnd w:id="1"/>
    <w:bookmarkEnd w:id="2"/>
    <w:p w14:paraId="21B2A4BF">
      <w:pPr>
        <w:keepLines w:val="0"/>
        <w:pageBreakBefore w:val="0"/>
        <w:kinsoku/>
        <w:wordWrap/>
        <w:overflowPunct/>
        <w:topLinePunct w:val="0"/>
        <w:autoSpaceDE/>
        <w:autoSpaceDN/>
        <w:bidi w:val="0"/>
        <w:adjustRightInd/>
        <w:snapToGrid/>
        <w:textAlignment w:val="auto"/>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keepLines w:val="0"/>
        <w:pageBreakBefore w:val="0"/>
        <w:kinsoku/>
        <w:wordWrap/>
        <w:overflowPunct/>
        <w:topLinePunct w:val="0"/>
        <w:autoSpaceDE/>
        <w:autoSpaceDN/>
        <w:bidi w:val="0"/>
        <w:adjustRightInd/>
        <w:snapToGrid/>
        <w:textAlignment w:val="auto"/>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安德鲁·纳伯格联合国际有限公司北京代表处</w:t>
      </w:r>
    </w:p>
    <w:p w14:paraId="70482808">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keepLines w:val="0"/>
        <w:pageBreakBefore w:val="0"/>
        <w:kinsoku/>
        <w:wordWrap/>
        <w:overflowPunct/>
        <w:topLinePunct w:val="0"/>
        <w:autoSpaceDE/>
        <w:autoSpaceDN/>
        <w:bidi w:val="0"/>
        <w:adjustRightInd/>
        <w:snapToGrid/>
        <w:textAlignment w:val="auto"/>
        <w:rPr>
          <w:b/>
          <w:color w:val="000000"/>
          <w:szCs w:val="21"/>
        </w:rPr>
      </w:pPr>
      <w:r>
        <w:rPr>
          <w:color w:val="000000"/>
          <w:szCs w:val="21"/>
        </w:rPr>
        <w:t>电话：010-82504106,   传真：010-82504200</w:t>
      </w:r>
    </w:p>
    <w:p w14:paraId="1E429410">
      <w:pPr>
        <w:keepLines w:val="0"/>
        <w:pageBreakBefore w:val="0"/>
        <w:kinsoku/>
        <w:wordWrap/>
        <w:overflowPunct/>
        <w:topLinePunct w:val="0"/>
        <w:autoSpaceDE/>
        <w:autoSpaceDN/>
        <w:bidi w:val="0"/>
        <w:adjustRightInd/>
        <w:snapToGrid/>
        <w:textAlignment w:val="auto"/>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keepLines w:val="0"/>
        <w:pageBreakBefore w:val="0"/>
        <w:kinsoku/>
        <w:wordWrap/>
        <w:overflowPunct/>
        <w:topLinePunct w:val="0"/>
        <w:autoSpaceDE/>
        <w:autoSpaceDN/>
        <w:bidi w:val="0"/>
        <w:adjustRightInd/>
        <w:snapToGrid/>
        <w:textAlignment w:val="auto"/>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keepLines w:val="0"/>
        <w:pageBreakBefore w:val="0"/>
        <w:kinsoku/>
        <w:wordWrap/>
        <w:overflowPunct/>
        <w:topLinePunct w:val="0"/>
        <w:autoSpaceDE/>
        <w:autoSpaceDN/>
        <w:bidi w:val="0"/>
        <w:adjustRightInd/>
        <w:snapToGrid/>
        <w:textAlignment w:val="auto"/>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keepLines w:val="0"/>
        <w:pageBreakBefore w:val="0"/>
        <w:kinsoku/>
        <w:wordWrap/>
        <w:overflowPunct/>
        <w:topLinePunct w:val="0"/>
        <w:autoSpaceDE/>
        <w:autoSpaceDN/>
        <w:bidi w:val="0"/>
        <w:adjustRightInd/>
        <w:snapToGrid/>
        <w:textAlignment w:val="auto"/>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324B318A">
      <w:pPr>
        <w:keepLines w:val="0"/>
        <w:pageBreakBefore w:val="0"/>
        <w:shd w:val="clear" w:color="auto" w:fill="FFFFFF"/>
        <w:kinsoku/>
        <w:wordWrap/>
        <w:overflowPunct/>
        <w:topLinePunct w:val="0"/>
        <w:autoSpaceDE/>
        <w:autoSpaceDN/>
        <w:bidi w:val="0"/>
        <w:adjustRightInd/>
        <w:snapToGrid/>
        <w:textAlignment w:val="auto"/>
      </w:pPr>
      <w:r>
        <w:rPr>
          <w:color w:val="000000"/>
          <w:szCs w:val="21"/>
        </w:rPr>
        <w:t>微信订阅号：</w:t>
      </w:r>
      <w:r>
        <w:rPr>
          <w:rFonts w:hint="eastAsia"/>
          <w:color w:val="0000FF"/>
          <w:szCs w:val="21"/>
          <w:u w:val="single"/>
        </w:rPr>
        <w:t>安德鲁纳伯格联合国际北京代表处</w:t>
      </w:r>
    </w:p>
    <w:p w14:paraId="05EECB3D">
      <w:pPr>
        <w:keepLines w:val="0"/>
        <w:pageBreakBefore w:val="0"/>
        <w:kinsoku/>
        <w:wordWrap/>
        <w:overflowPunct/>
        <w:topLinePunct w:val="0"/>
        <w:autoSpaceDE/>
        <w:autoSpaceDN/>
        <w:bidi w:val="0"/>
        <w:adjustRightInd/>
        <w:snapToGrid/>
        <w:ind w:right="420"/>
        <w:textAlignment w:val="auto"/>
        <w:rPr>
          <w:rFonts w:eastAsiaTheme="minorEastAsia"/>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BEF2">
    <w:pPr>
      <w:pBdr>
        <w:bottom w:val="single" w:color="auto" w:sz="6" w:space="1"/>
      </w:pBdr>
      <w:jc w:val="center"/>
      <w:rPr>
        <w:rFonts w:ascii="方正姚体" w:eastAsia="方正姚体"/>
        <w:sz w:val="18"/>
      </w:rPr>
    </w:pPr>
  </w:p>
  <w:p w14:paraId="45182062">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499F1A9B">
    <w:pPr>
      <w:jc w:val="center"/>
      <w:rPr>
        <w:rFonts w:hint="eastAsia" w:ascii="方正姚体" w:hAnsi="华文仿宋" w:eastAsia="方正姚体"/>
        <w:sz w:val="18"/>
        <w:szCs w:val="18"/>
      </w:rPr>
    </w:pPr>
    <w:r>
      <w:rPr>
        <w:rFonts w:hint="eastAsia" w:ascii="方正姚体" w:hAnsi="华文仿宋" w:eastAsia="方正姚体"/>
        <w:sz w:val="18"/>
        <w:szCs w:val="18"/>
      </w:rPr>
      <w:t>电话：010-82504206，传真：010-82504200</w:t>
    </w:r>
  </w:p>
  <w:p w14:paraId="77CC7F53">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7B3D9D3E">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EBF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637942"/>
    <w:multiLevelType w:val="singleLevel"/>
    <w:tmpl w:val="4363794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C43C9"/>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5701C"/>
    <w:rsid w:val="00160AAE"/>
    <w:rsid w:val="0016361C"/>
    <w:rsid w:val="00163F80"/>
    <w:rsid w:val="0016552D"/>
    <w:rsid w:val="0016578E"/>
    <w:rsid w:val="00167007"/>
    <w:rsid w:val="0016788C"/>
    <w:rsid w:val="0018113A"/>
    <w:rsid w:val="001824D2"/>
    <w:rsid w:val="00192DB0"/>
    <w:rsid w:val="00193733"/>
    <w:rsid w:val="001943B1"/>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77FB3"/>
    <w:rsid w:val="00285C9D"/>
    <w:rsid w:val="0028695F"/>
    <w:rsid w:val="00286FE3"/>
    <w:rsid w:val="00291EA7"/>
    <w:rsid w:val="00294575"/>
    <w:rsid w:val="00295FD8"/>
    <w:rsid w:val="002962E7"/>
    <w:rsid w:val="0029676A"/>
    <w:rsid w:val="002A16EE"/>
    <w:rsid w:val="002B5ADD"/>
    <w:rsid w:val="002C00C9"/>
    <w:rsid w:val="002C0257"/>
    <w:rsid w:val="002C0FF6"/>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E1688"/>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546F2"/>
    <w:rsid w:val="004655CB"/>
    <w:rsid w:val="00480D9C"/>
    <w:rsid w:val="00485E2E"/>
    <w:rsid w:val="00486E31"/>
    <w:rsid w:val="00490C30"/>
    <w:rsid w:val="004A3CC4"/>
    <w:rsid w:val="004A6E17"/>
    <w:rsid w:val="004B07F5"/>
    <w:rsid w:val="004B4882"/>
    <w:rsid w:val="004B7F8A"/>
    <w:rsid w:val="004C2619"/>
    <w:rsid w:val="004C4664"/>
    <w:rsid w:val="004D3A33"/>
    <w:rsid w:val="004D5ADA"/>
    <w:rsid w:val="004F5896"/>
    <w:rsid w:val="004F653B"/>
    <w:rsid w:val="004F6FDA"/>
    <w:rsid w:val="00500B7C"/>
    <w:rsid w:val="0050133A"/>
    <w:rsid w:val="00503923"/>
    <w:rsid w:val="00507059"/>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4C4C"/>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D7A8D"/>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1B2B"/>
    <w:rsid w:val="00636105"/>
    <w:rsid w:val="00642586"/>
    <w:rsid w:val="00642754"/>
    <w:rsid w:val="00655AB6"/>
    <w:rsid w:val="00655FA9"/>
    <w:rsid w:val="00665404"/>
    <w:rsid w:val="006656BA"/>
    <w:rsid w:val="00667C85"/>
    <w:rsid w:val="00680EFB"/>
    <w:rsid w:val="00681583"/>
    <w:rsid w:val="00685FC9"/>
    <w:rsid w:val="006A1541"/>
    <w:rsid w:val="006A2E0C"/>
    <w:rsid w:val="006A4538"/>
    <w:rsid w:val="006B6CAB"/>
    <w:rsid w:val="006C0678"/>
    <w:rsid w:val="006C32EC"/>
    <w:rsid w:val="006D0F46"/>
    <w:rsid w:val="006D37ED"/>
    <w:rsid w:val="006D7408"/>
    <w:rsid w:val="006E1087"/>
    <w:rsid w:val="006E2E2E"/>
    <w:rsid w:val="006F209D"/>
    <w:rsid w:val="006F76CB"/>
    <w:rsid w:val="00704AE6"/>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9AA"/>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3842"/>
    <w:rsid w:val="007D69A1"/>
    <w:rsid w:val="007E108E"/>
    <w:rsid w:val="007E2BA6"/>
    <w:rsid w:val="007E348E"/>
    <w:rsid w:val="007E44C1"/>
    <w:rsid w:val="007E5E83"/>
    <w:rsid w:val="007F1B8C"/>
    <w:rsid w:val="007F356B"/>
    <w:rsid w:val="007F43B3"/>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1DB6"/>
    <w:rsid w:val="008428AA"/>
    <w:rsid w:val="00845323"/>
    <w:rsid w:val="008455E2"/>
    <w:rsid w:val="00861871"/>
    <w:rsid w:val="00870C34"/>
    <w:rsid w:val="0088104D"/>
    <w:rsid w:val="008833DC"/>
    <w:rsid w:val="00886B5F"/>
    <w:rsid w:val="0089093F"/>
    <w:rsid w:val="00895CB6"/>
    <w:rsid w:val="008965A9"/>
    <w:rsid w:val="008A4C77"/>
    <w:rsid w:val="008A5E3B"/>
    <w:rsid w:val="008A6811"/>
    <w:rsid w:val="008A7AE7"/>
    <w:rsid w:val="008B38C6"/>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26EF"/>
    <w:rsid w:val="008F46C1"/>
    <w:rsid w:val="008F5AD1"/>
    <w:rsid w:val="00906691"/>
    <w:rsid w:val="009125AE"/>
    <w:rsid w:val="0091528A"/>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555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15E47"/>
    <w:rsid w:val="00A42B20"/>
    <w:rsid w:val="00A438BB"/>
    <w:rsid w:val="00A45A3D"/>
    <w:rsid w:val="00A50249"/>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879C7"/>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0321"/>
    <w:rsid w:val="00CD2FB9"/>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43A3D"/>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06E4"/>
    <w:rsid w:val="00DC4A19"/>
    <w:rsid w:val="00DC52C6"/>
    <w:rsid w:val="00DD485B"/>
    <w:rsid w:val="00DD6583"/>
    <w:rsid w:val="00DF0BB7"/>
    <w:rsid w:val="00DF336A"/>
    <w:rsid w:val="00DF6F2B"/>
    <w:rsid w:val="00E00CC0"/>
    <w:rsid w:val="00E02197"/>
    <w:rsid w:val="00E02358"/>
    <w:rsid w:val="00E02D4C"/>
    <w:rsid w:val="00E132E9"/>
    <w:rsid w:val="00E15659"/>
    <w:rsid w:val="00E34A66"/>
    <w:rsid w:val="00E4214C"/>
    <w:rsid w:val="00E43598"/>
    <w:rsid w:val="00E4488F"/>
    <w:rsid w:val="00E45BE5"/>
    <w:rsid w:val="00E46666"/>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7CDC"/>
    <w:rsid w:val="00ED1D72"/>
    <w:rsid w:val="00ED5E43"/>
    <w:rsid w:val="00ED7082"/>
    <w:rsid w:val="00EE3DC5"/>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A7CF7"/>
    <w:rsid w:val="00FB277E"/>
    <w:rsid w:val="00FB5963"/>
    <w:rsid w:val="00FB6155"/>
    <w:rsid w:val="00FC3699"/>
    <w:rsid w:val="00FD049B"/>
    <w:rsid w:val="00FD2972"/>
    <w:rsid w:val="00FD3BC4"/>
    <w:rsid w:val="00FD6C9C"/>
    <w:rsid w:val="00FF01D6"/>
    <w:rsid w:val="00FF3009"/>
    <w:rsid w:val="00FF6464"/>
    <w:rsid w:val="04844926"/>
    <w:rsid w:val="04B21E8E"/>
    <w:rsid w:val="055F1B46"/>
    <w:rsid w:val="065742DF"/>
    <w:rsid w:val="0806583D"/>
    <w:rsid w:val="091A3CEE"/>
    <w:rsid w:val="0AA822B2"/>
    <w:rsid w:val="0C1B0437"/>
    <w:rsid w:val="0F3A41ED"/>
    <w:rsid w:val="1264528F"/>
    <w:rsid w:val="12D17378"/>
    <w:rsid w:val="12D81E34"/>
    <w:rsid w:val="14117386"/>
    <w:rsid w:val="14410444"/>
    <w:rsid w:val="14C12F5A"/>
    <w:rsid w:val="162057B7"/>
    <w:rsid w:val="17594F22"/>
    <w:rsid w:val="18723A77"/>
    <w:rsid w:val="21DC5EE4"/>
    <w:rsid w:val="256B5BB0"/>
    <w:rsid w:val="273146EB"/>
    <w:rsid w:val="27321C92"/>
    <w:rsid w:val="286A24EC"/>
    <w:rsid w:val="287303E4"/>
    <w:rsid w:val="28FD455E"/>
    <w:rsid w:val="291C72C0"/>
    <w:rsid w:val="294F1F48"/>
    <w:rsid w:val="2A55349D"/>
    <w:rsid w:val="2C5142E1"/>
    <w:rsid w:val="2FBB5323"/>
    <w:rsid w:val="30DC13F0"/>
    <w:rsid w:val="34EC31FC"/>
    <w:rsid w:val="362D6CBA"/>
    <w:rsid w:val="368055A2"/>
    <w:rsid w:val="36B36BBA"/>
    <w:rsid w:val="36B97AE5"/>
    <w:rsid w:val="38D64782"/>
    <w:rsid w:val="38EA0260"/>
    <w:rsid w:val="3A133C1C"/>
    <w:rsid w:val="3C563F4C"/>
    <w:rsid w:val="3C70398D"/>
    <w:rsid w:val="3CEE6CF0"/>
    <w:rsid w:val="3DAC00D1"/>
    <w:rsid w:val="437113F9"/>
    <w:rsid w:val="45083B8C"/>
    <w:rsid w:val="4603463C"/>
    <w:rsid w:val="468C3169"/>
    <w:rsid w:val="494B7BFF"/>
    <w:rsid w:val="4A392FB7"/>
    <w:rsid w:val="4E87411E"/>
    <w:rsid w:val="4E9F4AB7"/>
    <w:rsid w:val="52C442F7"/>
    <w:rsid w:val="53F32DF7"/>
    <w:rsid w:val="564055B9"/>
    <w:rsid w:val="56A10867"/>
    <w:rsid w:val="57C87C85"/>
    <w:rsid w:val="59296817"/>
    <w:rsid w:val="59F00E16"/>
    <w:rsid w:val="5A1E61D2"/>
    <w:rsid w:val="5A4D65AC"/>
    <w:rsid w:val="5E0C3542"/>
    <w:rsid w:val="5E572DEB"/>
    <w:rsid w:val="5E8E14C4"/>
    <w:rsid w:val="60197BB5"/>
    <w:rsid w:val="605753D1"/>
    <w:rsid w:val="621F6849"/>
    <w:rsid w:val="62F03941"/>
    <w:rsid w:val="661D5426"/>
    <w:rsid w:val="674455A4"/>
    <w:rsid w:val="68202442"/>
    <w:rsid w:val="6DB61D55"/>
    <w:rsid w:val="6E9A5873"/>
    <w:rsid w:val="6EA51041"/>
    <w:rsid w:val="714C3AC4"/>
    <w:rsid w:val="724427AD"/>
    <w:rsid w:val="72682163"/>
    <w:rsid w:val="73B21D95"/>
    <w:rsid w:val="73D3309A"/>
    <w:rsid w:val="77E96C58"/>
    <w:rsid w:val="788A4C9A"/>
    <w:rsid w:val="795D1E91"/>
    <w:rsid w:val="79B77DA5"/>
    <w:rsid w:val="7AF91E59"/>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 w:type="paragraph" w:styleId="3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6</Pages>
  <Words>1471</Words>
  <Characters>2068</Characters>
  <Lines>60</Lines>
  <Paragraphs>56</Paragraphs>
  <TotalTime>6</TotalTime>
  <ScaleCrop>false</ScaleCrop>
  <LinksUpToDate>false</LinksUpToDate>
  <CharactersWithSpaces>2154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2025-09-18T11:56:00Z</dcterms:created>
  <dc:creator>Image</dc:creator>
  <cp:lastModifiedBy>LEAD</cp:lastModifiedBy>
  <cp:lastPrinted>2005-06-10T06:33:00Z</cp:lastPrinted>
  <dcterms:modified xsi:type="dcterms:W3CDTF">2026-04-09T13:20:52Z</dcterms:modified>
  <dc:title>新 书 推 荐</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EE75C4F0E3494CFAB4FB7A8D0C3BEE53</vt:lpwstr>
  </property>
  <property fmtid="{D5CDD505-2E9C-101B-9397-08002B2CF9AE}" pid="4" name="KSOTemplateDocerSaveRecord">
    <vt:lpwstr>eyJoZGlkIjoiM2FiZDIzMjBhYjY3YjcwYmIxYWI1NjM4YzVmYjEyMDMiLCJ1c2VySWQiOiI0NTY2NjYyOTAifQ==</vt:lpwstr>
  </property>
</Properties>
</file>