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CFF2" w14:textId="77777777" w:rsidR="003D6DD4" w:rsidRDefault="003D6DD4" w:rsidP="003D6DD4">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B2D34F4" w14:textId="77777777" w:rsidR="003D6DD4" w:rsidRDefault="003D6DD4" w:rsidP="003D6DD4">
      <w:pPr>
        <w:tabs>
          <w:tab w:val="left" w:pos="341"/>
          <w:tab w:val="left" w:pos="5235"/>
        </w:tabs>
        <w:jc w:val="left"/>
        <w:rPr>
          <w:b/>
          <w:bCs/>
          <w:color w:val="000000"/>
          <w:szCs w:val="18"/>
        </w:rPr>
      </w:pPr>
    </w:p>
    <w:p w14:paraId="40555DC4" w14:textId="4D5AC23D" w:rsidR="003D6DD4" w:rsidRDefault="003D6DD4" w:rsidP="003D6DD4">
      <w:pPr>
        <w:rPr>
          <w:b/>
          <w:color w:val="000000"/>
          <w:szCs w:val="21"/>
        </w:rPr>
      </w:pPr>
    </w:p>
    <w:p w14:paraId="25FAFC0D" w14:textId="6D14186C" w:rsidR="003D6DD4" w:rsidRDefault="003D6DD4" w:rsidP="003D6DD4">
      <w:pPr>
        <w:rPr>
          <w:b/>
          <w:szCs w:val="21"/>
        </w:rPr>
      </w:pPr>
      <w:r>
        <w:rPr>
          <w:b/>
          <w:noProof/>
          <w:color w:val="000000"/>
          <w:szCs w:val="21"/>
        </w:rPr>
        <w:drawing>
          <wp:anchor distT="0" distB="0" distL="114300" distR="114300" simplePos="0" relativeHeight="251658240" behindDoc="0" locked="0" layoutInCell="1" allowOverlap="1" wp14:anchorId="3314B456" wp14:editId="7B8309A8">
            <wp:simplePos x="0" y="0"/>
            <wp:positionH relativeFrom="column">
              <wp:posOffset>3501709</wp:posOffset>
            </wp:positionH>
            <wp:positionV relativeFrom="paragraph">
              <wp:posOffset>81569</wp:posOffset>
            </wp:positionV>
            <wp:extent cx="1565910" cy="1832610"/>
            <wp:effectExtent l="0" t="0" r="0" b="0"/>
            <wp:wrapSquare wrapText="bothSides"/>
            <wp:docPr id="7834921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5910" cy="1832610"/>
                    </a:xfrm>
                    <a:prstGeom prst="rect">
                      <a:avLst/>
                    </a:prstGeom>
                    <a:noFill/>
                  </pic:spPr>
                </pic:pic>
              </a:graphicData>
            </a:graphic>
          </wp:anchor>
        </w:drawing>
      </w:r>
      <w:r>
        <w:rPr>
          <w:b/>
          <w:color w:val="000000"/>
          <w:szCs w:val="21"/>
        </w:rPr>
        <w:t>中文书名：</w:t>
      </w:r>
      <w:r>
        <w:rPr>
          <w:b/>
          <w:szCs w:val="21"/>
        </w:rPr>
        <w:t>《</w:t>
      </w:r>
      <w:r w:rsidRPr="003D6DD4">
        <w:rPr>
          <w:b/>
          <w:szCs w:val="21"/>
        </w:rPr>
        <w:t>桑尼与</w:t>
      </w:r>
      <w:r>
        <w:rPr>
          <w:rFonts w:hint="eastAsia"/>
          <w:b/>
          <w:szCs w:val="21"/>
        </w:rPr>
        <w:t>小</w:t>
      </w:r>
      <w:r w:rsidRPr="003D6DD4">
        <w:rPr>
          <w:b/>
          <w:szCs w:val="21"/>
        </w:rPr>
        <w:t>鸟</w:t>
      </w:r>
      <w:r>
        <w:rPr>
          <w:rFonts w:hint="eastAsia"/>
          <w:b/>
          <w:szCs w:val="21"/>
        </w:rPr>
        <w:t>们</w:t>
      </w:r>
      <w:r>
        <w:rPr>
          <w:b/>
          <w:szCs w:val="21"/>
        </w:rPr>
        <w:t>》</w:t>
      </w:r>
    </w:p>
    <w:p w14:paraId="28A43C04" w14:textId="304EA548" w:rsidR="003D6DD4" w:rsidRDefault="003D6DD4" w:rsidP="003D6DD4">
      <w:pPr>
        <w:rPr>
          <w:b/>
          <w:szCs w:val="21"/>
        </w:rPr>
      </w:pPr>
      <w:r>
        <w:rPr>
          <w:b/>
          <w:szCs w:val="21"/>
        </w:rPr>
        <w:t>英文书名：</w:t>
      </w:r>
      <w:r>
        <w:rPr>
          <w:rFonts w:hint="eastAsia"/>
          <w:b/>
          <w:szCs w:val="21"/>
        </w:rPr>
        <w:t>SUNNY AND THE BIRDS</w:t>
      </w:r>
    </w:p>
    <w:p w14:paraId="3F9F2F42" w14:textId="55FD0C75" w:rsidR="003D6DD4" w:rsidRDefault="003D6DD4" w:rsidP="003D6DD4">
      <w:pPr>
        <w:rPr>
          <w:b/>
          <w:color w:val="000000"/>
          <w:szCs w:val="21"/>
        </w:rPr>
      </w:pPr>
      <w:r>
        <w:rPr>
          <w:b/>
          <w:color w:val="000000"/>
          <w:szCs w:val="21"/>
        </w:rPr>
        <w:t>作</w:t>
      </w:r>
      <w:r>
        <w:rPr>
          <w:b/>
          <w:color w:val="000000"/>
          <w:szCs w:val="21"/>
        </w:rPr>
        <w:t xml:space="preserve">    </w:t>
      </w:r>
      <w:r>
        <w:rPr>
          <w:b/>
          <w:color w:val="000000"/>
          <w:szCs w:val="21"/>
        </w:rPr>
        <w:t>者：</w:t>
      </w:r>
      <w:r w:rsidRPr="003D6DD4">
        <w:rPr>
          <w:b/>
          <w:color w:val="000000"/>
          <w:szCs w:val="21"/>
        </w:rPr>
        <w:t>Wendy Meddour, Nabila Adani</w:t>
      </w:r>
    </w:p>
    <w:p w14:paraId="58E4CD98" w14:textId="71E842C2" w:rsidR="003D6DD4" w:rsidRDefault="003D6DD4" w:rsidP="003D6DD4">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rFonts w:hint="eastAsia"/>
          <w:b/>
          <w:color w:val="000000"/>
          <w:szCs w:val="21"/>
        </w:rPr>
        <w:t>OUP</w:t>
      </w:r>
    </w:p>
    <w:p w14:paraId="5CB01928" w14:textId="68B3D2E3" w:rsidR="003D6DD4" w:rsidRDefault="003D6DD4" w:rsidP="003D6DD4">
      <w:pPr>
        <w:rPr>
          <w:b/>
          <w:color w:val="000000"/>
          <w:szCs w:val="21"/>
        </w:rPr>
      </w:pPr>
      <w:r>
        <w:rPr>
          <w:b/>
          <w:color w:val="000000"/>
          <w:szCs w:val="21"/>
        </w:rPr>
        <w:t>代理公司：</w:t>
      </w:r>
      <w:r>
        <w:rPr>
          <w:b/>
          <w:color w:val="000000"/>
          <w:szCs w:val="21"/>
        </w:rPr>
        <w:t>ANA</w:t>
      </w:r>
    </w:p>
    <w:p w14:paraId="6AC204AC" w14:textId="5A3CF705" w:rsidR="003D6DD4" w:rsidRDefault="003D6DD4" w:rsidP="003D6DD4">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32</w:t>
      </w:r>
      <w:r>
        <w:rPr>
          <w:b/>
          <w:color w:val="000000"/>
          <w:szCs w:val="21"/>
        </w:rPr>
        <w:t>页</w:t>
      </w:r>
    </w:p>
    <w:p w14:paraId="303A1EF7" w14:textId="44886A6F" w:rsidR="003D6DD4" w:rsidRDefault="003D6DD4" w:rsidP="003D6DD4">
      <w:pPr>
        <w:rPr>
          <w:b/>
          <w:color w:val="000000"/>
          <w:szCs w:val="21"/>
        </w:rPr>
      </w:pPr>
      <w:r>
        <w:rPr>
          <w:b/>
          <w:color w:val="000000"/>
          <w:szCs w:val="21"/>
        </w:rPr>
        <w:t>出版时间：</w:t>
      </w:r>
      <w:r>
        <w:rPr>
          <w:rFonts w:hint="eastAsia"/>
          <w:b/>
          <w:color w:val="000000"/>
          <w:szCs w:val="21"/>
        </w:rPr>
        <w:t>2026</w:t>
      </w:r>
      <w:r>
        <w:rPr>
          <w:b/>
          <w:color w:val="000000"/>
          <w:szCs w:val="21"/>
        </w:rPr>
        <w:t>年</w:t>
      </w:r>
      <w:r>
        <w:rPr>
          <w:rFonts w:hint="eastAsia"/>
          <w:b/>
          <w:color w:val="000000"/>
          <w:szCs w:val="21"/>
        </w:rPr>
        <w:t>2</w:t>
      </w:r>
      <w:r>
        <w:rPr>
          <w:b/>
          <w:color w:val="000000"/>
          <w:szCs w:val="21"/>
        </w:rPr>
        <w:t>月</w:t>
      </w:r>
    </w:p>
    <w:p w14:paraId="40C2B376" w14:textId="77777777" w:rsidR="003D6DD4" w:rsidRDefault="003D6DD4" w:rsidP="003D6DD4">
      <w:pPr>
        <w:rPr>
          <w:b/>
          <w:color w:val="000000"/>
          <w:szCs w:val="21"/>
        </w:rPr>
      </w:pPr>
      <w:r>
        <w:rPr>
          <w:b/>
          <w:color w:val="000000"/>
          <w:szCs w:val="21"/>
        </w:rPr>
        <w:t>代理地区：中国大陆、台湾</w:t>
      </w:r>
    </w:p>
    <w:p w14:paraId="086B8585" w14:textId="77777777" w:rsidR="003D6DD4" w:rsidRDefault="003D6DD4" w:rsidP="003D6DD4">
      <w:pPr>
        <w:rPr>
          <w:b/>
          <w:color w:val="000000"/>
          <w:szCs w:val="21"/>
        </w:rPr>
      </w:pPr>
      <w:r>
        <w:rPr>
          <w:b/>
          <w:color w:val="000000"/>
          <w:szCs w:val="21"/>
        </w:rPr>
        <w:t>审读资料：电子稿</w:t>
      </w:r>
    </w:p>
    <w:p w14:paraId="1FEDF604" w14:textId="718597CE" w:rsidR="003D6DD4" w:rsidRDefault="003D6DD4" w:rsidP="003D6DD4">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故事绘本</w:t>
      </w:r>
    </w:p>
    <w:p w14:paraId="3570C9A9" w14:textId="77777777" w:rsidR="003D6DD4" w:rsidRDefault="003D6DD4"/>
    <w:p w14:paraId="6C2428F2" w14:textId="77777777" w:rsidR="00440894" w:rsidRDefault="00440894"/>
    <w:p w14:paraId="43F63E10" w14:textId="5E0A310D" w:rsidR="00440894" w:rsidRPr="00DB0A50" w:rsidRDefault="00440894" w:rsidP="00440894">
      <w:pPr>
        <w:pStyle w:val="a9"/>
        <w:numPr>
          <w:ilvl w:val="0"/>
          <w:numId w:val="1"/>
        </w:numPr>
        <w:rPr>
          <w:rFonts w:ascii="宋体" w:eastAsia="宋体" w:hAnsi="宋体" w:hint="eastAsia"/>
          <w:b/>
          <w:bCs/>
          <w:color w:val="3A7C22" w:themeColor="accent6" w:themeShade="BF"/>
        </w:rPr>
      </w:pPr>
      <w:r w:rsidRPr="00DB0A50">
        <w:rPr>
          <w:rFonts w:ascii="宋体" w:eastAsia="宋体" w:hAnsi="宋体" w:hint="eastAsia"/>
          <w:b/>
          <w:bCs/>
          <w:color w:val="3A7C22" w:themeColor="accent6" w:themeShade="BF"/>
        </w:rPr>
        <w:t>本书聚焦家庭迁居、适应新环境的成长主题，真实刻画了移民家庭身处陌生环境的疏离与思乡之情。故事以男孩桑尼的行动为主线，针对父亲思念故土、眷恋家乡飞鸟的心境，用孩童的善意与巧思化解异乡生活的隔阂。</w:t>
      </w:r>
    </w:p>
    <w:p w14:paraId="58B7BD2F" w14:textId="239484E3" w:rsidR="00440894" w:rsidRPr="00440894" w:rsidRDefault="00440894" w:rsidP="00440894">
      <w:pPr>
        <w:pStyle w:val="a9"/>
        <w:numPr>
          <w:ilvl w:val="0"/>
          <w:numId w:val="1"/>
        </w:numPr>
        <w:rPr>
          <w:rFonts w:ascii="宋体" w:eastAsia="宋体" w:hAnsi="宋体" w:hint="eastAsia"/>
          <w:b/>
          <w:bCs/>
          <w:color w:val="3A7C22" w:themeColor="accent6" w:themeShade="BF"/>
        </w:rPr>
      </w:pPr>
      <w:r w:rsidRPr="00440894">
        <w:rPr>
          <w:rFonts w:ascii="宋体" w:eastAsia="宋体" w:hAnsi="宋体" w:hint="eastAsia"/>
          <w:b/>
          <w:bCs/>
          <w:color w:val="3A7C22" w:themeColor="accent6" w:themeShade="BF"/>
        </w:rPr>
        <w:t>作品主题贴合儿童成长与校园教育，涵盖迁居适应、亲情陪伴、共</w:t>
      </w:r>
      <w:proofErr w:type="gramStart"/>
      <w:r w:rsidRPr="00440894">
        <w:rPr>
          <w:rFonts w:ascii="宋体" w:eastAsia="宋体" w:hAnsi="宋体" w:hint="eastAsia"/>
          <w:b/>
          <w:bCs/>
          <w:color w:val="3A7C22" w:themeColor="accent6" w:themeShade="BF"/>
        </w:rPr>
        <w:t>情成长</w:t>
      </w:r>
      <w:proofErr w:type="gramEnd"/>
      <w:r w:rsidRPr="00440894">
        <w:rPr>
          <w:rFonts w:ascii="宋体" w:eastAsia="宋体" w:hAnsi="宋体" w:hint="eastAsia"/>
          <w:b/>
          <w:bCs/>
          <w:color w:val="3A7C22" w:themeColor="accent6" w:themeShade="BF"/>
        </w:rPr>
        <w:t>等多元内核。全书摒弃说教式表达，以真实故事引导孩子感知情绪、理解他人，帮助身处新环境的孩子缓解陌生与焦虑。同时适配儿童社会情感学习场景，可用于家庭教育疏导与课堂成长教育，是实用性极强的启蒙绘本。</w:t>
      </w:r>
    </w:p>
    <w:p w14:paraId="6706F3EE" w14:textId="1BE197F5" w:rsidR="003D6DD4" w:rsidRPr="00440894" w:rsidRDefault="00440894" w:rsidP="00440894">
      <w:pPr>
        <w:pStyle w:val="a9"/>
        <w:numPr>
          <w:ilvl w:val="0"/>
          <w:numId w:val="1"/>
        </w:numPr>
        <w:rPr>
          <w:rFonts w:ascii="宋体" w:eastAsia="宋体" w:hAnsi="宋体" w:hint="eastAsia"/>
          <w:b/>
          <w:bCs/>
          <w:color w:val="7030A0"/>
        </w:rPr>
      </w:pPr>
      <w:r w:rsidRPr="00440894">
        <w:rPr>
          <w:rFonts w:ascii="宋体" w:eastAsia="宋体" w:hAnsi="宋体" w:hint="eastAsia"/>
          <w:b/>
          <w:bCs/>
          <w:color w:val="7030A0"/>
        </w:rPr>
        <w:t>本书兼顾故事性与知识性，实现文学阅读与自然科普的结合。在主线故事之外，书中融入丰富的鸟类科普知识，拓展阅读维度，打破</w:t>
      </w:r>
      <w:proofErr w:type="gramStart"/>
      <w:r w:rsidRPr="00440894">
        <w:rPr>
          <w:rFonts w:ascii="宋体" w:eastAsia="宋体" w:hAnsi="宋体" w:hint="eastAsia"/>
          <w:b/>
          <w:bCs/>
          <w:color w:val="7030A0"/>
        </w:rPr>
        <w:t>普通绘本单一</w:t>
      </w:r>
      <w:proofErr w:type="gramEnd"/>
      <w:r w:rsidRPr="00440894">
        <w:rPr>
          <w:rFonts w:ascii="宋体" w:eastAsia="宋体" w:hAnsi="宋体" w:hint="eastAsia"/>
          <w:b/>
          <w:bCs/>
          <w:color w:val="7030A0"/>
        </w:rPr>
        <w:t>的叙事属性，能够激发孩子对自然观察与鸟类探索的兴趣，让孩子在阅读故事、感受亲情的同时，积累自然知识，实现身心成长与知识拓展同步提升。</w:t>
      </w:r>
    </w:p>
    <w:p w14:paraId="751CA5F3" w14:textId="50A0DBC5" w:rsidR="00DB0A50" w:rsidRPr="00DB0A50" w:rsidRDefault="00DB0A50" w:rsidP="00DB0A50">
      <w:pPr>
        <w:pStyle w:val="a9"/>
        <w:widowControl/>
        <w:numPr>
          <w:ilvl w:val="0"/>
          <w:numId w:val="1"/>
        </w:numPr>
        <w:snapToGrid w:val="0"/>
        <w:spacing w:after="0" w:line="240" w:lineRule="auto"/>
        <w:ind w:left="442" w:hanging="442"/>
        <w:contextualSpacing w:val="0"/>
        <w:rPr>
          <w:rFonts w:ascii="宋体" w:eastAsia="宋体" w:hAnsi="宋体"/>
          <w:b/>
          <w:bCs/>
          <w:color w:val="7030A0"/>
        </w:rPr>
      </w:pPr>
      <w:r w:rsidRPr="00DB0A50">
        <w:rPr>
          <w:rFonts w:ascii="宋体" w:eastAsia="宋体" w:hAnsi="宋体"/>
          <w:b/>
          <w:bCs/>
          <w:color w:val="7030A0"/>
        </w:rPr>
        <w:t>作者温迪·梅杜尔为英国高校资深文学讲师、知名儿童文学作家，斩获多项国际大奖，其中包括 2020 年国际玛格丽特</w:t>
      </w:r>
      <w:r w:rsidRPr="00DB0A50">
        <w:rPr>
          <w:rFonts w:ascii="微软雅黑" w:eastAsia="微软雅黑" w:hAnsi="微软雅黑" w:cs="微软雅黑" w:hint="eastAsia"/>
          <w:b/>
          <w:bCs/>
          <w:color w:val="7030A0"/>
        </w:rPr>
        <w:t>・</w:t>
      </w:r>
      <w:r w:rsidRPr="00DB0A50">
        <w:rPr>
          <w:rFonts w:ascii="宋体" w:eastAsia="宋体" w:hAnsi="宋体" w:cs="宋体" w:hint="eastAsia"/>
          <w:b/>
          <w:bCs/>
          <w:color w:val="7030A0"/>
        </w:rPr>
        <w:t>怀兹</w:t>
      </w:r>
      <w:r w:rsidRPr="00DB0A50">
        <w:rPr>
          <w:rFonts w:ascii="微软雅黑" w:eastAsia="微软雅黑" w:hAnsi="微软雅黑" w:cs="微软雅黑" w:hint="eastAsia"/>
          <w:b/>
          <w:bCs/>
          <w:color w:val="7030A0"/>
        </w:rPr>
        <w:t>・</w:t>
      </w:r>
      <w:r w:rsidRPr="00DB0A50">
        <w:rPr>
          <w:rFonts w:ascii="宋体" w:eastAsia="宋体" w:hAnsi="宋体" w:cs="宋体" w:hint="eastAsia"/>
          <w:b/>
          <w:bCs/>
          <w:color w:val="7030A0"/>
        </w:rPr>
        <w:t>布朗儿童文学奖、</w:t>
      </w:r>
      <w:r w:rsidRPr="00DB0A50">
        <w:rPr>
          <w:rFonts w:ascii="宋体" w:eastAsia="宋体" w:hAnsi="宋体"/>
          <w:b/>
          <w:bCs/>
          <w:color w:val="7030A0"/>
        </w:rPr>
        <w:t>2023 年英国文学教育协会杰出作品奖</w:t>
      </w:r>
      <w:r w:rsidRPr="00DB0A50">
        <w:rPr>
          <w:rFonts w:ascii="宋体" w:eastAsia="宋体" w:hAnsi="宋体" w:hint="eastAsia"/>
          <w:b/>
          <w:bCs/>
          <w:color w:val="7030A0"/>
        </w:rPr>
        <w:t>，</w:t>
      </w:r>
      <w:r w:rsidRPr="00DB0A50">
        <w:rPr>
          <w:rFonts w:ascii="宋体" w:eastAsia="宋体" w:hAnsi="宋体"/>
          <w:b/>
          <w:bCs/>
          <w:color w:val="7030A0"/>
        </w:rPr>
        <w:t>作品被翻译为十余种语言</w:t>
      </w:r>
      <w:r w:rsidRPr="00DB0A50">
        <w:rPr>
          <w:rFonts w:ascii="宋体" w:eastAsia="宋体" w:hAnsi="宋体" w:hint="eastAsia"/>
          <w:b/>
          <w:bCs/>
          <w:color w:val="7030A0"/>
        </w:rPr>
        <w:t>。</w:t>
      </w:r>
    </w:p>
    <w:p w14:paraId="2756BD4E" w14:textId="77777777" w:rsidR="003D6DD4" w:rsidRPr="00DB0A50" w:rsidRDefault="003D6DD4">
      <w:pPr>
        <w:rPr>
          <w:lang w:eastAsia="ja-JP"/>
        </w:rPr>
      </w:pPr>
    </w:p>
    <w:p w14:paraId="3E030C55" w14:textId="77777777" w:rsidR="00440894" w:rsidRDefault="00440894">
      <w:pPr>
        <w:rPr>
          <w:lang w:eastAsia="ja-JP"/>
        </w:rPr>
      </w:pPr>
    </w:p>
    <w:p w14:paraId="60DD677A" w14:textId="77777777" w:rsidR="003D6DD4" w:rsidRDefault="003D6DD4" w:rsidP="003D6DD4">
      <w:pPr>
        <w:rPr>
          <w:color w:val="000000"/>
          <w:szCs w:val="21"/>
        </w:rPr>
      </w:pPr>
      <w:r>
        <w:rPr>
          <w:b/>
          <w:bCs/>
          <w:color w:val="000000"/>
          <w:szCs w:val="21"/>
        </w:rPr>
        <w:t>内容简介：</w:t>
      </w:r>
    </w:p>
    <w:p w14:paraId="04AD5316" w14:textId="77777777" w:rsidR="003D6DD4" w:rsidRDefault="003D6DD4"/>
    <w:p w14:paraId="4E599587" w14:textId="77777777" w:rsidR="003D6DD4" w:rsidRDefault="003D6DD4" w:rsidP="003D6DD4">
      <w:pPr>
        <w:ind w:firstLine="420"/>
      </w:pPr>
      <w:r>
        <w:t>From the author of Lubna and Pebble comes a tender and thought-provoking picture book about missing home, and the small acts of kindness that help us find our place in a new world.</w:t>
      </w:r>
    </w:p>
    <w:p w14:paraId="5DCA42FE" w14:textId="77777777" w:rsidR="003D6DD4" w:rsidRDefault="003D6DD4" w:rsidP="003D6DD4"/>
    <w:p w14:paraId="3378FA24" w14:textId="77777777" w:rsidR="003D6DD4" w:rsidRDefault="003D6DD4" w:rsidP="003D6DD4">
      <w:pPr>
        <w:ind w:firstLine="420"/>
      </w:pPr>
      <w:r>
        <w:t xml:space="preserve">When Sunny and his family move to a new country, everything feels unfamiliar—especially to his dad, who misses the doves’ </w:t>
      </w:r>
      <w:proofErr w:type="gramStart"/>
      <w:r>
        <w:t>coos</w:t>
      </w:r>
      <w:proofErr w:type="gramEnd"/>
      <w:r>
        <w:t xml:space="preserve"> in the morning and the swallows that swooped in the sunset. Sunny comes up with a plan to help make his father feel more at home in this new place.</w:t>
      </w:r>
    </w:p>
    <w:p w14:paraId="4321182F" w14:textId="77777777" w:rsidR="003D6DD4" w:rsidRDefault="003D6DD4" w:rsidP="003D6DD4"/>
    <w:p w14:paraId="5C7DB6A2" w14:textId="67A9AC7F" w:rsidR="003D6DD4" w:rsidRDefault="003D6DD4" w:rsidP="003D6DD4">
      <w:pPr>
        <w:ind w:firstLine="420"/>
      </w:pPr>
      <w:r>
        <w:t xml:space="preserve">Blending themes of immigration, migration, and family love, this heartwarming story fosters </w:t>
      </w:r>
      <w:r>
        <w:lastRenderedPageBreak/>
        <w:t>empathy and emotional understanding—perfect for families experiencing a move, newcomers adjusting to life in a new place, and classrooms exploring social-emotional learning. Includes fascinating facts about birds that will inspire young readers’ curiosity and passion for birding.</w:t>
      </w:r>
    </w:p>
    <w:p w14:paraId="39346601" w14:textId="77777777" w:rsidR="003D6DD4" w:rsidRDefault="003D6DD4" w:rsidP="00E60A14"/>
    <w:p w14:paraId="3FBA0D12" w14:textId="77777777" w:rsidR="00E60A14" w:rsidRDefault="00E60A14" w:rsidP="00E60A14"/>
    <w:p w14:paraId="3305525C" w14:textId="6E3568D6" w:rsidR="003D6DD4" w:rsidRDefault="003D6DD4" w:rsidP="003D6DD4">
      <w:pPr>
        <w:spacing w:line="280" w:lineRule="exact"/>
        <w:rPr>
          <w:b/>
          <w:szCs w:val="21"/>
        </w:rPr>
      </w:pPr>
      <w:r>
        <w:rPr>
          <w:b/>
          <w:szCs w:val="21"/>
        </w:rPr>
        <w:t>作者简介：</w:t>
      </w:r>
    </w:p>
    <w:p w14:paraId="64E16C5B" w14:textId="77777777" w:rsidR="003D6DD4" w:rsidRDefault="003D6DD4" w:rsidP="00E60A14"/>
    <w:p w14:paraId="24D95545" w14:textId="51C7B7B9" w:rsidR="003D6DD4" w:rsidRDefault="003D6DD4" w:rsidP="003D6DD4">
      <w:pPr>
        <w:ind w:firstLine="420"/>
      </w:pPr>
      <w:r>
        <w:rPr>
          <w:noProof/>
        </w:rPr>
        <w:drawing>
          <wp:anchor distT="0" distB="0" distL="114300" distR="114300" simplePos="0" relativeHeight="251659264" behindDoc="0" locked="0" layoutInCell="1" allowOverlap="1" wp14:anchorId="7BF51BBF" wp14:editId="56907316">
            <wp:simplePos x="0" y="0"/>
            <wp:positionH relativeFrom="column">
              <wp:posOffset>18415</wp:posOffset>
            </wp:positionH>
            <wp:positionV relativeFrom="paragraph">
              <wp:posOffset>66040</wp:posOffset>
            </wp:positionV>
            <wp:extent cx="905510" cy="905510"/>
            <wp:effectExtent l="0" t="0" r="8890" b="8890"/>
            <wp:wrapSquare wrapText="bothSides"/>
            <wp:docPr id="198350354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5510" cy="905510"/>
                    </a:xfrm>
                    <a:prstGeom prst="rect">
                      <a:avLst/>
                    </a:prstGeom>
                    <a:noFill/>
                  </pic:spPr>
                </pic:pic>
              </a:graphicData>
            </a:graphic>
            <wp14:sizeRelH relativeFrom="margin">
              <wp14:pctWidth>0</wp14:pctWidth>
            </wp14:sizeRelH>
            <wp14:sizeRelV relativeFrom="margin">
              <wp14:pctHeight>0</wp14:pctHeight>
            </wp14:sizeRelV>
          </wp:anchor>
        </w:drawing>
      </w:r>
      <w:r>
        <w:t xml:space="preserve">Professor </w:t>
      </w:r>
      <w:r w:rsidRPr="00E60A14">
        <w:rPr>
          <w:b/>
          <w:bCs/>
        </w:rPr>
        <w:t xml:space="preserve">Wendy (O’Shea) Meddour </w:t>
      </w:r>
      <w:r>
        <w:t>is the Director of Creative Writing at Exeter University, UK; and after gaining her PhD, she spent 8 years teaching English Literature at Oxford University. Her debut children's book was shortlisted for the Branford Boase Award for 'Outstanding first novel', and she has gone onto publish over 15 children's books with leading publishers (many of which have been translated into Arabic, Japanese, Chinese, German, Korean, Turkish, Spanish, French, Greek and Russian).</w:t>
      </w:r>
    </w:p>
    <w:p w14:paraId="0A516089" w14:textId="40A90A57" w:rsidR="003D6DD4" w:rsidRDefault="003D6DD4" w:rsidP="003D6DD4">
      <w:pPr>
        <w:ind w:firstLine="420"/>
      </w:pPr>
      <w:r>
        <w:t>Winner of numerous awards (including The International Margaret Wise Brown Award for Children's Literature in 2020 and UKLA Outstanding Winner (2023)), Wendy's celebrated titles include the ‘Wendy Quill’ series, 'Lubna and Pebble' and 'The Friendship Bench'. Wendy is best-known for writing children’s books that address challenging topics in sensitive, funny and heartwarming ways.</w:t>
      </w:r>
    </w:p>
    <w:p w14:paraId="70D76655" w14:textId="305B07BB" w:rsidR="00E60A14" w:rsidRDefault="00E60A14" w:rsidP="00E60A14"/>
    <w:p w14:paraId="6A450446" w14:textId="170FC536" w:rsidR="00E60A14" w:rsidRDefault="00E60A14" w:rsidP="00E60A14">
      <w:pPr>
        <w:ind w:firstLine="420"/>
      </w:pPr>
      <w:r w:rsidRPr="00E60A14">
        <w:rPr>
          <w:b/>
          <w:bCs/>
          <w:noProof/>
        </w:rPr>
        <w:drawing>
          <wp:anchor distT="0" distB="0" distL="114300" distR="114300" simplePos="0" relativeHeight="251660288" behindDoc="0" locked="0" layoutInCell="1" allowOverlap="1" wp14:anchorId="2F95440E" wp14:editId="42F27E7E">
            <wp:simplePos x="0" y="0"/>
            <wp:positionH relativeFrom="column">
              <wp:posOffset>-33722</wp:posOffset>
            </wp:positionH>
            <wp:positionV relativeFrom="paragraph">
              <wp:posOffset>55245</wp:posOffset>
            </wp:positionV>
            <wp:extent cx="883920" cy="883920"/>
            <wp:effectExtent l="0" t="0" r="0" b="0"/>
            <wp:wrapSquare wrapText="bothSides"/>
            <wp:docPr id="2730699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pic:spPr>
                </pic:pic>
              </a:graphicData>
            </a:graphic>
            <wp14:sizeRelH relativeFrom="margin">
              <wp14:pctWidth>0</wp14:pctWidth>
            </wp14:sizeRelH>
            <wp14:sizeRelV relativeFrom="margin">
              <wp14:pctHeight>0</wp14:pctHeight>
            </wp14:sizeRelV>
          </wp:anchor>
        </w:drawing>
      </w:r>
      <w:r w:rsidRPr="00E60A14">
        <w:rPr>
          <w:b/>
          <w:bCs/>
        </w:rPr>
        <w:t xml:space="preserve">Nabila </w:t>
      </w:r>
      <w:r w:rsidRPr="00E60A14">
        <w:rPr>
          <w:rFonts w:hint="eastAsia"/>
          <w:b/>
          <w:bCs/>
        </w:rPr>
        <w:t xml:space="preserve">Adani </w:t>
      </w:r>
      <w:r>
        <w:t xml:space="preserve">lives in Jakarta and enjoys illustrating different cultures around the world. She originally studied Industrial Product Design at Bandung Institute of Technology earning her degree in </w:t>
      </w:r>
      <w:proofErr w:type="gramStart"/>
      <w:r>
        <w:t>2013, yet</w:t>
      </w:r>
      <w:proofErr w:type="gramEnd"/>
      <w:r>
        <w:t xml:space="preserve"> found her way into illustration later in life. She briefly worked as a product designer in Japan and Indonesia before moving to the United States to study children’s book illustration.</w:t>
      </w:r>
    </w:p>
    <w:p w14:paraId="7D130B53" w14:textId="26C39DB1" w:rsidR="00E60A14" w:rsidRDefault="00E60A14" w:rsidP="00E60A14">
      <w:pPr>
        <w:ind w:firstLine="420"/>
      </w:pPr>
      <w:r>
        <w:t>Now, back in Jakarta, she also holds art classes and grows mini libraries for kids near her home.</w:t>
      </w:r>
    </w:p>
    <w:p w14:paraId="621884E9" w14:textId="77777777" w:rsidR="00E60A14" w:rsidRDefault="00E60A14" w:rsidP="00E60A14"/>
    <w:p w14:paraId="2D4B09ED" w14:textId="77777777" w:rsidR="00E60A14" w:rsidRDefault="00E60A14" w:rsidP="00E60A14"/>
    <w:p w14:paraId="2681C85F" w14:textId="23EED90F" w:rsidR="00440894" w:rsidRPr="00440894" w:rsidRDefault="00440894" w:rsidP="00E60A14">
      <w:pPr>
        <w:rPr>
          <w:b/>
          <w:bCs/>
        </w:rPr>
      </w:pPr>
      <w:r w:rsidRPr="00440894">
        <w:rPr>
          <w:rFonts w:hint="eastAsia"/>
          <w:b/>
          <w:bCs/>
        </w:rPr>
        <w:t>媒体评价：</w:t>
      </w:r>
    </w:p>
    <w:p w14:paraId="1F2A3406" w14:textId="77777777" w:rsidR="00440894" w:rsidRDefault="00440894" w:rsidP="00E60A14"/>
    <w:p w14:paraId="2BCC0CDF" w14:textId="77777777" w:rsidR="00440894" w:rsidRDefault="00440894" w:rsidP="00E60A14"/>
    <w:p w14:paraId="23CD986D" w14:textId="77777777" w:rsidR="00440894" w:rsidRDefault="00440894" w:rsidP="00440894">
      <w:r>
        <w:t>"Wendy Meddour's story is written with great sensitivity. Presenting what for many immigrant families is a challenging time, she shows how with love, support, kindness and nature's healing power, the process of adjustment to a different life can begin. The richness and beauty of the natural world - real and remembered - is elegantly captured in Nabila Adani's misty illustrations and you can read the changing emotions in her portrayal of the two main characters." -- Jill Bennett, Red Reading Hub</w:t>
      </w:r>
    </w:p>
    <w:p w14:paraId="215D5DA0" w14:textId="77777777" w:rsidR="00440894" w:rsidRDefault="00440894" w:rsidP="00440894"/>
    <w:p w14:paraId="15DD764E" w14:textId="77777777" w:rsidR="00440894" w:rsidRDefault="00440894" w:rsidP="00440894">
      <w:r>
        <w:t>"An evocative and moving story." -- LoveReading4Kids</w:t>
      </w:r>
    </w:p>
    <w:p w14:paraId="6C104422" w14:textId="77777777" w:rsidR="00440894" w:rsidRDefault="00440894" w:rsidP="00440894"/>
    <w:p w14:paraId="4712B63A" w14:textId="77777777" w:rsidR="00440894" w:rsidRDefault="00440894" w:rsidP="00440894">
      <w:r>
        <w:t>"With its sensitive exploration of moving to a new country and the meaning of home, this evocative, illustrated story is perfectly pitched for the youngest readers." -- Pam Norfolk, Lancashire Post</w:t>
      </w:r>
    </w:p>
    <w:p w14:paraId="33E59BDF" w14:textId="77777777" w:rsidR="00440894" w:rsidRDefault="00440894" w:rsidP="00440894"/>
    <w:p w14:paraId="650AB162" w14:textId="0A999AD3" w:rsidR="00440894" w:rsidRDefault="00440894" w:rsidP="00440894">
      <w:r>
        <w:t xml:space="preserve">"This sweet story of family love and acclimation to unfamiliar places is supported by illustrations </w:t>
      </w:r>
      <w:r>
        <w:lastRenderedPageBreak/>
        <w:t>that move between bright inside scenes with sharp lines and pastel, watercolor-evocative outdoor ones whose details are near magical." -- Foreword Reviews</w:t>
      </w:r>
    </w:p>
    <w:p w14:paraId="52E0F6FD" w14:textId="77777777" w:rsidR="00440894" w:rsidRDefault="00440894" w:rsidP="00440894"/>
    <w:p w14:paraId="3BBF66E6" w14:textId="77777777" w:rsidR="00440894" w:rsidRDefault="00440894" w:rsidP="00440894"/>
    <w:p w14:paraId="56CEC50E" w14:textId="77777777" w:rsidR="00E60A14" w:rsidRDefault="00E60A14" w:rsidP="00E60A14">
      <w:pPr>
        <w:rPr>
          <w:b/>
          <w:color w:val="000000"/>
        </w:rPr>
      </w:pPr>
      <w:r>
        <w:rPr>
          <w:rFonts w:hint="eastAsia"/>
          <w:b/>
          <w:color w:val="000000"/>
        </w:rPr>
        <w:t>内页插图：</w:t>
      </w:r>
    </w:p>
    <w:p w14:paraId="539E9FB3" w14:textId="77777777" w:rsidR="00E60A14" w:rsidRDefault="00E60A14" w:rsidP="00E60A14"/>
    <w:p w14:paraId="0DC8E8B8" w14:textId="3AFE06E5" w:rsidR="00E60A14" w:rsidRDefault="00E60A14" w:rsidP="00E60A14">
      <w:pPr>
        <w:jc w:val="center"/>
      </w:pPr>
    </w:p>
    <w:p w14:paraId="4CC3B6F2" w14:textId="287D230E" w:rsidR="00E60A14" w:rsidRDefault="00E60A14" w:rsidP="00E60A14">
      <w:pPr>
        <w:jc w:val="center"/>
      </w:pPr>
      <w:r>
        <w:rPr>
          <w:rFonts w:hint="eastAsia"/>
          <w:noProof/>
        </w:rPr>
        <w:drawing>
          <wp:inline distT="0" distB="0" distL="0" distR="0" wp14:anchorId="79E8AEEC" wp14:editId="60A02A49">
            <wp:extent cx="5274310" cy="3119755"/>
            <wp:effectExtent l="0" t="0" r="2540" b="4445"/>
            <wp:docPr id="164129120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3119755"/>
                    </a:xfrm>
                    <a:prstGeom prst="rect">
                      <a:avLst/>
                    </a:prstGeom>
                    <a:noFill/>
                    <a:ln>
                      <a:noFill/>
                    </a:ln>
                  </pic:spPr>
                </pic:pic>
              </a:graphicData>
            </a:graphic>
          </wp:inline>
        </w:drawing>
      </w:r>
    </w:p>
    <w:p w14:paraId="78D693A9" w14:textId="3ACB3133" w:rsidR="00E60A14" w:rsidRDefault="00E60A14" w:rsidP="00E60A14">
      <w:pPr>
        <w:jc w:val="center"/>
      </w:pPr>
      <w:r>
        <w:rPr>
          <w:rFonts w:hint="eastAsia"/>
          <w:noProof/>
        </w:rPr>
        <w:drawing>
          <wp:inline distT="0" distB="0" distL="0" distR="0" wp14:anchorId="7B5319EF" wp14:editId="73961B3F">
            <wp:extent cx="5274310" cy="3119755"/>
            <wp:effectExtent l="0" t="0" r="2540" b="4445"/>
            <wp:docPr id="38581089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3119755"/>
                    </a:xfrm>
                    <a:prstGeom prst="rect">
                      <a:avLst/>
                    </a:prstGeom>
                    <a:noFill/>
                    <a:ln>
                      <a:noFill/>
                    </a:ln>
                  </pic:spPr>
                </pic:pic>
              </a:graphicData>
            </a:graphic>
          </wp:inline>
        </w:drawing>
      </w:r>
    </w:p>
    <w:p w14:paraId="4897940F" w14:textId="0C4A8FEE" w:rsidR="00E60A14" w:rsidRDefault="00E60A14" w:rsidP="00E60A14">
      <w:r>
        <w:rPr>
          <w:rFonts w:hint="eastAsia"/>
          <w:noProof/>
        </w:rPr>
        <w:lastRenderedPageBreak/>
        <w:drawing>
          <wp:inline distT="0" distB="0" distL="0" distR="0" wp14:anchorId="198E90B8" wp14:editId="414AF497">
            <wp:extent cx="5274310" cy="3119755"/>
            <wp:effectExtent l="0" t="0" r="2540" b="4445"/>
            <wp:docPr id="128973053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3119755"/>
                    </a:xfrm>
                    <a:prstGeom prst="rect">
                      <a:avLst/>
                    </a:prstGeom>
                    <a:noFill/>
                    <a:ln>
                      <a:noFill/>
                    </a:ln>
                  </pic:spPr>
                </pic:pic>
              </a:graphicData>
            </a:graphic>
          </wp:inline>
        </w:drawing>
      </w:r>
    </w:p>
    <w:p w14:paraId="109FB8FC" w14:textId="77777777" w:rsidR="00440894" w:rsidRDefault="00440894" w:rsidP="00E60A14"/>
    <w:p w14:paraId="409432D9" w14:textId="77777777" w:rsidR="00440894" w:rsidRDefault="00440894" w:rsidP="00440894">
      <w:pPr>
        <w:rPr>
          <w:bCs/>
          <w:color w:val="000000"/>
        </w:rPr>
      </w:pPr>
    </w:p>
    <w:p w14:paraId="106F80BB" w14:textId="77777777" w:rsidR="00440894" w:rsidRDefault="00440894" w:rsidP="00440894">
      <w:pPr>
        <w:shd w:val="clear" w:color="auto" w:fill="FFFFFF"/>
        <w:rPr>
          <w:b/>
          <w:color w:val="000000"/>
          <w:szCs w:val="21"/>
        </w:rPr>
      </w:pPr>
      <w:bookmarkStart w:id="0" w:name="OLE_LINK38"/>
      <w:bookmarkStart w:id="1" w:name="OLE_LINK43"/>
      <w:r>
        <w:rPr>
          <w:b/>
          <w:color w:val="000000"/>
          <w:szCs w:val="21"/>
        </w:rPr>
        <w:t>感谢您的阅读！</w:t>
      </w:r>
    </w:p>
    <w:p w14:paraId="20AA4DDE" w14:textId="77777777" w:rsidR="00440894" w:rsidRDefault="00440894" w:rsidP="00440894">
      <w:pPr>
        <w:rPr>
          <w:rFonts w:eastAsia="华文中宋"/>
          <w:b/>
          <w:color w:val="000000"/>
          <w:szCs w:val="21"/>
        </w:rPr>
      </w:pPr>
      <w:r>
        <w:rPr>
          <w:b/>
          <w:color w:val="000000"/>
          <w:szCs w:val="21"/>
        </w:rPr>
        <w:t>请将反馈信息发至：</w:t>
      </w:r>
      <w:r>
        <w:rPr>
          <w:rFonts w:eastAsia="华文中宋"/>
          <w:b/>
          <w:color w:val="000000"/>
          <w:szCs w:val="21"/>
        </w:rPr>
        <w:t>版权负责人</w:t>
      </w:r>
    </w:p>
    <w:p w14:paraId="4079FF83" w14:textId="77777777" w:rsidR="00440894" w:rsidRDefault="00440894" w:rsidP="00440894">
      <w:pPr>
        <w:rPr>
          <w:b/>
          <w:color w:val="000000"/>
          <w:szCs w:val="21"/>
        </w:rPr>
      </w:pPr>
      <w:r>
        <w:rPr>
          <w:b/>
          <w:color w:val="000000"/>
          <w:szCs w:val="21"/>
        </w:rPr>
        <w:t>Email</w:t>
      </w:r>
      <w:r>
        <w:rPr>
          <w:color w:val="000000"/>
          <w:szCs w:val="21"/>
        </w:rPr>
        <w:t>：</w:t>
      </w:r>
      <w:hyperlink r:id="rId13" w:history="1">
        <w:r>
          <w:rPr>
            <w:rStyle w:val="af2"/>
            <w:b/>
            <w:szCs w:val="21"/>
          </w:rPr>
          <w:t>Rights@nurnberg.com.cn</w:t>
        </w:r>
      </w:hyperlink>
    </w:p>
    <w:p w14:paraId="234C1178" w14:textId="77777777" w:rsidR="00440894" w:rsidRDefault="00440894" w:rsidP="00440894">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3846EA02" w14:textId="77777777" w:rsidR="00440894" w:rsidRDefault="00440894" w:rsidP="00440894">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138C1829" w14:textId="77777777" w:rsidR="00440894" w:rsidRDefault="00440894" w:rsidP="0044089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008790AD" w14:textId="77777777" w:rsidR="00440894" w:rsidRDefault="00440894" w:rsidP="00440894">
      <w:pPr>
        <w:rPr>
          <w:rStyle w:val="af2"/>
          <w:szCs w:val="21"/>
        </w:rPr>
      </w:pPr>
      <w:r>
        <w:rPr>
          <w:color w:val="000000"/>
          <w:szCs w:val="21"/>
        </w:rPr>
        <w:t>公司网址：</w:t>
      </w:r>
      <w:hyperlink r:id="rId14" w:history="1">
        <w:r>
          <w:rPr>
            <w:rStyle w:val="af2"/>
            <w:szCs w:val="21"/>
          </w:rPr>
          <w:t>http://www.nurnberg.com.cn</w:t>
        </w:r>
      </w:hyperlink>
    </w:p>
    <w:p w14:paraId="6BC5DDAA" w14:textId="77777777" w:rsidR="00440894" w:rsidRDefault="00440894" w:rsidP="00440894">
      <w:pPr>
        <w:rPr>
          <w:color w:val="000000"/>
          <w:szCs w:val="21"/>
        </w:rPr>
      </w:pPr>
      <w:r>
        <w:rPr>
          <w:color w:val="000000"/>
          <w:szCs w:val="21"/>
        </w:rPr>
        <w:t>书目下载：</w:t>
      </w:r>
      <w:hyperlink r:id="rId15" w:history="1">
        <w:r>
          <w:rPr>
            <w:rStyle w:val="af2"/>
            <w:szCs w:val="21"/>
          </w:rPr>
          <w:t>http://www.nurnberg.com.cn/booklist_zh/list.aspx</w:t>
        </w:r>
      </w:hyperlink>
    </w:p>
    <w:p w14:paraId="20D5B208" w14:textId="77777777" w:rsidR="00440894" w:rsidRDefault="00440894" w:rsidP="00440894">
      <w:pPr>
        <w:rPr>
          <w:color w:val="000000"/>
          <w:szCs w:val="21"/>
        </w:rPr>
      </w:pPr>
      <w:r>
        <w:rPr>
          <w:color w:val="000000"/>
          <w:szCs w:val="21"/>
        </w:rPr>
        <w:t>书讯浏览：</w:t>
      </w:r>
      <w:hyperlink r:id="rId16" w:history="1">
        <w:r>
          <w:rPr>
            <w:rStyle w:val="af2"/>
            <w:szCs w:val="21"/>
          </w:rPr>
          <w:t>http://www.nurnberg.com.cn/book/book.aspx</w:t>
        </w:r>
      </w:hyperlink>
    </w:p>
    <w:p w14:paraId="411B91E1" w14:textId="77777777" w:rsidR="00440894" w:rsidRDefault="00440894" w:rsidP="00440894">
      <w:pPr>
        <w:rPr>
          <w:color w:val="000000"/>
          <w:szCs w:val="21"/>
        </w:rPr>
      </w:pPr>
      <w:r>
        <w:rPr>
          <w:color w:val="000000"/>
          <w:szCs w:val="21"/>
        </w:rPr>
        <w:t>视频推荐：</w:t>
      </w:r>
      <w:hyperlink r:id="rId17" w:history="1">
        <w:r>
          <w:rPr>
            <w:rStyle w:val="af2"/>
            <w:szCs w:val="21"/>
          </w:rPr>
          <w:t>http://www.nurnberg.com.cn/video/video.aspx</w:t>
        </w:r>
      </w:hyperlink>
    </w:p>
    <w:p w14:paraId="59B84EB0" w14:textId="77777777" w:rsidR="00440894" w:rsidRDefault="00440894" w:rsidP="00440894">
      <w:pPr>
        <w:rPr>
          <w:rStyle w:val="af2"/>
          <w:szCs w:val="21"/>
        </w:rPr>
      </w:pPr>
      <w:r>
        <w:rPr>
          <w:color w:val="000000"/>
          <w:szCs w:val="21"/>
        </w:rPr>
        <w:t>豆瓣小站：</w:t>
      </w:r>
      <w:hyperlink r:id="rId18" w:history="1">
        <w:r>
          <w:rPr>
            <w:rStyle w:val="af2"/>
            <w:szCs w:val="21"/>
          </w:rPr>
          <w:t>http://site.douban.com/110577/</w:t>
        </w:r>
      </w:hyperlink>
    </w:p>
    <w:p w14:paraId="0EAF89A3" w14:textId="77777777" w:rsidR="00440894" w:rsidRDefault="00440894" w:rsidP="00440894">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9"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7F3FE191" w14:textId="77777777" w:rsidR="00440894" w:rsidRDefault="00440894" w:rsidP="00440894">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14:paraId="50BD7016" w14:textId="77777777" w:rsidR="00440894" w:rsidRDefault="00440894" w:rsidP="00440894">
      <w:pPr>
        <w:ind w:right="420"/>
        <w:rPr>
          <w:rFonts w:eastAsia="Gungsuh"/>
          <w:color w:val="000000"/>
          <w:kern w:val="0"/>
          <w:szCs w:val="21"/>
        </w:rPr>
      </w:pPr>
      <w:r>
        <w:rPr>
          <w:bCs/>
          <w:noProof/>
          <w:szCs w:val="21"/>
        </w:rPr>
        <w:drawing>
          <wp:inline distT="0" distB="0" distL="0" distR="0" wp14:anchorId="0E81D1F0" wp14:editId="255FA4C7">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3CED0C97" w14:textId="77777777" w:rsidR="00440894" w:rsidRPr="003D6DD4" w:rsidRDefault="00440894" w:rsidP="00E60A14"/>
    <w:sectPr w:rsidR="00440894" w:rsidRPr="003D6DD4">
      <w:headerReference w:type="default" r:id="rId21"/>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40400" w14:textId="77777777" w:rsidR="003561CC" w:rsidRDefault="003561CC" w:rsidP="00440894">
      <w:r>
        <w:separator/>
      </w:r>
    </w:p>
  </w:endnote>
  <w:endnote w:type="continuationSeparator" w:id="0">
    <w:p w14:paraId="5B5A631C" w14:textId="77777777" w:rsidR="003561CC" w:rsidRDefault="003561CC" w:rsidP="0044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altName w:val="STZhongsong"/>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方正姚体">
    <w:altName w:val="宋体"/>
    <w:charset w:val="86"/>
    <w:family w:val="auto"/>
    <w:pitch w:val="default"/>
    <w:sig w:usb0="00000003" w:usb1="080E0000" w:usb2="00000000" w:usb3="00000000" w:csb0="00040000" w:csb1="00000000"/>
  </w:font>
  <w:font w:name="华文仿宋">
    <w:altName w:val="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175E" w14:textId="132BFCED" w:rsidR="00440894" w:rsidRDefault="00440894" w:rsidP="00440894">
    <w:pPr>
      <w:jc w:val="center"/>
      <w:rPr>
        <w:rFonts w:ascii="方正姚体" w:eastAsia="方正姚体" w:hAnsi="华文仿宋" w:hint="eastAsia"/>
        <w:sz w:val="18"/>
        <w:szCs w:val="18"/>
      </w:rPr>
    </w:pPr>
    <w:r>
      <w:rPr>
        <w:rFonts w:ascii="方正姚体" w:eastAsia="方正姚体" w:hAnsi="华文仿宋" w:hint="eastAsia"/>
        <w:noProof/>
        <w:sz w:val="18"/>
        <w:szCs w:val="18"/>
        <w14:ligatures w14:val="standardContextual"/>
      </w:rPr>
      <mc:AlternateContent>
        <mc:Choice Requires="wps">
          <w:drawing>
            <wp:anchor distT="0" distB="0" distL="114300" distR="114300" simplePos="0" relativeHeight="251661312" behindDoc="0" locked="0" layoutInCell="1" allowOverlap="1" wp14:anchorId="1992BAA9" wp14:editId="1DB4B16D">
              <wp:simplePos x="0" y="0"/>
              <wp:positionH relativeFrom="column">
                <wp:posOffset>1083</wp:posOffset>
              </wp:positionH>
              <wp:positionV relativeFrom="paragraph">
                <wp:posOffset>2991</wp:posOffset>
              </wp:positionV>
              <wp:extent cx="5308652" cy="0"/>
              <wp:effectExtent l="0" t="0" r="0" b="0"/>
              <wp:wrapNone/>
              <wp:docPr id="1937987465" name="直接连接符 9"/>
              <wp:cNvGraphicFramePr/>
              <a:graphic xmlns:a="http://schemas.openxmlformats.org/drawingml/2006/main">
                <a:graphicData uri="http://schemas.microsoft.com/office/word/2010/wordprocessingShape">
                  <wps:wsp>
                    <wps:cNvCnPr/>
                    <wps:spPr>
                      <a:xfrm>
                        <a:off x="0" y="0"/>
                        <a:ext cx="5308652"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C72288F" id="直接连接符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pt,.25pt" to="418.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" strokecolor="black [3200]">
              <v:stroke joinstyle="miter"/>
            </v:line>
          </w:pict>
        </mc:Fallback>
      </mc:AlternateContent>
    </w: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6FAB26A5" w14:textId="77777777" w:rsidR="00440894" w:rsidRDefault="00440894" w:rsidP="00440894">
    <w:pPr>
      <w:jc w:val="center"/>
      <w:rPr>
        <w:rFonts w:ascii="方正姚体" w:eastAsia="方正姚体" w:hAnsi="华文仿宋" w:hint="eastAsia"/>
        <w:sz w:val="18"/>
        <w:szCs w:val="18"/>
      </w:rPr>
    </w:pPr>
    <w:r>
      <w:rPr>
        <w:rFonts w:ascii="方正姚体" w:eastAsia="方正姚体" w:hAnsi="华文仿宋" w:hint="eastAsia"/>
        <w:sz w:val="18"/>
        <w:szCs w:val="18"/>
      </w:rPr>
      <w:t>电话：010-82504106，传真：010-82504200</w:t>
    </w:r>
  </w:p>
  <w:p w14:paraId="69E67CCE" w14:textId="3CD6EA4C" w:rsidR="00440894" w:rsidRPr="00440894" w:rsidRDefault="00440894" w:rsidP="00440894">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f2"/>
          <w:rFonts w:ascii="方正姚体" w:eastAsia="方正姚体" w:hAnsi="华文仿宋" w:hint="eastAsia"/>
          <w:sz w:val="18"/>
          <w:szCs w:val="18"/>
        </w:rPr>
        <w:t>www.nurnberg.com.cn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4A346" w14:textId="77777777" w:rsidR="003561CC" w:rsidRDefault="003561CC" w:rsidP="00440894">
      <w:r>
        <w:separator/>
      </w:r>
    </w:p>
  </w:footnote>
  <w:footnote w:type="continuationSeparator" w:id="0">
    <w:p w14:paraId="472BC1C9" w14:textId="77777777" w:rsidR="003561CC" w:rsidRDefault="003561CC" w:rsidP="00440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8368" w14:textId="77777777" w:rsidR="00440894" w:rsidRDefault="00440894" w:rsidP="00440894">
    <w:pPr>
      <w:jc w:val="right"/>
      <w:rPr>
        <w:rFonts w:eastAsia="黑体"/>
        <w:b/>
        <w:bCs/>
      </w:rPr>
    </w:pPr>
    <w:r>
      <w:rPr>
        <w:noProof/>
      </w:rPr>
      <w:drawing>
        <wp:anchor distT="0" distB="0" distL="114300" distR="114300" simplePos="0" relativeHeight="251659264" behindDoc="0" locked="0" layoutInCell="1" allowOverlap="1" wp14:anchorId="4653DABB" wp14:editId="19FB23E8">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2FECA2F6" w14:textId="7D1DECDC" w:rsidR="00440894" w:rsidRDefault="00440894" w:rsidP="00440894">
    <w:pPr>
      <w:pStyle w:val="ae"/>
    </w:pPr>
    <w:r>
      <w:rPr>
        <w:rFonts w:hint="eastAsia"/>
        <w:noProof/>
        <w14:ligatures w14:val="standardContextual"/>
      </w:rPr>
      <mc:AlternateContent>
        <mc:Choice Requires="wps">
          <w:drawing>
            <wp:anchor distT="0" distB="0" distL="114300" distR="114300" simplePos="0" relativeHeight="251660288" behindDoc="0" locked="0" layoutInCell="1" allowOverlap="1" wp14:anchorId="0014C18A" wp14:editId="119B5C07">
              <wp:simplePos x="0" y="0"/>
              <wp:positionH relativeFrom="column">
                <wp:posOffset>542790</wp:posOffset>
              </wp:positionH>
              <wp:positionV relativeFrom="paragraph">
                <wp:posOffset>176190</wp:posOffset>
              </wp:positionV>
              <wp:extent cx="4767014" cy="31789"/>
              <wp:effectExtent l="0" t="0" r="33655" b="25400"/>
              <wp:wrapNone/>
              <wp:docPr id="1773751357" name="直接连接符 8"/>
              <wp:cNvGraphicFramePr/>
              <a:graphic xmlns:a="http://schemas.openxmlformats.org/drawingml/2006/main">
                <a:graphicData uri="http://schemas.microsoft.com/office/word/2010/wordprocessingShape">
                  <wps:wsp>
                    <wps:cNvCnPr/>
                    <wps:spPr>
                      <a:xfrm flipV="1">
                        <a:off x="0" y="0"/>
                        <a:ext cx="4767014" cy="31789"/>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E277D1B" id="直接连接符 8"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2.75pt,13.85pt" to="418.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" strokecolor="black [3200]">
              <v:stroke joinstyle="miter"/>
            </v:line>
          </w:pict>
        </mc:Fallback>
      </mc:AlternateContent>
    </w:r>
    <w:r>
      <w:rPr>
        <w:rFonts w:hint="eastAsia"/>
      </w:rPr>
      <w:t xml:space="preserve">                                      </w:t>
    </w:r>
    <w:r>
      <w:rPr>
        <w:rFonts w:eastAsia="方正姚体" w:hint="eastAsia"/>
      </w:rPr>
      <w:t>英国安德鲁·纳伯格联合国际有限公司北京代表处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840DD"/>
    <w:multiLevelType w:val="hybridMultilevel"/>
    <w:tmpl w:val="5FD4D3A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368845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D4"/>
    <w:rsid w:val="000E1DB0"/>
    <w:rsid w:val="003561CC"/>
    <w:rsid w:val="00365E3B"/>
    <w:rsid w:val="003D6DD4"/>
    <w:rsid w:val="00435BFF"/>
    <w:rsid w:val="00440894"/>
    <w:rsid w:val="008778A9"/>
    <w:rsid w:val="00AF7312"/>
    <w:rsid w:val="00DB0A50"/>
    <w:rsid w:val="00E60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9E2DE"/>
  <w15:chartTrackingRefBased/>
  <w15:docId w15:val="{93798A50-3E5D-4D4C-B41E-216D1606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DD4"/>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3D6DD4"/>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3D6DD4"/>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3D6DD4"/>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3D6DD4"/>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3D6DD4"/>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3D6DD4"/>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3D6DD4"/>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3D6DD4"/>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3D6DD4"/>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6DD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D6DD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D6DD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D6DD4"/>
    <w:rPr>
      <w:rFonts w:cstheme="majorBidi"/>
      <w:color w:val="0F4761" w:themeColor="accent1" w:themeShade="BF"/>
      <w:sz w:val="28"/>
      <w:szCs w:val="28"/>
    </w:rPr>
  </w:style>
  <w:style w:type="character" w:customStyle="1" w:styleId="50">
    <w:name w:val="标题 5 字符"/>
    <w:basedOn w:val="a0"/>
    <w:link w:val="5"/>
    <w:uiPriority w:val="9"/>
    <w:semiHidden/>
    <w:rsid w:val="003D6DD4"/>
    <w:rPr>
      <w:rFonts w:cstheme="majorBidi"/>
      <w:color w:val="0F4761" w:themeColor="accent1" w:themeShade="BF"/>
      <w:sz w:val="24"/>
    </w:rPr>
  </w:style>
  <w:style w:type="character" w:customStyle="1" w:styleId="60">
    <w:name w:val="标题 6 字符"/>
    <w:basedOn w:val="a0"/>
    <w:link w:val="6"/>
    <w:uiPriority w:val="9"/>
    <w:semiHidden/>
    <w:rsid w:val="003D6DD4"/>
    <w:rPr>
      <w:rFonts w:cstheme="majorBidi"/>
      <w:b/>
      <w:bCs/>
      <w:color w:val="0F4761" w:themeColor="accent1" w:themeShade="BF"/>
    </w:rPr>
  </w:style>
  <w:style w:type="character" w:customStyle="1" w:styleId="70">
    <w:name w:val="标题 7 字符"/>
    <w:basedOn w:val="a0"/>
    <w:link w:val="7"/>
    <w:uiPriority w:val="9"/>
    <w:semiHidden/>
    <w:rsid w:val="003D6DD4"/>
    <w:rPr>
      <w:rFonts w:cstheme="majorBidi"/>
      <w:b/>
      <w:bCs/>
      <w:color w:val="595959" w:themeColor="text1" w:themeTint="A6"/>
    </w:rPr>
  </w:style>
  <w:style w:type="character" w:customStyle="1" w:styleId="80">
    <w:name w:val="标题 8 字符"/>
    <w:basedOn w:val="a0"/>
    <w:link w:val="8"/>
    <w:uiPriority w:val="9"/>
    <w:semiHidden/>
    <w:rsid w:val="003D6DD4"/>
    <w:rPr>
      <w:rFonts w:cstheme="majorBidi"/>
      <w:color w:val="595959" w:themeColor="text1" w:themeTint="A6"/>
    </w:rPr>
  </w:style>
  <w:style w:type="character" w:customStyle="1" w:styleId="90">
    <w:name w:val="标题 9 字符"/>
    <w:basedOn w:val="a0"/>
    <w:link w:val="9"/>
    <w:uiPriority w:val="9"/>
    <w:semiHidden/>
    <w:rsid w:val="003D6DD4"/>
    <w:rPr>
      <w:rFonts w:eastAsiaTheme="majorEastAsia" w:cstheme="majorBidi"/>
      <w:color w:val="595959" w:themeColor="text1" w:themeTint="A6"/>
    </w:rPr>
  </w:style>
  <w:style w:type="paragraph" w:styleId="a3">
    <w:name w:val="Title"/>
    <w:basedOn w:val="a"/>
    <w:next w:val="a"/>
    <w:link w:val="a4"/>
    <w:uiPriority w:val="10"/>
    <w:qFormat/>
    <w:rsid w:val="003D6DD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D6D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6DD4"/>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D6D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6DD4"/>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3D6DD4"/>
    <w:rPr>
      <w:i/>
      <w:iCs/>
      <w:color w:val="404040" w:themeColor="text1" w:themeTint="BF"/>
    </w:rPr>
  </w:style>
  <w:style w:type="paragraph" w:styleId="a9">
    <w:name w:val="List Paragraph"/>
    <w:basedOn w:val="a"/>
    <w:uiPriority w:val="34"/>
    <w:qFormat/>
    <w:rsid w:val="003D6DD4"/>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3D6DD4"/>
    <w:rPr>
      <w:i/>
      <w:iCs/>
      <w:color w:val="0F4761" w:themeColor="accent1" w:themeShade="BF"/>
    </w:rPr>
  </w:style>
  <w:style w:type="paragraph" w:styleId="ab">
    <w:name w:val="Intense Quote"/>
    <w:basedOn w:val="a"/>
    <w:next w:val="a"/>
    <w:link w:val="ac"/>
    <w:uiPriority w:val="30"/>
    <w:qFormat/>
    <w:rsid w:val="003D6DD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3D6DD4"/>
    <w:rPr>
      <w:i/>
      <w:iCs/>
      <w:color w:val="0F4761" w:themeColor="accent1" w:themeShade="BF"/>
    </w:rPr>
  </w:style>
  <w:style w:type="character" w:styleId="ad">
    <w:name w:val="Intense Reference"/>
    <w:basedOn w:val="a0"/>
    <w:uiPriority w:val="32"/>
    <w:qFormat/>
    <w:rsid w:val="003D6DD4"/>
    <w:rPr>
      <w:b/>
      <w:bCs/>
      <w:smallCaps/>
      <w:color w:val="0F4761" w:themeColor="accent1" w:themeShade="BF"/>
      <w:spacing w:val="5"/>
    </w:rPr>
  </w:style>
  <w:style w:type="paragraph" w:styleId="ae">
    <w:name w:val="header"/>
    <w:basedOn w:val="a"/>
    <w:link w:val="af"/>
    <w:uiPriority w:val="99"/>
    <w:unhideWhenUsed/>
    <w:rsid w:val="00440894"/>
    <w:pPr>
      <w:tabs>
        <w:tab w:val="center" w:pos="4153"/>
        <w:tab w:val="right" w:pos="8306"/>
      </w:tabs>
      <w:snapToGrid w:val="0"/>
      <w:jc w:val="center"/>
    </w:pPr>
    <w:rPr>
      <w:sz w:val="18"/>
      <w:szCs w:val="18"/>
    </w:rPr>
  </w:style>
  <w:style w:type="character" w:customStyle="1" w:styleId="af">
    <w:name w:val="页眉 字符"/>
    <w:basedOn w:val="a0"/>
    <w:link w:val="ae"/>
    <w:uiPriority w:val="99"/>
    <w:rsid w:val="00440894"/>
    <w:rPr>
      <w:rFonts w:ascii="Times New Roman" w:eastAsia="宋体" w:hAnsi="Times New Roman" w:cs="Times New Roman"/>
      <w:sz w:val="18"/>
      <w:szCs w:val="18"/>
      <w14:ligatures w14:val="none"/>
    </w:rPr>
  </w:style>
  <w:style w:type="paragraph" w:styleId="af0">
    <w:name w:val="footer"/>
    <w:basedOn w:val="a"/>
    <w:link w:val="af1"/>
    <w:uiPriority w:val="99"/>
    <w:unhideWhenUsed/>
    <w:rsid w:val="00440894"/>
    <w:pPr>
      <w:tabs>
        <w:tab w:val="center" w:pos="4153"/>
        <w:tab w:val="right" w:pos="8306"/>
      </w:tabs>
      <w:snapToGrid w:val="0"/>
      <w:jc w:val="left"/>
    </w:pPr>
    <w:rPr>
      <w:sz w:val="18"/>
      <w:szCs w:val="18"/>
    </w:rPr>
  </w:style>
  <w:style w:type="character" w:customStyle="1" w:styleId="af1">
    <w:name w:val="页脚 字符"/>
    <w:basedOn w:val="a0"/>
    <w:link w:val="af0"/>
    <w:uiPriority w:val="99"/>
    <w:rsid w:val="00440894"/>
    <w:rPr>
      <w:rFonts w:ascii="Times New Roman" w:eastAsia="宋体" w:hAnsi="Times New Roman" w:cs="Times New Roman"/>
      <w:sz w:val="18"/>
      <w:szCs w:val="18"/>
      <w14:ligatures w14:val="none"/>
    </w:rPr>
  </w:style>
  <w:style w:type="character" w:customStyle="1" w:styleId="bssubtitle1">
    <w:name w:val="bssubtitle1"/>
    <w:qFormat/>
    <w:rsid w:val="00440894"/>
    <w:rPr>
      <w:rFonts w:ascii="Arial" w:hAnsi="Arial" w:cs="Arial" w:hint="default"/>
      <w:b/>
      <w:bCs/>
      <w:color w:val="000000"/>
      <w:sz w:val="18"/>
      <w:szCs w:val="18"/>
    </w:rPr>
  </w:style>
  <w:style w:type="character" w:styleId="af2">
    <w:name w:val="Hyperlink"/>
    <w:qFormat/>
    <w:rsid w:val="004408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ights@nurnberg.com.cn" TargetMode="External"/><Relationship Id="rId18" Type="http://schemas.openxmlformats.org/officeDocument/2006/relationships/hyperlink" Target="http://site.douban.com/110577/"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nurnberg.com.cn/video/video.aspx" TargetMode="External"/><Relationship Id="rId2" Type="http://schemas.openxmlformats.org/officeDocument/2006/relationships/styles" Target="styles.xml"/><Relationship Id="rId16" Type="http://schemas.openxmlformats.org/officeDocument/2006/relationships/hyperlink" Target="http://www.nurnberg.com.cn/book/book.aspx"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urnberg.com.cn/booklist_zh/list.aspx"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eibo.com/1877653117/profile?topnav=1&amp;wvr=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urnberg.com.c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 Liu</dc:creator>
  <cp:keywords/>
  <dc:description/>
  <cp:lastModifiedBy>Tianqi Liu</cp:lastModifiedBy>
  <cp:revision>5</cp:revision>
  <dcterms:created xsi:type="dcterms:W3CDTF">2026-06-11T07:11:00Z</dcterms:created>
  <dcterms:modified xsi:type="dcterms:W3CDTF">2026-06-11T08:50:00Z</dcterms:modified>
</cp:coreProperties>
</file>