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5BEC93C" w:rsidR="00AE574A" w:rsidRPr="00BD0ACA" w:rsidRDefault="00AE574A">
      <w:pPr>
        <w:rPr>
          <w:b/>
          <w:color w:val="000000"/>
          <w:szCs w:val="21"/>
        </w:rPr>
      </w:pPr>
    </w:p>
    <w:p w14:paraId="3DA7336F" w14:textId="086E6286" w:rsidR="00774233" w:rsidRPr="00774233" w:rsidRDefault="00C45568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2F17AD1" wp14:editId="168B9D2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02055" cy="1752600"/>
            <wp:effectExtent l="0" t="0" r="0" b="0"/>
            <wp:wrapSquare wrapText="bothSides"/>
            <wp:docPr id="4" name="图片 4" descr="Cover for &#10;&#10;The Oxford Handbook of Chinese Philosophy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The Oxford Handbook of Chinese Philosophy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bookmarkStart w:id="0" w:name="_Hlk234322578"/>
      <w:r w:rsidR="00E05792">
        <w:rPr>
          <w:rFonts w:hint="eastAsia"/>
          <w:b/>
          <w:bCs/>
          <w:color w:val="000000"/>
          <w:szCs w:val="21"/>
        </w:rPr>
        <w:t>牛津</w:t>
      </w:r>
      <w:r w:rsidR="00B636CA">
        <w:rPr>
          <w:rFonts w:hint="eastAsia"/>
          <w:b/>
          <w:bCs/>
          <w:color w:val="000000"/>
          <w:szCs w:val="21"/>
        </w:rPr>
        <w:t>中国哲学</w:t>
      </w:r>
      <w:r w:rsidR="00E05792">
        <w:rPr>
          <w:rFonts w:hint="eastAsia"/>
          <w:b/>
          <w:bCs/>
          <w:color w:val="000000"/>
          <w:szCs w:val="21"/>
        </w:rPr>
        <w:t>手册</w:t>
      </w:r>
      <w:bookmarkEnd w:id="0"/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CA09B31" w:rsidR="00774233" w:rsidRPr="001E391A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45568" w:rsidRPr="00C45568">
        <w:rPr>
          <w:b/>
          <w:bCs/>
          <w:color w:val="000000"/>
          <w:szCs w:val="21"/>
        </w:rPr>
        <w:t>THE OXFORD HANDBOOK OF CHINESE PHILOSOPHY</w:t>
      </w:r>
    </w:p>
    <w:p w14:paraId="39B7E419" w14:textId="44C1CCD6" w:rsidR="00774233" w:rsidRPr="001E391A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1E391A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1E391A">
        <w:rPr>
          <w:b/>
          <w:bCs/>
          <w:color w:val="000000"/>
          <w:szCs w:val="21"/>
          <w:lang w:val="de-DE"/>
        </w:rPr>
        <w:t>：</w:t>
      </w:r>
      <w:r w:rsidR="00B636CA" w:rsidRPr="001E391A">
        <w:rPr>
          <w:b/>
          <w:bCs/>
          <w:color w:val="000000"/>
          <w:szCs w:val="21"/>
          <w:lang w:val="de-DE"/>
        </w:rPr>
        <w:t>Justin Tiwald</w:t>
      </w:r>
      <w:r w:rsidR="0038308B">
        <w:fldChar w:fldCharType="begin"/>
      </w:r>
      <w:r w:rsidR="0038308B" w:rsidRPr="001E391A">
        <w:rPr>
          <w:lang w:val="de-DE"/>
        </w:rPr>
        <w:instrText xml:space="preserve"> HYPERLINK "http://www.penguin.com.au/lookinside/spotlight.cfm?SBN=9780143009177&amp;AuthId=0000004220&amp;Page=Profile" </w:instrText>
      </w:r>
      <w:r w:rsidR="0038308B">
        <w:fldChar w:fldCharType="end"/>
      </w:r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6E3D1F4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23374">
        <w:rPr>
          <w:b/>
          <w:bCs/>
          <w:color w:val="000000"/>
          <w:szCs w:val="21"/>
        </w:rPr>
        <w:t>486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1F622C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223374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22337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075F0D61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  <w:bookmarkStart w:id="1" w:name="_GoBack"/>
      <w:bookmarkEnd w:id="1"/>
    </w:p>
    <w:p w14:paraId="6936D655" w14:textId="44B3085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CE457F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01374">
        <w:rPr>
          <w:rFonts w:hint="eastAsia"/>
          <w:b/>
          <w:bCs/>
          <w:szCs w:val="21"/>
        </w:rPr>
        <w:t>大众哲学</w:t>
      </w:r>
    </w:p>
    <w:p w14:paraId="2F0E64D6" w14:textId="0F2C1C76" w:rsidR="00E01374" w:rsidRDefault="00E01374" w:rsidP="00E01374">
      <w:pPr>
        <w:tabs>
          <w:tab w:val="left" w:pos="341"/>
          <w:tab w:val="left" w:pos="5235"/>
        </w:tabs>
        <w:wordWrap w:val="0"/>
        <w:rPr>
          <w:rFonts w:hint="eastAsia"/>
          <w:b/>
          <w:bCs/>
          <w:szCs w:val="21"/>
        </w:rPr>
      </w:pPr>
      <w:r w:rsidRPr="00E01374">
        <w:rPr>
          <w:b/>
          <w:bCs/>
          <w:szCs w:val="21"/>
        </w:rPr>
        <w:t>Oxford Handbooks</w:t>
      </w:r>
      <w:r w:rsidRPr="00E01374">
        <w:rPr>
          <w:rFonts w:hint="eastAsia"/>
          <w:b/>
          <w:bCs/>
          <w:szCs w:val="21"/>
        </w:rPr>
        <w:t>系列外方推介视频：</w:t>
      </w:r>
      <w:r w:rsidRPr="00E01374">
        <w:rPr>
          <w:b/>
          <w:bCs/>
          <w:szCs w:val="21"/>
        </w:rPr>
        <w:fldChar w:fldCharType="begin"/>
      </w:r>
      <w:r w:rsidRPr="00E01374">
        <w:rPr>
          <w:b/>
          <w:bCs/>
          <w:szCs w:val="21"/>
        </w:rPr>
        <w:instrText xml:space="preserve"> HYPERLINK "https://pan.baidu.com/s/1CCPIMkvDJXiEPHheTvjsbQ" </w:instrText>
      </w:r>
      <w:r w:rsidRPr="00E01374">
        <w:rPr>
          <w:b/>
          <w:bCs/>
          <w:szCs w:val="21"/>
        </w:rPr>
        <w:fldChar w:fldCharType="separate"/>
      </w:r>
      <w:r w:rsidRPr="00E01374">
        <w:rPr>
          <w:rStyle w:val="ab"/>
          <w:b/>
          <w:bCs/>
          <w:szCs w:val="21"/>
        </w:rPr>
        <w:t>https://pan.baidu.com/s/1CCPIMkvDJXiEPHheTvjsbQ</w:t>
      </w:r>
      <w:r w:rsidRPr="00E01374">
        <w:rPr>
          <w:b/>
          <w:bCs/>
          <w:szCs w:val="21"/>
        </w:rPr>
        <w:fldChar w:fldCharType="end"/>
      </w:r>
    </w:p>
    <w:p w14:paraId="6ED8D6D0" w14:textId="1AED8DE0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638352D9" w:rsidR="000915E8" w:rsidRPr="00E01374" w:rsidRDefault="000915E8">
      <w:pPr>
        <w:rPr>
          <w:b/>
          <w:color w:val="000000"/>
          <w:szCs w:val="21"/>
        </w:rPr>
      </w:pPr>
      <w:r w:rsidRPr="00E01374">
        <w:rPr>
          <w:rFonts w:hint="eastAsia"/>
          <w:b/>
          <w:color w:val="000000"/>
          <w:szCs w:val="21"/>
        </w:rPr>
        <w:t>卖点：</w:t>
      </w:r>
    </w:p>
    <w:p w14:paraId="5900026D" w14:textId="56569116" w:rsidR="000915E8" w:rsidRPr="000915E8" w:rsidRDefault="000915E8">
      <w:pPr>
        <w:rPr>
          <w:color w:val="000000"/>
          <w:szCs w:val="21"/>
        </w:rPr>
      </w:pPr>
    </w:p>
    <w:p w14:paraId="38035F10" w14:textId="38A40712" w:rsidR="002E0851" w:rsidRDefault="00DE3C09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全面展现</w:t>
      </w:r>
      <w:r w:rsidRPr="00DE3C09">
        <w:rPr>
          <w:rFonts w:hint="eastAsia"/>
          <w:color w:val="000000"/>
          <w:szCs w:val="21"/>
        </w:rPr>
        <w:t>中国哲学</w:t>
      </w:r>
      <w:r>
        <w:rPr>
          <w:rFonts w:hint="eastAsia"/>
          <w:color w:val="000000"/>
          <w:szCs w:val="21"/>
        </w:rPr>
        <w:t>的流变</w:t>
      </w:r>
      <w:r w:rsidRPr="00DE3C09">
        <w:rPr>
          <w:rFonts w:hint="eastAsia"/>
          <w:color w:val="000000"/>
          <w:szCs w:val="21"/>
        </w:rPr>
        <w:t>（不仅仅</w:t>
      </w:r>
      <w:r>
        <w:rPr>
          <w:rFonts w:hint="eastAsia"/>
          <w:color w:val="000000"/>
          <w:szCs w:val="21"/>
        </w:rPr>
        <w:t>局限于</w:t>
      </w:r>
      <w:r w:rsidRPr="00DE3C09">
        <w:rPr>
          <w:rFonts w:hint="eastAsia"/>
          <w:color w:val="000000"/>
          <w:szCs w:val="21"/>
        </w:rPr>
        <w:t>公元前</w:t>
      </w:r>
      <w:r w:rsidRPr="00DE3C09">
        <w:rPr>
          <w:rFonts w:hint="eastAsia"/>
          <w:color w:val="000000"/>
          <w:szCs w:val="21"/>
        </w:rPr>
        <w:t>211</w:t>
      </w:r>
      <w:r w:rsidRPr="00DE3C09">
        <w:rPr>
          <w:rFonts w:hint="eastAsia"/>
          <w:color w:val="000000"/>
          <w:szCs w:val="21"/>
        </w:rPr>
        <w:t>年结束的古典时期）</w:t>
      </w:r>
      <w:r w:rsidR="00E05792">
        <w:rPr>
          <w:rFonts w:hint="eastAsia"/>
          <w:color w:val="000000"/>
          <w:szCs w:val="21"/>
        </w:rPr>
        <w:t>。</w:t>
      </w:r>
    </w:p>
    <w:p w14:paraId="5FD15C31" w14:textId="7AA2CB4E" w:rsidR="006F3990" w:rsidRDefault="00DE3C09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用通俗的语言解释复杂的哲学观点</w:t>
      </w:r>
      <w:r w:rsidRPr="00DE3C09">
        <w:rPr>
          <w:rFonts w:hint="eastAsia"/>
          <w:color w:val="000000"/>
          <w:szCs w:val="21"/>
        </w:rPr>
        <w:t>，包括</w:t>
      </w:r>
      <w:r>
        <w:rPr>
          <w:rFonts w:hint="eastAsia"/>
          <w:color w:val="000000"/>
          <w:szCs w:val="21"/>
        </w:rPr>
        <w:t>晦涩难懂</w:t>
      </w:r>
      <w:r w:rsidRPr="00DE3C09">
        <w:rPr>
          <w:rFonts w:hint="eastAsia"/>
          <w:color w:val="000000"/>
          <w:szCs w:val="21"/>
        </w:rPr>
        <w:t>的后古典传统（中国佛教和中国理学）</w:t>
      </w:r>
      <w:r w:rsidR="00D1145A">
        <w:rPr>
          <w:rFonts w:hint="eastAsia"/>
          <w:color w:val="000000"/>
          <w:szCs w:val="21"/>
        </w:rPr>
        <w:t>。</w:t>
      </w:r>
    </w:p>
    <w:p w14:paraId="33C8A6A9" w14:textId="0CB2FC0E" w:rsidR="00DE3C09" w:rsidRDefault="00DE3C09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E3C09">
        <w:rPr>
          <w:rFonts w:hint="eastAsia"/>
          <w:color w:val="000000"/>
          <w:szCs w:val="21"/>
        </w:rPr>
        <w:t>将</w:t>
      </w:r>
      <w:r>
        <w:rPr>
          <w:rFonts w:hint="eastAsia"/>
          <w:color w:val="000000"/>
          <w:szCs w:val="21"/>
        </w:rPr>
        <w:t>哲学</w:t>
      </w:r>
      <w:r w:rsidRPr="00DE3C09">
        <w:rPr>
          <w:rFonts w:hint="eastAsia"/>
          <w:color w:val="000000"/>
          <w:szCs w:val="21"/>
        </w:rPr>
        <w:t>相关思想和论点传达给普通</w:t>
      </w:r>
      <w:r>
        <w:rPr>
          <w:rFonts w:hint="eastAsia"/>
          <w:color w:val="000000"/>
          <w:szCs w:val="21"/>
        </w:rPr>
        <w:t>读者。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2F35336A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C974476" w14:textId="6FD6910C" w:rsidR="002D02DB" w:rsidRDefault="00BF7114" w:rsidP="00BF7114">
      <w:pPr>
        <w:ind w:firstLineChars="200" w:firstLine="420"/>
        <w:rPr>
          <w:bCs/>
          <w:color w:val="000000"/>
          <w:szCs w:val="21"/>
        </w:rPr>
      </w:pPr>
      <w:r w:rsidRPr="00BF7114">
        <w:rPr>
          <w:rFonts w:hint="eastAsia"/>
          <w:bCs/>
          <w:color w:val="000000"/>
          <w:szCs w:val="21"/>
        </w:rPr>
        <w:t>《牛津中国哲学手册》汇集了</w:t>
      </w:r>
      <w:r>
        <w:rPr>
          <w:rFonts w:hint="eastAsia"/>
          <w:bCs/>
          <w:color w:val="000000"/>
          <w:szCs w:val="21"/>
        </w:rPr>
        <w:t>新老研究者</w:t>
      </w:r>
      <w:r w:rsidRPr="00BF7114">
        <w:rPr>
          <w:rFonts w:hint="eastAsia"/>
          <w:bCs/>
          <w:color w:val="000000"/>
          <w:szCs w:val="21"/>
        </w:rPr>
        <w:t>关于中国思想史上重要文本和人物的</w:t>
      </w:r>
      <w:r>
        <w:rPr>
          <w:rFonts w:hint="eastAsia"/>
          <w:bCs/>
          <w:color w:val="000000"/>
          <w:szCs w:val="21"/>
        </w:rPr>
        <w:t>最新</w:t>
      </w:r>
      <w:r w:rsidRPr="00BF7114">
        <w:rPr>
          <w:rFonts w:hint="eastAsia"/>
          <w:bCs/>
          <w:color w:val="000000"/>
          <w:szCs w:val="21"/>
        </w:rPr>
        <w:t>文章。这些文章涵盖了《论语》和《庄子》等著名文本，以及中国古典和后古典传统中许多鲜为人知的思想家。</w:t>
      </w:r>
      <w:r>
        <w:rPr>
          <w:rFonts w:hint="eastAsia"/>
          <w:bCs/>
          <w:color w:val="000000"/>
          <w:szCs w:val="21"/>
        </w:rPr>
        <w:t>书中</w:t>
      </w:r>
      <w:r w:rsidRPr="00BF7114">
        <w:rPr>
          <w:rFonts w:hint="eastAsia"/>
          <w:bCs/>
          <w:color w:val="000000"/>
          <w:szCs w:val="21"/>
        </w:rPr>
        <w:t>大部分章节都</w:t>
      </w:r>
      <w:r>
        <w:rPr>
          <w:rFonts w:hint="eastAsia"/>
          <w:bCs/>
          <w:color w:val="000000"/>
          <w:szCs w:val="21"/>
        </w:rPr>
        <w:t>聚焦于</w:t>
      </w:r>
      <w:r w:rsidRPr="00BF7114">
        <w:rPr>
          <w:rFonts w:hint="eastAsia"/>
          <w:bCs/>
          <w:color w:val="000000"/>
          <w:szCs w:val="21"/>
        </w:rPr>
        <w:t>三个重要历史</w:t>
      </w:r>
      <w:r>
        <w:rPr>
          <w:rFonts w:hint="eastAsia"/>
          <w:bCs/>
          <w:color w:val="000000"/>
          <w:szCs w:val="21"/>
        </w:rPr>
        <w:t>时期</w:t>
      </w:r>
      <w:r w:rsidRPr="00BF7114">
        <w:rPr>
          <w:rFonts w:hint="eastAsia"/>
          <w:bCs/>
          <w:color w:val="000000"/>
          <w:szCs w:val="21"/>
        </w:rPr>
        <w:t>的思想家或文本上：古典（“先秦”）中国哲学、中国佛教和儒家对佛教的回应（广义上</w:t>
      </w:r>
      <w:r>
        <w:rPr>
          <w:rFonts w:hint="eastAsia"/>
          <w:bCs/>
          <w:color w:val="000000"/>
          <w:szCs w:val="21"/>
        </w:rPr>
        <w:t>称之</w:t>
      </w:r>
      <w:r w:rsidRPr="00BF7114">
        <w:rPr>
          <w:rFonts w:hint="eastAsia"/>
          <w:bCs/>
          <w:color w:val="000000"/>
          <w:szCs w:val="21"/>
        </w:rPr>
        <w:t>为“</w:t>
      </w:r>
      <w:r>
        <w:rPr>
          <w:rFonts w:hint="eastAsia"/>
          <w:bCs/>
          <w:color w:val="000000"/>
          <w:szCs w:val="21"/>
        </w:rPr>
        <w:t>新儒学</w:t>
      </w:r>
      <w:r w:rsidRPr="00BF7114">
        <w:rPr>
          <w:rFonts w:hint="eastAsia"/>
          <w:bCs/>
          <w:color w:val="000000"/>
          <w:szCs w:val="21"/>
        </w:rPr>
        <w:t>”）。这本书</w:t>
      </w:r>
      <w:r w:rsidR="009177D2">
        <w:rPr>
          <w:rFonts w:hint="eastAsia"/>
          <w:bCs/>
          <w:color w:val="000000"/>
          <w:szCs w:val="21"/>
        </w:rPr>
        <w:t>用较为易懂的语言，介绍了</w:t>
      </w:r>
      <w:r w:rsidRPr="00BF7114">
        <w:rPr>
          <w:rFonts w:hint="eastAsia"/>
          <w:bCs/>
          <w:color w:val="000000"/>
          <w:szCs w:val="21"/>
        </w:rPr>
        <w:t>更具挑战性和技术性的后古典传统，包括从宋代开始的中国佛教和新儒学。</w:t>
      </w:r>
      <w:r w:rsidR="009177D2">
        <w:rPr>
          <w:rFonts w:hint="eastAsia"/>
          <w:bCs/>
          <w:color w:val="000000"/>
          <w:szCs w:val="21"/>
        </w:rPr>
        <w:t>书中</w:t>
      </w:r>
      <w:r w:rsidRPr="00BF7114">
        <w:rPr>
          <w:rFonts w:hint="eastAsia"/>
          <w:bCs/>
          <w:color w:val="000000"/>
          <w:szCs w:val="21"/>
        </w:rPr>
        <w:t>涵盖的主题包括伦理学及其基础、政治、知识、哲学心理学和形而上学。每篇文章都</w:t>
      </w:r>
      <w:r w:rsidR="009177D2">
        <w:rPr>
          <w:rFonts w:hint="eastAsia"/>
          <w:bCs/>
          <w:color w:val="000000"/>
          <w:szCs w:val="21"/>
        </w:rPr>
        <w:t>包含了对</w:t>
      </w:r>
      <w:r w:rsidRPr="00BF7114">
        <w:rPr>
          <w:rFonts w:hint="eastAsia"/>
          <w:bCs/>
          <w:color w:val="000000"/>
          <w:szCs w:val="21"/>
        </w:rPr>
        <w:t>中国传统</w:t>
      </w:r>
      <w:r w:rsidR="009177D2">
        <w:rPr>
          <w:rFonts w:hint="eastAsia"/>
          <w:bCs/>
          <w:color w:val="000000"/>
          <w:szCs w:val="21"/>
        </w:rPr>
        <w:t>哲学</w:t>
      </w:r>
      <w:r w:rsidRPr="00BF7114">
        <w:rPr>
          <w:rFonts w:hint="eastAsia"/>
          <w:bCs/>
          <w:color w:val="000000"/>
          <w:szCs w:val="21"/>
        </w:rPr>
        <w:t>重要主题的前沿</w:t>
      </w:r>
      <w:r w:rsidR="009177D2">
        <w:rPr>
          <w:rFonts w:hint="eastAsia"/>
          <w:bCs/>
          <w:color w:val="000000"/>
          <w:szCs w:val="21"/>
        </w:rPr>
        <w:t>探索</w:t>
      </w:r>
      <w:r w:rsidRPr="00BF7114">
        <w:rPr>
          <w:rFonts w:hint="eastAsia"/>
          <w:bCs/>
          <w:color w:val="000000"/>
          <w:szCs w:val="21"/>
        </w:rPr>
        <w:t>，但都是</w:t>
      </w:r>
      <w:r w:rsidR="009177D2">
        <w:rPr>
          <w:rFonts w:hint="eastAsia"/>
          <w:bCs/>
          <w:color w:val="000000"/>
          <w:szCs w:val="21"/>
        </w:rPr>
        <w:t>面向</w:t>
      </w:r>
      <w:r w:rsidRPr="00BF7114">
        <w:rPr>
          <w:rFonts w:hint="eastAsia"/>
          <w:bCs/>
          <w:color w:val="000000"/>
          <w:szCs w:val="21"/>
        </w:rPr>
        <w:t>普通哲学读者</w:t>
      </w:r>
      <w:r w:rsidR="009177D2">
        <w:rPr>
          <w:rFonts w:hint="eastAsia"/>
          <w:bCs/>
          <w:color w:val="000000"/>
          <w:szCs w:val="21"/>
        </w:rPr>
        <w:t>而</w:t>
      </w:r>
      <w:r w:rsidRPr="00BF7114">
        <w:rPr>
          <w:rFonts w:hint="eastAsia"/>
          <w:bCs/>
          <w:color w:val="000000"/>
          <w:szCs w:val="21"/>
        </w:rPr>
        <w:t>写的。</w:t>
      </w:r>
    </w:p>
    <w:p w14:paraId="41FC0E7E" w14:textId="5264ECB3" w:rsidR="00BF7114" w:rsidRDefault="00BF7114" w:rsidP="008167E8">
      <w:pPr>
        <w:rPr>
          <w:bCs/>
          <w:color w:val="000000"/>
          <w:szCs w:val="21"/>
        </w:rPr>
      </w:pPr>
    </w:p>
    <w:p w14:paraId="0006C41A" w14:textId="7EE7B549" w:rsidR="00BF7114" w:rsidRPr="0095633F" w:rsidRDefault="00BF7114" w:rsidP="008167E8">
      <w:pPr>
        <w:rPr>
          <w:bCs/>
          <w:color w:val="000000"/>
          <w:szCs w:val="21"/>
        </w:rPr>
      </w:pPr>
    </w:p>
    <w:p w14:paraId="6F304A7F" w14:textId="57B63D10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7072094" w:rsidR="00A63852" w:rsidRDefault="00A63852" w:rsidP="00A63852">
      <w:pPr>
        <w:rPr>
          <w:b/>
          <w:bCs/>
          <w:color w:val="000000"/>
          <w:szCs w:val="21"/>
        </w:rPr>
      </w:pPr>
    </w:p>
    <w:p w14:paraId="708830F4" w14:textId="27799FBD" w:rsidR="004E10F9" w:rsidRDefault="00E01374" w:rsidP="007B12E6">
      <w:pPr>
        <w:ind w:firstLineChars="200" w:firstLine="422"/>
        <w:rPr>
          <w:color w:val="000000"/>
          <w:szCs w:val="21"/>
        </w:rPr>
      </w:pPr>
      <w:r w:rsidRPr="00E01374">
        <w:rPr>
          <w:b/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72C823AB" wp14:editId="26225E1B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48030" cy="1120140"/>
            <wp:effectExtent l="0" t="0" r="0" b="3810"/>
            <wp:wrapSquare wrapText="bothSides"/>
            <wp:docPr id="5" name="图片 5" descr="https://philosophy.hku.hk/wp-content/uploads/2022/08/Justin-20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ilosophy.hku.hk/wp-content/uploads/2022/08/Justin-2025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55" cy="112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2E6" w:rsidRPr="00E01374">
        <w:rPr>
          <w:rFonts w:hint="eastAsia"/>
          <w:b/>
          <w:noProof/>
        </w:rPr>
        <w:t>贾斯汀·蒂瓦尔德（</w:t>
      </w:r>
      <w:r w:rsidR="007B12E6" w:rsidRPr="00E01374">
        <w:rPr>
          <w:rFonts w:hint="eastAsia"/>
          <w:b/>
          <w:noProof/>
        </w:rPr>
        <w:t>Justin Tiwald</w:t>
      </w:r>
      <w:r w:rsidR="007B12E6" w:rsidRPr="00E01374">
        <w:rPr>
          <w:rFonts w:hint="eastAsia"/>
          <w:b/>
          <w:noProof/>
        </w:rPr>
        <w:t>）</w:t>
      </w:r>
      <w:r w:rsidR="007B12E6">
        <w:rPr>
          <w:rFonts w:hint="eastAsia"/>
          <w:noProof/>
        </w:rPr>
        <w:t>，</w:t>
      </w:r>
      <w:r w:rsidR="007B12E6" w:rsidRPr="007B12E6">
        <w:rPr>
          <w:rFonts w:hint="eastAsia"/>
          <w:noProof/>
        </w:rPr>
        <w:t>香港大学哲学教授。他</w:t>
      </w:r>
      <w:r w:rsidR="007B12E6">
        <w:rPr>
          <w:rFonts w:hint="eastAsia"/>
          <w:noProof/>
        </w:rPr>
        <w:t>主要</w:t>
      </w:r>
      <w:r w:rsidR="007B12E6" w:rsidRPr="007B12E6">
        <w:rPr>
          <w:rFonts w:hint="eastAsia"/>
          <w:noProof/>
        </w:rPr>
        <w:t>研究中国哲学家和文本，尤其是那些有影响力的古典和新儒家时期的哲学家和文本。他的著作包括与斯蒂芬·</w:t>
      </w:r>
      <w:r w:rsidR="007B12E6" w:rsidRPr="007B12E6">
        <w:rPr>
          <w:rFonts w:hint="eastAsia"/>
          <w:noProof/>
        </w:rPr>
        <w:t>C</w:t>
      </w:r>
      <w:r w:rsidR="007B12E6" w:rsidRPr="007B12E6">
        <w:rPr>
          <w:rFonts w:hint="eastAsia"/>
          <w:noProof/>
        </w:rPr>
        <w:t>·安格尔</w:t>
      </w:r>
      <w:r w:rsidR="007B12E6">
        <w:rPr>
          <w:rFonts w:hint="eastAsia"/>
          <w:noProof/>
        </w:rPr>
        <w:t>（</w:t>
      </w:r>
      <w:r w:rsidR="007B12E6" w:rsidRPr="007B12E6">
        <w:rPr>
          <w:rFonts w:hint="eastAsia"/>
          <w:noProof/>
        </w:rPr>
        <w:t>Stephen C.Angle</w:t>
      </w:r>
      <w:r w:rsidR="007B12E6">
        <w:rPr>
          <w:rFonts w:hint="eastAsia"/>
          <w:noProof/>
        </w:rPr>
        <w:t>）</w:t>
      </w:r>
      <w:r w:rsidR="007B12E6" w:rsidRPr="007B12E6">
        <w:rPr>
          <w:rFonts w:hint="eastAsia"/>
          <w:noProof/>
        </w:rPr>
        <w:t>合著的《</w:t>
      </w:r>
      <w:r w:rsidR="007B12E6">
        <w:rPr>
          <w:rFonts w:hint="eastAsia"/>
          <w:noProof/>
        </w:rPr>
        <w:t>新儒学</w:t>
      </w:r>
      <w:r w:rsidR="007B12E6" w:rsidRPr="007B12E6">
        <w:rPr>
          <w:rFonts w:hint="eastAsia"/>
          <w:noProof/>
        </w:rPr>
        <w:t>》</w:t>
      </w:r>
      <w:r w:rsidR="007B12E6" w:rsidRPr="007B12E6">
        <w:rPr>
          <w:rFonts w:hint="eastAsia"/>
          <w:i/>
          <w:iCs/>
          <w:noProof/>
        </w:rPr>
        <w:t>（</w:t>
      </w:r>
      <w:r w:rsidR="007B12E6" w:rsidRPr="007B12E6">
        <w:rPr>
          <w:i/>
          <w:iCs/>
        </w:rPr>
        <w:t>Neo-Confucianism</w:t>
      </w:r>
      <w:r w:rsidR="007B12E6">
        <w:rPr>
          <w:rFonts w:hint="eastAsia"/>
        </w:rPr>
        <w:t>。</w:t>
      </w:r>
      <w:r w:rsidR="007B12E6" w:rsidRPr="007B12E6">
        <w:rPr>
          <w:rFonts w:hint="eastAsia"/>
          <w:noProof/>
        </w:rPr>
        <w:t>2017</w:t>
      </w:r>
      <w:r w:rsidR="007B12E6" w:rsidRPr="007B12E6">
        <w:rPr>
          <w:rFonts w:hint="eastAsia"/>
          <w:noProof/>
        </w:rPr>
        <w:t>）和与布莱恩·</w:t>
      </w:r>
      <w:r w:rsidR="007B12E6" w:rsidRPr="007B12E6">
        <w:rPr>
          <w:rFonts w:hint="eastAsia"/>
          <w:noProof/>
        </w:rPr>
        <w:t>W</w:t>
      </w:r>
      <w:r w:rsidR="007B12E6" w:rsidRPr="007B12E6">
        <w:rPr>
          <w:rFonts w:hint="eastAsia"/>
          <w:noProof/>
        </w:rPr>
        <w:t>·范·诺登</w:t>
      </w:r>
      <w:r w:rsidR="007B12E6">
        <w:rPr>
          <w:rFonts w:hint="eastAsia"/>
          <w:noProof/>
        </w:rPr>
        <w:t>（</w:t>
      </w:r>
      <w:r w:rsidR="007B12E6" w:rsidRPr="007B12E6">
        <w:rPr>
          <w:rFonts w:hint="eastAsia"/>
          <w:noProof/>
        </w:rPr>
        <w:t>Bryan W.Van Norden</w:t>
      </w:r>
      <w:r w:rsidR="007B12E6">
        <w:rPr>
          <w:rFonts w:hint="eastAsia"/>
          <w:noProof/>
        </w:rPr>
        <w:t>）</w:t>
      </w:r>
      <w:r w:rsidR="007B12E6" w:rsidRPr="007B12E6">
        <w:rPr>
          <w:rFonts w:hint="eastAsia"/>
          <w:noProof/>
        </w:rPr>
        <w:t>合著的《</w:t>
      </w:r>
      <w:r w:rsidR="007B12E6">
        <w:rPr>
          <w:rFonts w:hint="eastAsia"/>
          <w:noProof/>
        </w:rPr>
        <w:t>晚期</w:t>
      </w:r>
      <w:r w:rsidR="007B12E6" w:rsidRPr="007B12E6">
        <w:rPr>
          <w:rFonts w:hint="eastAsia"/>
          <w:noProof/>
        </w:rPr>
        <w:t>中国哲学读本》（</w:t>
      </w:r>
      <w:r w:rsidR="007B12E6" w:rsidRPr="007B12E6">
        <w:rPr>
          <w:i/>
          <w:iCs/>
        </w:rPr>
        <w:t>Readings in Later Chinese Philosophy</w:t>
      </w:r>
      <w:r w:rsidR="007B12E6">
        <w:rPr>
          <w:rFonts w:hint="eastAsia"/>
        </w:rPr>
        <w:t>，</w:t>
      </w:r>
      <w:r w:rsidR="007B12E6" w:rsidRPr="007B12E6">
        <w:rPr>
          <w:rFonts w:hint="eastAsia"/>
          <w:noProof/>
        </w:rPr>
        <w:t>2014</w:t>
      </w:r>
      <w:r w:rsidR="007B12E6" w:rsidRPr="007B12E6">
        <w:rPr>
          <w:rFonts w:hint="eastAsia"/>
          <w:noProof/>
        </w:rPr>
        <w:t>）。他与埃里克·</w:t>
      </w:r>
      <w:r w:rsidR="007B12E6" w:rsidRPr="007B12E6">
        <w:rPr>
          <w:rFonts w:hint="eastAsia"/>
          <w:noProof/>
        </w:rPr>
        <w:t>L</w:t>
      </w:r>
      <w:r w:rsidR="007B12E6" w:rsidRPr="007B12E6">
        <w:rPr>
          <w:rFonts w:hint="eastAsia"/>
          <w:noProof/>
        </w:rPr>
        <w:t>·赫顿</w:t>
      </w:r>
      <w:r w:rsidR="007B12E6">
        <w:rPr>
          <w:rFonts w:hint="eastAsia"/>
          <w:noProof/>
        </w:rPr>
        <w:t>（</w:t>
      </w:r>
      <w:r w:rsidR="007B12E6">
        <w:t>Eric L. Hutton</w:t>
      </w:r>
      <w:r w:rsidR="007B12E6">
        <w:rPr>
          <w:rFonts w:hint="eastAsia"/>
          <w:noProof/>
        </w:rPr>
        <w:t>）</w:t>
      </w:r>
      <w:r w:rsidR="007B12E6" w:rsidRPr="007B12E6">
        <w:rPr>
          <w:rFonts w:hint="eastAsia"/>
          <w:noProof/>
        </w:rPr>
        <w:t>共同担任《牛津中国思想》</w:t>
      </w:r>
      <w:r w:rsidR="007B12E6">
        <w:rPr>
          <w:rFonts w:hint="eastAsia"/>
          <w:noProof/>
        </w:rPr>
        <w:t>（</w:t>
      </w:r>
      <w:r w:rsidR="007B12E6" w:rsidRPr="007B12E6">
        <w:rPr>
          <w:i/>
          <w:iCs/>
        </w:rPr>
        <w:t>Oxford Chinese Thought</w:t>
      </w:r>
      <w:r w:rsidR="007B12E6">
        <w:rPr>
          <w:rFonts w:hint="eastAsia"/>
        </w:rPr>
        <w:t>）</w:t>
      </w:r>
      <w:r w:rsidR="007B12E6" w:rsidRPr="007B12E6">
        <w:rPr>
          <w:rFonts w:hint="eastAsia"/>
          <w:noProof/>
        </w:rPr>
        <w:t>系列主编。他此前</w:t>
      </w:r>
      <w:r w:rsidR="007B12E6">
        <w:rPr>
          <w:rFonts w:hint="eastAsia"/>
          <w:noProof/>
        </w:rPr>
        <w:t>在</w:t>
      </w:r>
      <w:r w:rsidR="007B12E6" w:rsidRPr="007B12E6">
        <w:rPr>
          <w:rFonts w:hint="eastAsia"/>
          <w:noProof/>
        </w:rPr>
        <w:t>旧金山州立大学</w:t>
      </w:r>
      <w:r w:rsidR="007B12E6">
        <w:rPr>
          <w:rFonts w:hint="eastAsia"/>
          <w:noProof/>
        </w:rPr>
        <w:t>任</w:t>
      </w:r>
      <w:r w:rsidR="007B12E6" w:rsidRPr="007B12E6">
        <w:rPr>
          <w:rFonts w:hint="eastAsia"/>
          <w:noProof/>
        </w:rPr>
        <w:t>哲学教授。他</w:t>
      </w:r>
      <w:r w:rsidR="007B12E6">
        <w:rPr>
          <w:rFonts w:hint="eastAsia"/>
          <w:noProof/>
        </w:rPr>
        <w:t>目前还</w:t>
      </w:r>
      <w:r w:rsidR="007B12E6" w:rsidRPr="007B12E6">
        <w:rPr>
          <w:rFonts w:hint="eastAsia"/>
          <w:noProof/>
        </w:rPr>
        <w:t>是加州大学伯克利分校的客座教授和普林斯顿大学的研究员。</w:t>
      </w:r>
    </w:p>
    <w:p w14:paraId="093D8639" w14:textId="452A85BD" w:rsidR="004E10F9" w:rsidRDefault="004E10F9" w:rsidP="003B16CC">
      <w:pPr>
        <w:rPr>
          <w:color w:val="000000"/>
          <w:szCs w:val="21"/>
        </w:rPr>
      </w:pPr>
    </w:p>
    <w:p w14:paraId="0B598E70" w14:textId="77777777" w:rsidR="007B12E6" w:rsidRDefault="007B12E6" w:rsidP="003B16CC">
      <w:pPr>
        <w:rPr>
          <w:color w:val="000000"/>
          <w:szCs w:val="21"/>
        </w:rPr>
      </w:pPr>
    </w:p>
    <w:p w14:paraId="0B045024" w14:textId="77777777" w:rsidR="00140DCC" w:rsidRPr="003B16CC" w:rsidRDefault="00140DCC" w:rsidP="00140D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3F8333F1" w14:textId="77777777" w:rsidR="00140DCC" w:rsidRDefault="00140DCC" w:rsidP="00140DCC">
      <w:pPr>
        <w:ind w:firstLineChars="200" w:firstLine="420"/>
        <w:rPr>
          <w:color w:val="000000"/>
          <w:szCs w:val="21"/>
        </w:rPr>
      </w:pPr>
    </w:p>
    <w:p w14:paraId="276C8D9A" w14:textId="1BB79D65" w:rsidR="00140DCC" w:rsidRDefault="00140DCC" w:rsidP="00140D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88691E" w:rsidRPr="0088691E">
        <w:rPr>
          <w:rFonts w:hint="eastAsia"/>
          <w:color w:val="000000"/>
          <w:szCs w:val="21"/>
        </w:rPr>
        <w:t>这本书侧重于三个重要历史</w:t>
      </w:r>
      <w:r w:rsidR="0088691E">
        <w:rPr>
          <w:rFonts w:hint="eastAsia"/>
          <w:color w:val="000000"/>
          <w:szCs w:val="21"/>
        </w:rPr>
        <w:t>时期</w:t>
      </w:r>
      <w:r w:rsidR="0088691E" w:rsidRPr="0088691E">
        <w:rPr>
          <w:rFonts w:hint="eastAsia"/>
          <w:color w:val="000000"/>
          <w:szCs w:val="21"/>
        </w:rPr>
        <w:t>的思想家和文本：中国古典哲学、中国佛教和儒家对佛教的回应。它提供了由</w:t>
      </w:r>
      <w:r w:rsidR="0088691E">
        <w:rPr>
          <w:rFonts w:hint="eastAsia"/>
          <w:color w:val="000000"/>
          <w:szCs w:val="21"/>
        </w:rPr>
        <w:t>新老研究者</w:t>
      </w:r>
      <w:r w:rsidR="0088691E" w:rsidRPr="0088691E">
        <w:rPr>
          <w:rFonts w:hint="eastAsia"/>
          <w:color w:val="000000"/>
          <w:szCs w:val="21"/>
        </w:rPr>
        <w:t>撰写的关于中国思想史上重要人物的新文章。</w:t>
      </w:r>
      <w:r w:rsidR="0088691E">
        <w:rPr>
          <w:rFonts w:hint="eastAsia"/>
          <w:color w:val="000000"/>
          <w:szCs w:val="21"/>
        </w:rPr>
        <w:t>这本书既面向</w:t>
      </w:r>
      <w:r w:rsidR="0088691E" w:rsidRPr="0088691E">
        <w:rPr>
          <w:rFonts w:hint="eastAsia"/>
          <w:color w:val="000000"/>
          <w:szCs w:val="21"/>
        </w:rPr>
        <w:t>学术界</w:t>
      </w:r>
      <w:r w:rsidR="0088691E">
        <w:rPr>
          <w:rFonts w:hint="eastAsia"/>
          <w:color w:val="000000"/>
          <w:szCs w:val="21"/>
        </w:rPr>
        <w:t>，也面向对</w:t>
      </w:r>
      <w:r w:rsidR="0088691E" w:rsidRPr="0088691E">
        <w:rPr>
          <w:rFonts w:hint="eastAsia"/>
          <w:color w:val="000000"/>
          <w:szCs w:val="21"/>
        </w:rPr>
        <w:t>哲学</w:t>
      </w:r>
      <w:r w:rsidR="0088691E">
        <w:rPr>
          <w:rFonts w:hint="eastAsia"/>
          <w:color w:val="000000"/>
          <w:szCs w:val="21"/>
        </w:rPr>
        <w:t>感兴趣的普通</w:t>
      </w:r>
      <w:r w:rsidR="0088691E" w:rsidRPr="0088691E">
        <w:rPr>
          <w:rFonts w:hint="eastAsia"/>
          <w:color w:val="000000"/>
          <w:szCs w:val="21"/>
        </w:rPr>
        <w:t>读者。</w:t>
      </w:r>
      <w:r w:rsidRPr="003B16CC">
        <w:rPr>
          <w:rFonts w:hint="eastAsia"/>
          <w:color w:val="000000"/>
          <w:szCs w:val="21"/>
        </w:rPr>
        <w:t>”</w:t>
      </w:r>
    </w:p>
    <w:p w14:paraId="0A8119C0" w14:textId="22C48D20" w:rsidR="00140DCC" w:rsidRPr="003B16CC" w:rsidRDefault="00140DCC" w:rsidP="00140D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proofErr w:type="spellStart"/>
      <w:r w:rsidR="0088691E">
        <w:t>NeoPopRealism</w:t>
      </w:r>
      <w:proofErr w:type="spellEnd"/>
      <w:r w:rsidR="0088691E">
        <w:rPr>
          <w:rFonts w:hint="eastAsia"/>
        </w:rPr>
        <w:t>杂志</w:t>
      </w:r>
    </w:p>
    <w:p w14:paraId="4E00848A" w14:textId="70A8F675" w:rsidR="00140DCC" w:rsidRDefault="00140DCC" w:rsidP="003B16CC">
      <w:pPr>
        <w:rPr>
          <w:color w:val="000000"/>
          <w:szCs w:val="21"/>
        </w:rPr>
      </w:pPr>
    </w:p>
    <w:p w14:paraId="1D03E642" w14:textId="77777777" w:rsidR="00140DCC" w:rsidRDefault="00140DCC" w:rsidP="003B16CC">
      <w:pPr>
        <w:rPr>
          <w:color w:val="000000"/>
          <w:szCs w:val="21"/>
        </w:rPr>
      </w:pPr>
    </w:p>
    <w:p w14:paraId="23067D56" w14:textId="1E368127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6A528C" w:rsidRPr="006A528C">
        <w:rPr>
          <w:rFonts w:hint="eastAsia"/>
          <w:b/>
          <w:bCs/>
          <w:color w:val="000000"/>
          <w:sz w:val="30"/>
          <w:szCs w:val="30"/>
        </w:rPr>
        <w:t>牛津中国哲学手册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6B03E438" w:rsidR="00C43C62" w:rsidRDefault="00C43C62" w:rsidP="00C43C62">
      <w:pPr>
        <w:jc w:val="center"/>
        <w:rPr>
          <w:bCs/>
          <w:color w:val="000000"/>
          <w:szCs w:val="21"/>
        </w:rPr>
      </w:pPr>
    </w:p>
    <w:p w14:paraId="0F572392" w14:textId="72EEDD11" w:rsidR="003A6E0A" w:rsidRDefault="003A6E0A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50A3BF0C" w14:textId="3DAB87F3" w:rsidR="003A6E0A" w:rsidRDefault="003A6E0A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14:paraId="0A4052F6" w14:textId="386A4F56" w:rsidR="00E82D90" w:rsidRDefault="00E82D90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作者列表</w:t>
      </w:r>
    </w:p>
    <w:p w14:paraId="61725854" w14:textId="7AB3704B" w:rsidR="00E82D90" w:rsidRDefault="00E82D90" w:rsidP="00C43C62">
      <w:pPr>
        <w:jc w:val="center"/>
        <w:rPr>
          <w:bCs/>
          <w:color w:val="000000"/>
          <w:szCs w:val="21"/>
        </w:rPr>
      </w:pPr>
    </w:p>
    <w:p w14:paraId="50E7EF05" w14:textId="67A5EB0E" w:rsidR="00E82D90" w:rsidRDefault="00E82D90" w:rsidP="00C43C62">
      <w:pPr>
        <w:jc w:val="center"/>
        <w:rPr>
          <w:b/>
          <w:color w:val="000000"/>
          <w:szCs w:val="21"/>
        </w:rPr>
      </w:pPr>
      <w:r w:rsidRPr="00E82D90">
        <w:rPr>
          <w:rFonts w:hint="eastAsia"/>
          <w:b/>
          <w:color w:val="000000"/>
          <w:szCs w:val="21"/>
        </w:rPr>
        <w:t>第一部分：</w:t>
      </w:r>
      <w:r w:rsidR="003A6E0A" w:rsidRPr="003A6E0A">
        <w:rPr>
          <w:rFonts w:hint="eastAsia"/>
          <w:b/>
          <w:color w:val="000000"/>
          <w:szCs w:val="21"/>
        </w:rPr>
        <w:t>伦理学的基础</w:t>
      </w:r>
    </w:p>
    <w:p w14:paraId="0A153DB8" w14:textId="2AE400BF" w:rsidR="00E82D90" w:rsidRDefault="003A6E0A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Pr="003A6E0A">
        <w:rPr>
          <w:rFonts w:hint="eastAsia"/>
          <w:bCs/>
          <w:color w:val="000000"/>
          <w:szCs w:val="21"/>
        </w:rPr>
        <w:t>墨子的神学唯意志主义后果论</w:t>
      </w:r>
    </w:p>
    <w:p w14:paraId="5B463718" w14:textId="58063C27" w:rsidR="00E82D90" w:rsidRDefault="003A6E0A" w:rsidP="00C43C62">
      <w:pPr>
        <w:jc w:val="center"/>
        <w:rPr>
          <w:bCs/>
          <w:noProof/>
          <w:color w:val="000000"/>
          <w:szCs w:val="21"/>
        </w:rPr>
      </w:pPr>
      <w:r w:rsidRPr="003A6E0A">
        <w:rPr>
          <w:rFonts w:hint="eastAsia"/>
          <w:bCs/>
          <w:color w:val="000000"/>
          <w:szCs w:val="21"/>
        </w:rPr>
        <w:t>许</w:t>
      </w:r>
      <w:proofErr w:type="gramStart"/>
      <w:r w:rsidRPr="003A6E0A">
        <w:rPr>
          <w:rFonts w:hint="eastAsia"/>
          <w:bCs/>
          <w:color w:val="000000"/>
          <w:szCs w:val="21"/>
        </w:rPr>
        <w:t>介</w:t>
      </w:r>
      <w:proofErr w:type="gramEnd"/>
      <w:r w:rsidRPr="003A6E0A">
        <w:rPr>
          <w:rFonts w:hint="eastAsia"/>
          <w:bCs/>
          <w:color w:val="000000"/>
          <w:szCs w:val="21"/>
        </w:rPr>
        <w:t>乐</w:t>
      </w:r>
      <w:r>
        <w:rPr>
          <w:rFonts w:hint="eastAsia"/>
          <w:bCs/>
          <w:color w:val="000000"/>
          <w:szCs w:val="21"/>
        </w:rPr>
        <w:t>（音）</w:t>
      </w:r>
    </w:p>
    <w:p w14:paraId="7EFB9903" w14:textId="54F16D5D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3A6E0A" w:rsidRPr="003A6E0A">
        <w:rPr>
          <w:rFonts w:hint="eastAsia"/>
          <w:bCs/>
          <w:color w:val="000000"/>
          <w:szCs w:val="21"/>
        </w:rPr>
        <w:t>荀子哲学中道德规范的本质</w:t>
      </w:r>
    </w:p>
    <w:p w14:paraId="4CFD6001" w14:textId="5380B766" w:rsidR="003A6E0A" w:rsidRDefault="003A6E0A" w:rsidP="00C43C62">
      <w:pPr>
        <w:jc w:val="center"/>
        <w:rPr>
          <w:bCs/>
          <w:color w:val="000000"/>
          <w:szCs w:val="21"/>
        </w:rPr>
      </w:pPr>
      <w:r w:rsidRPr="003A6E0A">
        <w:rPr>
          <w:rFonts w:hint="eastAsia"/>
          <w:bCs/>
          <w:color w:val="000000"/>
          <w:szCs w:val="21"/>
        </w:rPr>
        <w:t>菲利普·</w:t>
      </w:r>
      <w:r w:rsidRPr="003A6E0A">
        <w:rPr>
          <w:rFonts w:hint="eastAsia"/>
          <w:bCs/>
          <w:color w:val="000000"/>
          <w:szCs w:val="21"/>
        </w:rPr>
        <w:t>J</w:t>
      </w:r>
      <w:r w:rsidRPr="003A6E0A">
        <w:rPr>
          <w:rFonts w:hint="eastAsia"/>
          <w:bCs/>
          <w:color w:val="000000"/>
          <w:szCs w:val="21"/>
        </w:rPr>
        <w:t>·</w:t>
      </w:r>
      <w:proofErr w:type="gramStart"/>
      <w:r w:rsidRPr="003A6E0A">
        <w:rPr>
          <w:rFonts w:hint="eastAsia"/>
          <w:bCs/>
          <w:color w:val="000000"/>
          <w:szCs w:val="21"/>
        </w:rPr>
        <w:t>艾芬豪</w:t>
      </w:r>
      <w:proofErr w:type="gramEnd"/>
    </w:p>
    <w:p w14:paraId="06B58C35" w14:textId="6829C2F8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3A6E0A" w:rsidRPr="003A6E0A">
        <w:rPr>
          <w:rFonts w:hint="eastAsia"/>
          <w:bCs/>
          <w:color w:val="000000"/>
          <w:szCs w:val="21"/>
        </w:rPr>
        <w:t>清</w:t>
      </w:r>
      <w:r w:rsidR="003A6E0A">
        <w:rPr>
          <w:rFonts w:hint="eastAsia"/>
          <w:bCs/>
          <w:color w:val="000000"/>
          <w:szCs w:val="21"/>
        </w:rPr>
        <w:t>，</w:t>
      </w:r>
      <w:r w:rsidR="003A6E0A" w:rsidRPr="003A6E0A">
        <w:rPr>
          <w:rFonts w:hint="eastAsia"/>
          <w:bCs/>
          <w:color w:val="000000"/>
          <w:szCs w:val="21"/>
        </w:rPr>
        <w:t>荀子自然主义伦理学的基础</w:t>
      </w:r>
    </w:p>
    <w:p w14:paraId="25298E92" w14:textId="205C26E1" w:rsidR="003A6E0A" w:rsidRDefault="003A6E0A" w:rsidP="00C43C62">
      <w:pPr>
        <w:jc w:val="center"/>
        <w:rPr>
          <w:bCs/>
          <w:color w:val="000000"/>
          <w:szCs w:val="21"/>
        </w:rPr>
      </w:pPr>
      <w:r w:rsidRPr="003A6E0A">
        <w:rPr>
          <w:rFonts w:hint="eastAsia"/>
          <w:bCs/>
          <w:color w:val="000000"/>
          <w:szCs w:val="21"/>
        </w:rPr>
        <w:t>李晨阳</w:t>
      </w:r>
      <w:r>
        <w:rPr>
          <w:rFonts w:hint="eastAsia"/>
          <w:bCs/>
          <w:color w:val="000000"/>
          <w:szCs w:val="21"/>
        </w:rPr>
        <w:t>（音）</w:t>
      </w:r>
    </w:p>
    <w:p w14:paraId="41AE05B4" w14:textId="19C67451" w:rsidR="00C43C62" w:rsidRDefault="00C43C62" w:rsidP="00C43C62">
      <w:pPr>
        <w:jc w:val="center"/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proofErr w:type="gramStart"/>
      <w:r w:rsidR="003A6E0A" w:rsidRPr="003A6E0A">
        <w:rPr>
          <w:rFonts w:hint="eastAsia"/>
        </w:rPr>
        <w:t>戴震论伦理</w:t>
      </w:r>
      <w:proofErr w:type="gramEnd"/>
      <w:r w:rsidR="003A6E0A" w:rsidRPr="003A6E0A">
        <w:rPr>
          <w:rFonts w:hint="eastAsia"/>
        </w:rPr>
        <w:t>判断的共同肯定</w:t>
      </w:r>
    </w:p>
    <w:p w14:paraId="6B88DF83" w14:textId="6D69047D" w:rsidR="003A6E0A" w:rsidRDefault="003A6E0A" w:rsidP="00C43C62">
      <w:pPr>
        <w:jc w:val="center"/>
      </w:pPr>
      <w:r w:rsidRPr="003A6E0A">
        <w:rPr>
          <w:rFonts w:hint="eastAsia"/>
        </w:rPr>
        <w:t>贾斯汀·蒂瓦尔德</w:t>
      </w:r>
    </w:p>
    <w:p w14:paraId="70DE3109" w14:textId="170C0967" w:rsidR="003A6E0A" w:rsidRDefault="003A6E0A" w:rsidP="00C43C62">
      <w:pPr>
        <w:jc w:val="center"/>
      </w:pPr>
    </w:p>
    <w:p w14:paraId="43D173E2" w14:textId="029EF0FC" w:rsidR="003A6E0A" w:rsidRPr="003A6E0A" w:rsidRDefault="003A6E0A" w:rsidP="00C43C62">
      <w:pPr>
        <w:jc w:val="center"/>
        <w:rPr>
          <w:b/>
          <w:bCs/>
        </w:rPr>
      </w:pPr>
      <w:r w:rsidRPr="003A6E0A">
        <w:rPr>
          <w:rFonts w:hint="eastAsia"/>
          <w:b/>
          <w:bCs/>
        </w:rPr>
        <w:t>第二部分：伦理与价值</w:t>
      </w:r>
    </w:p>
    <w:p w14:paraId="13947FCA" w14:textId="4421F79D" w:rsidR="004831C2" w:rsidRDefault="004831C2" w:rsidP="00C43C62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3A6E0A" w:rsidRPr="003A6E0A">
        <w:rPr>
          <w:rFonts w:ascii="Verdana" w:hAnsi="Verdana" w:hint="eastAsia"/>
          <w:color w:val="000000"/>
          <w:shd w:val="clear" w:color="auto" w:fill="FFFFFF"/>
        </w:rPr>
        <w:t>中国早期哲学中的幸福感</w:t>
      </w:r>
    </w:p>
    <w:p w14:paraId="66252C82" w14:textId="287B53FE" w:rsidR="003A6E0A" w:rsidRDefault="003A6E0A" w:rsidP="00C43C62">
      <w:pPr>
        <w:jc w:val="center"/>
        <w:rPr>
          <w:rFonts w:ascii="Verdana" w:hAnsi="Verdana"/>
          <w:color w:val="000000"/>
          <w:shd w:val="clear" w:color="auto" w:fill="FFFFFF"/>
        </w:rPr>
      </w:pPr>
      <w:r w:rsidRPr="003A6E0A">
        <w:rPr>
          <w:rFonts w:ascii="Verdana" w:hAnsi="Verdana" w:hint="eastAsia"/>
          <w:color w:val="000000"/>
          <w:shd w:val="clear" w:color="auto" w:fill="FFFFFF"/>
        </w:rPr>
        <w:t>理查德·金</w:t>
      </w:r>
    </w:p>
    <w:p w14:paraId="46B2AF55" w14:textId="162D8BB6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3A6E0A" w:rsidRPr="003A6E0A">
        <w:rPr>
          <w:rFonts w:hint="eastAsia"/>
          <w:bCs/>
          <w:color w:val="000000"/>
          <w:szCs w:val="21"/>
        </w:rPr>
        <w:t>孟子、荀子伦理学中的人性</w:t>
      </w:r>
    </w:p>
    <w:p w14:paraId="1054976F" w14:textId="1C30D9C6" w:rsidR="00E82D90" w:rsidRDefault="003A6E0A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大卫·黄</w:t>
      </w:r>
    </w:p>
    <w:p w14:paraId="5746CEB6" w14:textId="0E612E30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3A6E0A" w:rsidRPr="003A6E0A">
        <w:rPr>
          <w:rFonts w:hint="eastAsia"/>
          <w:bCs/>
          <w:color w:val="000000"/>
          <w:szCs w:val="21"/>
        </w:rPr>
        <w:t>道家道德批判</w:t>
      </w:r>
    </w:p>
    <w:p w14:paraId="40DF3745" w14:textId="77777777" w:rsidR="003A6E0A" w:rsidRDefault="003A6E0A" w:rsidP="00E82D90">
      <w:pPr>
        <w:widowControl/>
        <w:shd w:val="clear" w:color="auto" w:fill="FFFFFF"/>
        <w:jc w:val="center"/>
        <w:rPr>
          <w:bCs/>
          <w:color w:val="000000"/>
          <w:szCs w:val="21"/>
        </w:rPr>
      </w:pPr>
      <w:r w:rsidRPr="003A6E0A">
        <w:rPr>
          <w:rFonts w:hint="eastAsia"/>
          <w:bCs/>
          <w:color w:val="000000"/>
          <w:szCs w:val="21"/>
        </w:rPr>
        <w:t>克里斯·弗雷泽</w:t>
      </w:r>
    </w:p>
    <w:p w14:paraId="2257BF3E" w14:textId="3B42AAB2" w:rsidR="00E82D90" w:rsidRDefault="002E09CC" w:rsidP="00E82D90">
      <w:pPr>
        <w:widowControl/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第八章：</w:t>
      </w:r>
      <w:r w:rsidR="003A6E0A">
        <w:rPr>
          <w:rFonts w:hint="eastAsia"/>
          <w:bCs/>
          <w:color w:val="000000"/>
          <w:szCs w:val="21"/>
        </w:rPr>
        <w:t>与</w:t>
      </w:r>
      <w:r w:rsidR="003A6E0A" w:rsidRPr="003A6E0A">
        <w:rPr>
          <w:rFonts w:hint="eastAsia"/>
          <w:bCs/>
          <w:color w:val="000000"/>
          <w:szCs w:val="21"/>
        </w:rPr>
        <w:t>中国佛教伦理</w:t>
      </w:r>
      <w:r w:rsidR="003A6E0A">
        <w:rPr>
          <w:rFonts w:hint="eastAsia"/>
          <w:bCs/>
          <w:color w:val="000000"/>
          <w:szCs w:val="21"/>
        </w:rPr>
        <w:t>的融合</w:t>
      </w:r>
    </w:p>
    <w:p w14:paraId="079B4908" w14:textId="32439F8A" w:rsidR="003A6E0A" w:rsidRPr="00E82D90" w:rsidRDefault="003A6E0A" w:rsidP="00E82D90">
      <w:pPr>
        <w:widowControl/>
        <w:shd w:val="clear" w:color="auto" w:fill="FFFFFF"/>
        <w:jc w:val="center"/>
        <w:rPr>
          <w:bCs/>
          <w:color w:val="000000"/>
          <w:szCs w:val="21"/>
        </w:rPr>
      </w:pPr>
      <w:r w:rsidRPr="003A6E0A">
        <w:rPr>
          <w:rFonts w:hint="eastAsia"/>
          <w:bCs/>
          <w:color w:val="000000"/>
          <w:szCs w:val="21"/>
        </w:rPr>
        <w:t>尼克劳斯·琼斯</w:t>
      </w:r>
    </w:p>
    <w:p w14:paraId="65AB4015" w14:textId="7472385C" w:rsidR="00DE00B4" w:rsidRDefault="00DE00B4" w:rsidP="003A6E0A">
      <w:pPr>
        <w:widowControl/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3A6E0A" w:rsidRPr="003A6E0A">
        <w:rPr>
          <w:rFonts w:hint="eastAsia"/>
          <w:bCs/>
          <w:color w:val="000000"/>
          <w:szCs w:val="21"/>
        </w:rPr>
        <w:t>《大学</w:t>
      </w:r>
      <w:r w:rsidR="003A6E0A">
        <w:rPr>
          <w:rFonts w:hint="eastAsia"/>
          <w:bCs/>
          <w:color w:val="000000"/>
          <w:szCs w:val="21"/>
        </w:rPr>
        <w:t>》</w:t>
      </w:r>
      <w:r w:rsidR="003A6E0A" w:rsidRPr="003A6E0A">
        <w:rPr>
          <w:rFonts w:hint="eastAsia"/>
          <w:bCs/>
          <w:color w:val="000000"/>
          <w:szCs w:val="21"/>
        </w:rPr>
        <w:t>与</w:t>
      </w:r>
      <w:r w:rsidR="003A6E0A">
        <w:rPr>
          <w:rFonts w:hint="eastAsia"/>
          <w:bCs/>
          <w:color w:val="000000"/>
          <w:szCs w:val="21"/>
        </w:rPr>
        <w:t>《</w:t>
      </w:r>
      <w:r w:rsidR="003A6E0A" w:rsidRPr="003A6E0A">
        <w:rPr>
          <w:rFonts w:hint="eastAsia"/>
          <w:bCs/>
          <w:color w:val="000000"/>
          <w:szCs w:val="21"/>
        </w:rPr>
        <w:t>中庸》中的道德失败、伦理角色和形而上学</w:t>
      </w:r>
    </w:p>
    <w:p w14:paraId="5CE92140" w14:textId="4BEF26A4" w:rsidR="004F5F6C" w:rsidRDefault="004F5F6C" w:rsidP="003A6E0A">
      <w:pPr>
        <w:widowControl/>
        <w:shd w:val="clear" w:color="auto" w:fill="FFFFFF"/>
        <w:jc w:val="center"/>
        <w:rPr>
          <w:bCs/>
          <w:color w:val="000000"/>
          <w:szCs w:val="21"/>
        </w:rPr>
      </w:pPr>
      <w:r w:rsidRPr="004F5F6C">
        <w:rPr>
          <w:rFonts w:hint="eastAsia"/>
          <w:bCs/>
          <w:color w:val="000000"/>
          <w:szCs w:val="21"/>
        </w:rPr>
        <w:t>布莱恩·</w:t>
      </w:r>
      <w:r w:rsidRPr="004F5F6C">
        <w:rPr>
          <w:rFonts w:hint="eastAsia"/>
          <w:bCs/>
          <w:color w:val="000000"/>
          <w:szCs w:val="21"/>
        </w:rPr>
        <w:t>W</w:t>
      </w:r>
      <w:r w:rsidRPr="004F5F6C">
        <w:rPr>
          <w:rFonts w:hint="eastAsia"/>
          <w:bCs/>
          <w:color w:val="000000"/>
          <w:szCs w:val="21"/>
        </w:rPr>
        <w:t>·范·诺登</w:t>
      </w:r>
    </w:p>
    <w:p w14:paraId="1073A9FE" w14:textId="77777777" w:rsidR="004F5F6C" w:rsidRDefault="004F5F6C" w:rsidP="00651071">
      <w:pPr>
        <w:jc w:val="center"/>
        <w:rPr>
          <w:bCs/>
          <w:color w:val="000000"/>
          <w:szCs w:val="21"/>
        </w:rPr>
      </w:pPr>
    </w:p>
    <w:p w14:paraId="69D96E2A" w14:textId="0E06BBA8" w:rsidR="004F5F6C" w:rsidRPr="004F5F6C" w:rsidRDefault="004F5F6C" w:rsidP="00651071">
      <w:pPr>
        <w:jc w:val="center"/>
        <w:rPr>
          <w:b/>
          <w:color w:val="000000"/>
          <w:szCs w:val="21"/>
        </w:rPr>
      </w:pPr>
      <w:r w:rsidRPr="004F5F6C">
        <w:rPr>
          <w:rFonts w:hint="eastAsia"/>
          <w:b/>
          <w:color w:val="000000"/>
          <w:szCs w:val="21"/>
        </w:rPr>
        <w:t>第三部分：哲学心理学</w:t>
      </w:r>
    </w:p>
    <w:p w14:paraId="5D212CDE" w14:textId="156DBE69" w:rsidR="00651071" w:rsidRDefault="00651071" w:rsidP="0099401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Pr="00651071">
        <w:rPr>
          <w:rFonts w:hint="eastAsia"/>
          <w:bCs/>
          <w:color w:val="000000"/>
          <w:szCs w:val="21"/>
        </w:rPr>
        <w:t>.</w:t>
      </w:r>
      <w:r w:rsidR="00994014" w:rsidRPr="00994014">
        <w:rPr>
          <w:rFonts w:hint="eastAsia"/>
          <w:bCs/>
          <w:color w:val="000000"/>
          <w:szCs w:val="21"/>
        </w:rPr>
        <w:t>《论语》中的道德蔑视</w:t>
      </w:r>
      <w:r w:rsidR="002E0E3B">
        <w:rPr>
          <w:rFonts w:hint="eastAsia"/>
          <w:bCs/>
          <w:color w:val="000000"/>
          <w:szCs w:val="21"/>
        </w:rPr>
        <w:t>（恶）</w:t>
      </w:r>
    </w:p>
    <w:p w14:paraId="65CA3752" w14:textId="0BCF0C73" w:rsidR="00D67430" w:rsidRDefault="002E0E3B" w:rsidP="00651071">
      <w:pPr>
        <w:jc w:val="center"/>
        <w:rPr>
          <w:bCs/>
          <w:color w:val="000000"/>
          <w:szCs w:val="21"/>
        </w:rPr>
      </w:pPr>
      <w:r w:rsidRPr="002E0E3B">
        <w:rPr>
          <w:rFonts w:hint="eastAsia"/>
          <w:bCs/>
          <w:color w:val="000000"/>
          <w:szCs w:val="21"/>
        </w:rPr>
        <w:t>哈戈普·萨尔基西安</w:t>
      </w:r>
    </w:p>
    <w:p w14:paraId="23EC0579" w14:textId="257F03E6" w:rsidR="002E0E3B" w:rsidRPr="002E0E3B" w:rsidRDefault="00D67430" w:rsidP="002E0E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="002E0E3B" w:rsidRPr="002E0E3B">
        <w:rPr>
          <w:rFonts w:hint="eastAsia"/>
          <w:bCs/>
          <w:color w:val="000000"/>
          <w:szCs w:val="21"/>
        </w:rPr>
        <w:t>治疗哲学家孔子</w:t>
      </w:r>
    </w:p>
    <w:p w14:paraId="1725B981" w14:textId="309AABAE" w:rsidR="00D67430" w:rsidRDefault="002E0E3B" w:rsidP="002E0E3B">
      <w:pPr>
        <w:jc w:val="center"/>
        <w:rPr>
          <w:bCs/>
          <w:color w:val="000000"/>
          <w:szCs w:val="21"/>
        </w:rPr>
      </w:pPr>
      <w:r w:rsidRPr="002E0E3B">
        <w:rPr>
          <w:rFonts w:hint="eastAsia"/>
          <w:bCs/>
          <w:color w:val="000000"/>
          <w:szCs w:val="21"/>
        </w:rPr>
        <w:t>艾琳·克莱恩</w:t>
      </w:r>
    </w:p>
    <w:p w14:paraId="3B0F4B49" w14:textId="2D8BEA9B" w:rsidR="00D67430" w:rsidRDefault="00D67430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="002E0E3B" w:rsidRPr="002E0E3B">
        <w:rPr>
          <w:rFonts w:hint="eastAsia"/>
          <w:bCs/>
          <w:color w:val="000000"/>
          <w:szCs w:val="21"/>
        </w:rPr>
        <w:t>自发：庄子论精通</w:t>
      </w:r>
    </w:p>
    <w:p w14:paraId="6BB3F879" w14:textId="4DBB70E7" w:rsidR="002E0E3B" w:rsidRDefault="002E0E3B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凯琳·赖</w:t>
      </w:r>
    </w:p>
    <w:p w14:paraId="452D63CD" w14:textId="77777777" w:rsidR="002E0E3B" w:rsidRPr="002E0E3B" w:rsidRDefault="00D67430" w:rsidP="002E0E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="002E0E3B" w:rsidRPr="002E0E3B">
        <w:rPr>
          <w:rFonts w:hint="eastAsia"/>
          <w:bCs/>
          <w:color w:val="000000"/>
          <w:szCs w:val="21"/>
        </w:rPr>
        <w:t>早期儒家的依附与自主</w:t>
      </w:r>
    </w:p>
    <w:p w14:paraId="53D46373" w14:textId="795A9047" w:rsidR="00D67430" w:rsidRDefault="002E0E3B" w:rsidP="002E0E3B">
      <w:pPr>
        <w:jc w:val="center"/>
        <w:rPr>
          <w:bCs/>
          <w:noProof/>
          <w:color w:val="000000"/>
          <w:szCs w:val="21"/>
        </w:rPr>
      </w:pPr>
      <w:r w:rsidRPr="002E0E3B">
        <w:rPr>
          <w:rFonts w:hint="eastAsia"/>
          <w:bCs/>
          <w:color w:val="000000"/>
          <w:szCs w:val="21"/>
        </w:rPr>
        <w:t>亚伦·斯塔纳克尔</w:t>
      </w:r>
    </w:p>
    <w:p w14:paraId="27D67292" w14:textId="02C2409E" w:rsidR="002E0E3B" w:rsidRDefault="00D67430" w:rsidP="002E0E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="002E0E3B" w:rsidRPr="002E0E3B">
        <w:rPr>
          <w:rFonts w:hint="eastAsia"/>
          <w:bCs/>
          <w:color w:val="000000"/>
          <w:szCs w:val="21"/>
        </w:rPr>
        <w:t>《孟子》中</w:t>
      </w:r>
      <w:r w:rsidR="002E0E3B">
        <w:rPr>
          <w:rFonts w:hint="eastAsia"/>
          <w:bCs/>
          <w:color w:val="000000"/>
          <w:szCs w:val="21"/>
        </w:rPr>
        <w:t>家庭和</w:t>
      </w:r>
      <w:r w:rsidR="002E0E3B" w:rsidRPr="002E0E3B">
        <w:rPr>
          <w:rFonts w:hint="eastAsia"/>
          <w:bCs/>
          <w:color w:val="000000"/>
          <w:szCs w:val="21"/>
        </w:rPr>
        <w:t>国家的类比</w:t>
      </w:r>
    </w:p>
    <w:p w14:paraId="713599FA" w14:textId="168745E3" w:rsidR="002E0E3B" w:rsidRPr="002E0E3B" w:rsidRDefault="002E0E3B" w:rsidP="002E0E3B">
      <w:pPr>
        <w:jc w:val="center"/>
        <w:rPr>
          <w:bCs/>
          <w:color w:val="000000"/>
          <w:szCs w:val="21"/>
        </w:rPr>
      </w:pPr>
      <w:r w:rsidRPr="002E0E3B">
        <w:rPr>
          <w:rFonts w:hint="eastAsia"/>
          <w:bCs/>
          <w:color w:val="000000"/>
          <w:szCs w:val="21"/>
        </w:rPr>
        <w:t>卢布娜·埃尔·阿明</w:t>
      </w:r>
    </w:p>
    <w:p w14:paraId="76CB1BA6" w14:textId="1248F3EB" w:rsidR="00D67430" w:rsidRDefault="00D67430" w:rsidP="00D6743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="002E0E3B">
        <w:rPr>
          <w:rFonts w:hint="eastAsia"/>
          <w:bCs/>
          <w:color w:val="000000"/>
          <w:szCs w:val="21"/>
        </w:rPr>
        <w:t>韩非子的“道”</w:t>
      </w:r>
    </w:p>
    <w:p w14:paraId="13C2390B" w14:textId="5FDE1348" w:rsidR="002E0E3B" w:rsidRDefault="002E0E3B" w:rsidP="00D67430">
      <w:pPr>
        <w:jc w:val="center"/>
        <w:rPr>
          <w:bCs/>
          <w:color w:val="000000"/>
          <w:szCs w:val="21"/>
        </w:rPr>
      </w:pPr>
      <w:r w:rsidRPr="002E0E3B">
        <w:rPr>
          <w:rFonts w:hint="eastAsia"/>
          <w:bCs/>
          <w:color w:val="000000"/>
          <w:szCs w:val="21"/>
        </w:rPr>
        <w:t>艾里克·朗·哈里斯</w:t>
      </w:r>
    </w:p>
    <w:p w14:paraId="65969C60" w14:textId="5DFA0C4E" w:rsidR="002E0E3B" w:rsidRDefault="002E0E3B" w:rsidP="00D67430">
      <w:pPr>
        <w:jc w:val="center"/>
        <w:rPr>
          <w:bCs/>
          <w:color w:val="000000"/>
          <w:szCs w:val="21"/>
        </w:rPr>
      </w:pPr>
    </w:p>
    <w:p w14:paraId="5CB6E8B9" w14:textId="3582041D" w:rsidR="002E0E3B" w:rsidRPr="002E0E3B" w:rsidRDefault="002E0E3B" w:rsidP="00D67430">
      <w:pPr>
        <w:jc w:val="center"/>
        <w:rPr>
          <w:b/>
          <w:color w:val="000000"/>
          <w:szCs w:val="21"/>
        </w:rPr>
      </w:pPr>
      <w:r w:rsidRPr="002E0E3B">
        <w:rPr>
          <w:rFonts w:hint="eastAsia"/>
          <w:b/>
          <w:color w:val="000000"/>
          <w:szCs w:val="21"/>
        </w:rPr>
        <w:t>第五部分：形而上学</w:t>
      </w:r>
    </w:p>
    <w:p w14:paraId="2A8B163C" w14:textId="583C2809" w:rsidR="00D67430" w:rsidRPr="00D67430" w:rsidRDefault="00D67430" w:rsidP="00D6743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</w:t>
      </w:r>
      <w:proofErr w:type="gramStart"/>
      <w:r w:rsidR="00C7741F" w:rsidRPr="00C7741F">
        <w:rPr>
          <w:rFonts w:hint="eastAsia"/>
          <w:bCs/>
          <w:color w:val="000000"/>
          <w:szCs w:val="21"/>
        </w:rPr>
        <w:t>当佛性</w:t>
      </w:r>
      <w:proofErr w:type="gramEnd"/>
      <w:r w:rsidR="00C7741F" w:rsidRPr="00C7741F">
        <w:rPr>
          <w:rFonts w:hint="eastAsia"/>
          <w:bCs/>
          <w:color w:val="000000"/>
          <w:szCs w:val="21"/>
        </w:rPr>
        <w:t>不是佛性时：</w:t>
      </w:r>
      <w:r w:rsidR="00C7741F">
        <w:rPr>
          <w:rFonts w:hint="eastAsia"/>
          <w:bCs/>
          <w:color w:val="000000"/>
          <w:szCs w:val="21"/>
        </w:rPr>
        <w:t>佛性</w:t>
      </w:r>
      <w:r w:rsidR="00C7741F" w:rsidRPr="00C7741F">
        <w:rPr>
          <w:rFonts w:hint="eastAsia"/>
          <w:bCs/>
          <w:color w:val="000000"/>
          <w:szCs w:val="21"/>
        </w:rPr>
        <w:t>、</w:t>
      </w:r>
      <w:r w:rsidR="00C7741F">
        <w:rPr>
          <w:rFonts w:hint="eastAsia"/>
          <w:bCs/>
          <w:color w:val="000000"/>
          <w:szCs w:val="21"/>
        </w:rPr>
        <w:t>神</w:t>
      </w:r>
      <w:r w:rsidR="00C7741F" w:rsidRPr="00C7741F">
        <w:rPr>
          <w:rFonts w:hint="eastAsia"/>
          <w:bCs/>
          <w:color w:val="000000"/>
          <w:szCs w:val="21"/>
        </w:rPr>
        <w:t>与中国中世纪早期宇宙意识的诞生</w:t>
      </w:r>
    </w:p>
    <w:p w14:paraId="32FB53E0" w14:textId="66584C55" w:rsidR="00D67430" w:rsidRDefault="00C7741F" w:rsidP="00D67430">
      <w:pPr>
        <w:jc w:val="center"/>
        <w:rPr>
          <w:bCs/>
          <w:color w:val="000000"/>
          <w:szCs w:val="21"/>
        </w:rPr>
      </w:pPr>
      <w:r w:rsidRPr="00C7741F">
        <w:rPr>
          <w:rFonts w:hint="eastAsia"/>
          <w:bCs/>
          <w:color w:val="000000"/>
          <w:szCs w:val="21"/>
        </w:rPr>
        <w:t>蒋涛</w:t>
      </w:r>
      <w:r w:rsidR="00D67430">
        <w:rPr>
          <w:rFonts w:hint="eastAsia"/>
          <w:bCs/>
          <w:color w:val="000000"/>
          <w:szCs w:val="21"/>
        </w:rPr>
        <w:t>（音）</w:t>
      </w:r>
    </w:p>
    <w:p w14:paraId="36857AB0" w14:textId="39E1A02A" w:rsidR="00D67430" w:rsidRPr="00D67430" w:rsidRDefault="00D67430" w:rsidP="00D6743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</w:t>
      </w:r>
      <w:r w:rsidR="00C7741F" w:rsidRPr="00C7741F">
        <w:rPr>
          <w:rFonts w:hint="eastAsia"/>
          <w:bCs/>
          <w:color w:val="000000"/>
          <w:szCs w:val="21"/>
        </w:rPr>
        <w:t>一切取决于什么：华严佛教的当代重建</w:t>
      </w:r>
    </w:p>
    <w:p w14:paraId="71441F91" w14:textId="6D324AA1" w:rsidR="00D67430" w:rsidRDefault="00C7741F" w:rsidP="00D67430">
      <w:pPr>
        <w:jc w:val="center"/>
        <w:rPr>
          <w:bCs/>
          <w:color w:val="000000"/>
          <w:szCs w:val="21"/>
        </w:rPr>
      </w:pPr>
      <w:r w:rsidRPr="00C7741F">
        <w:rPr>
          <w:rFonts w:hint="eastAsia"/>
          <w:bCs/>
          <w:color w:val="000000"/>
          <w:szCs w:val="21"/>
        </w:rPr>
        <w:t>李康</w:t>
      </w:r>
      <w:r>
        <w:rPr>
          <w:rFonts w:hint="eastAsia"/>
          <w:bCs/>
          <w:color w:val="000000"/>
          <w:szCs w:val="21"/>
        </w:rPr>
        <w:t>（音）</w:t>
      </w:r>
    </w:p>
    <w:p w14:paraId="62835C6C" w14:textId="43E1FACE" w:rsidR="00C7741F" w:rsidRPr="00C7741F" w:rsidRDefault="00D67430" w:rsidP="00C7741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第十八章：</w:t>
      </w:r>
      <w:r w:rsidR="00C7741F" w:rsidRPr="00C7741F">
        <w:rPr>
          <w:rFonts w:hint="eastAsia"/>
          <w:bCs/>
          <w:color w:val="000000"/>
          <w:szCs w:val="21"/>
        </w:rPr>
        <w:t>朱熹新</w:t>
      </w:r>
      <w:r w:rsidR="00C7741F">
        <w:rPr>
          <w:rFonts w:hint="eastAsia"/>
          <w:bCs/>
          <w:color w:val="000000"/>
          <w:szCs w:val="21"/>
        </w:rPr>
        <w:t>儒学对于</w:t>
      </w:r>
      <w:r w:rsidR="00C7741F" w:rsidRPr="00C7741F">
        <w:rPr>
          <w:rFonts w:hint="eastAsia"/>
          <w:bCs/>
          <w:color w:val="000000"/>
          <w:szCs w:val="21"/>
        </w:rPr>
        <w:t>人性</w:t>
      </w:r>
      <w:r w:rsidR="00C7741F">
        <w:rPr>
          <w:rFonts w:hint="eastAsia"/>
          <w:bCs/>
          <w:color w:val="000000"/>
          <w:szCs w:val="21"/>
        </w:rPr>
        <w:t>的</w:t>
      </w:r>
      <w:r w:rsidR="00C7741F" w:rsidRPr="00C7741F">
        <w:rPr>
          <w:rFonts w:hint="eastAsia"/>
          <w:bCs/>
          <w:color w:val="000000"/>
          <w:szCs w:val="21"/>
        </w:rPr>
        <w:t>形而上学：解释性的，</w:t>
      </w:r>
      <w:r w:rsidR="00C7741F">
        <w:rPr>
          <w:rFonts w:hint="eastAsia"/>
          <w:bCs/>
          <w:color w:val="000000"/>
          <w:szCs w:val="21"/>
        </w:rPr>
        <w:t>而</w:t>
      </w:r>
      <w:r w:rsidR="00C7741F" w:rsidRPr="00C7741F">
        <w:rPr>
          <w:rFonts w:hint="eastAsia"/>
          <w:bCs/>
          <w:color w:val="000000"/>
          <w:szCs w:val="21"/>
        </w:rPr>
        <w:t>非基础性的</w:t>
      </w:r>
    </w:p>
    <w:p w14:paraId="7B5BD377" w14:textId="7AA97A28" w:rsidR="00D67430" w:rsidRDefault="00C7741F" w:rsidP="00C7741F">
      <w:pPr>
        <w:jc w:val="center"/>
        <w:rPr>
          <w:bCs/>
          <w:color w:val="000000"/>
          <w:szCs w:val="21"/>
        </w:rPr>
      </w:pPr>
      <w:r w:rsidRPr="00C7741F">
        <w:rPr>
          <w:rFonts w:hint="eastAsia"/>
          <w:bCs/>
          <w:color w:val="000000"/>
          <w:szCs w:val="21"/>
        </w:rPr>
        <w:t>黄勇</w:t>
      </w:r>
      <w:r>
        <w:rPr>
          <w:rFonts w:hint="eastAsia"/>
          <w:bCs/>
          <w:color w:val="000000"/>
          <w:szCs w:val="21"/>
        </w:rPr>
        <w:t>（音）</w:t>
      </w:r>
    </w:p>
    <w:p w14:paraId="52C040D9" w14:textId="3484A976" w:rsidR="00C7741F" w:rsidRDefault="00C7741F" w:rsidP="00C7741F">
      <w:pPr>
        <w:jc w:val="center"/>
        <w:rPr>
          <w:bCs/>
          <w:color w:val="000000"/>
          <w:szCs w:val="21"/>
        </w:rPr>
      </w:pPr>
    </w:p>
    <w:p w14:paraId="6065EB88" w14:textId="0878DBD0" w:rsidR="00C7741F" w:rsidRPr="00C7741F" w:rsidRDefault="00C7741F" w:rsidP="00C7741F">
      <w:pPr>
        <w:jc w:val="center"/>
        <w:rPr>
          <w:b/>
          <w:color w:val="000000"/>
          <w:szCs w:val="21"/>
        </w:rPr>
      </w:pPr>
      <w:r w:rsidRPr="00C7741F">
        <w:rPr>
          <w:rFonts w:hint="eastAsia"/>
          <w:b/>
          <w:color w:val="000000"/>
          <w:szCs w:val="21"/>
        </w:rPr>
        <w:t>第六部分：知识</w:t>
      </w:r>
    </w:p>
    <w:p w14:paraId="0B845126" w14:textId="77777777" w:rsidR="005016C3" w:rsidRPr="005016C3" w:rsidRDefault="00D67430" w:rsidP="005016C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第十九章：</w:t>
      </w:r>
      <w:r w:rsidR="005016C3" w:rsidRPr="005016C3">
        <w:rPr>
          <w:rFonts w:hint="eastAsia"/>
          <w:bCs/>
          <w:color w:val="000000"/>
          <w:szCs w:val="21"/>
        </w:rPr>
        <w:t>荀子与传统权威</w:t>
      </w:r>
    </w:p>
    <w:p w14:paraId="14E0A7D8" w14:textId="6E29E8E8" w:rsidR="00D67430" w:rsidRDefault="005016C3" w:rsidP="005016C3">
      <w:pPr>
        <w:jc w:val="center"/>
        <w:rPr>
          <w:bCs/>
          <w:color w:val="000000"/>
          <w:szCs w:val="21"/>
        </w:rPr>
      </w:pPr>
      <w:r w:rsidRPr="005016C3">
        <w:rPr>
          <w:rFonts w:hint="eastAsia"/>
          <w:bCs/>
          <w:color w:val="000000"/>
          <w:szCs w:val="21"/>
        </w:rPr>
        <w:t>埃里克·</w:t>
      </w:r>
      <w:r w:rsidRPr="005016C3">
        <w:rPr>
          <w:rFonts w:hint="eastAsia"/>
          <w:bCs/>
          <w:color w:val="000000"/>
          <w:szCs w:val="21"/>
        </w:rPr>
        <w:t>L</w:t>
      </w:r>
      <w:r w:rsidRPr="005016C3">
        <w:rPr>
          <w:rFonts w:hint="eastAsia"/>
          <w:bCs/>
          <w:color w:val="000000"/>
          <w:szCs w:val="21"/>
        </w:rPr>
        <w:t>·</w:t>
      </w:r>
      <w:proofErr w:type="gramStart"/>
      <w:r w:rsidRPr="005016C3">
        <w:rPr>
          <w:rFonts w:hint="eastAsia"/>
          <w:bCs/>
          <w:color w:val="000000"/>
          <w:szCs w:val="21"/>
        </w:rPr>
        <w:t>赫</w:t>
      </w:r>
      <w:proofErr w:type="gramEnd"/>
      <w:r w:rsidRPr="005016C3">
        <w:rPr>
          <w:rFonts w:hint="eastAsia"/>
          <w:bCs/>
          <w:color w:val="000000"/>
          <w:szCs w:val="21"/>
        </w:rPr>
        <w:t>顿</w:t>
      </w:r>
    </w:p>
    <w:p w14:paraId="2E136F68" w14:textId="6A44DAD5" w:rsidR="005016C3" w:rsidRPr="005016C3" w:rsidRDefault="00D67430" w:rsidP="005016C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第二十章：</w:t>
      </w:r>
      <w:r w:rsidR="005016C3" w:rsidRPr="005016C3">
        <w:rPr>
          <w:rFonts w:hint="eastAsia"/>
          <w:bCs/>
          <w:color w:val="000000"/>
          <w:szCs w:val="21"/>
        </w:rPr>
        <w:t>老子、</w:t>
      </w:r>
      <w:r w:rsidR="005016C3">
        <w:rPr>
          <w:rFonts w:hint="eastAsia"/>
          <w:bCs/>
          <w:color w:val="000000"/>
          <w:szCs w:val="21"/>
        </w:rPr>
        <w:t>朱熹</w:t>
      </w:r>
      <w:r w:rsidR="005016C3" w:rsidRPr="005016C3">
        <w:rPr>
          <w:rFonts w:hint="eastAsia"/>
          <w:bCs/>
          <w:color w:val="000000"/>
          <w:szCs w:val="21"/>
        </w:rPr>
        <w:t>论知识与美德</w:t>
      </w:r>
    </w:p>
    <w:p w14:paraId="4DCC267C" w14:textId="3AA5BFEC" w:rsidR="00D67430" w:rsidRDefault="005016C3" w:rsidP="005016C3">
      <w:pPr>
        <w:jc w:val="center"/>
        <w:rPr>
          <w:bCs/>
          <w:color w:val="000000"/>
          <w:szCs w:val="21"/>
        </w:rPr>
      </w:pPr>
      <w:r w:rsidRPr="005016C3">
        <w:rPr>
          <w:rFonts w:hint="eastAsia"/>
          <w:bCs/>
          <w:color w:val="000000"/>
          <w:szCs w:val="21"/>
        </w:rPr>
        <w:t>梅·西姆</w:t>
      </w:r>
    </w:p>
    <w:p w14:paraId="02C00519" w14:textId="3C970280" w:rsidR="001B1010" w:rsidRDefault="00D67430" w:rsidP="001B101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第二十一章：</w:t>
      </w:r>
      <w:r w:rsidR="001B1010" w:rsidRPr="001B1010">
        <w:rPr>
          <w:rFonts w:hint="eastAsia"/>
          <w:bCs/>
          <w:color w:val="000000"/>
          <w:szCs w:val="21"/>
        </w:rPr>
        <w:t>认识王阳明</w:t>
      </w:r>
    </w:p>
    <w:p w14:paraId="0847CA6F" w14:textId="354ED533" w:rsidR="001B1010" w:rsidRDefault="001B1010" w:rsidP="001B1010">
      <w:pPr>
        <w:jc w:val="center"/>
        <w:rPr>
          <w:bCs/>
          <w:color w:val="000000"/>
          <w:szCs w:val="21"/>
        </w:rPr>
      </w:pPr>
      <w:r w:rsidRPr="001B1010">
        <w:rPr>
          <w:rFonts w:hint="eastAsia"/>
          <w:bCs/>
          <w:color w:val="000000"/>
          <w:szCs w:val="21"/>
        </w:rPr>
        <w:t>瓦尔德马尔·布里斯</w:t>
      </w:r>
    </w:p>
    <w:p w14:paraId="233F8E5A" w14:textId="5D8999EE" w:rsidR="00D529E7" w:rsidRDefault="00D67430" w:rsidP="001B101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第二十二章：</w:t>
      </w:r>
      <w:r w:rsidR="001B1010" w:rsidRPr="001B1010">
        <w:rPr>
          <w:rFonts w:hint="eastAsia"/>
          <w:bCs/>
          <w:color w:val="000000"/>
          <w:szCs w:val="21"/>
        </w:rPr>
        <w:t>当代儒家对人性和道德的认识</w:t>
      </w:r>
    </w:p>
    <w:p w14:paraId="02E31E79" w14:textId="2FD67652" w:rsidR="001B1010" w:rsidRDefault="001B1010" w:rsidP="001B1010">
      <w:pPr>
        <w:jc w:val="center"/>
        <w:rPr>
          <w:bCs/>
          <w:color w:val="000000"/>
          <w:szCs w:val="21"/>
        </w:rPr>
      </w:pPr>
      <w:r w:rsidRPr="001B1010">
        <w:rPr>
          <w:rFonts w:hint="eastAsia"/>
          <w:bCs/>
          <w:color w:val="000000"/>
          <w:szCs w:val="21"/>
        </w:rPr>
        <w:t>大卫·埃尔斯坦</w:t>
      </w:r>
    </w:p>
    <w:p w14:paraId="5185F244" w14:textId="1AAC09AD" w:rsidR="001B1010" w:rsidRDefault="001B1010" w:rsidP="001B1010">
      <w:pPr>
        <w:jc w:val="center"/>
        <w:rPr>
          <w:bCs/>
          <w:color w:val="000000"/>
          <w:szCs w:val="21"/>
        </w:rPr>
      </w:pPr>
    </w:p>
    <w:p w14:paraId="54FBE5B2" w14:textId="405E3494" w:rsidR="001B1010" w:rsidRPr="00D67430" w:rsidRDefault="001B1010" w:rsidP="001B101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14:paraId="205C9BF8" w14:textId="7913E23C" w:rsidR="004831C2" w:rsidRDefault="004831C2" w:rsidP="00A5385A">
      <w:pPr>
        <w:rPr>
          <w:b/>
          <w:color w:val="000000"/>
          <w:szCs w:val="21"/>
        </w:rPr>
      </w:pPr>
    </w:p>
    <w:p w14:paraId="0ADB1B26" w14:textId="77777777" w:rsidR="001B1010" w:rsidRDefault="001B1010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F8372" w14:textId="77777777" w:rsidR="00620D1D" w:rsidRDefault="00620D1D">
      <w:r>
        <w:separator/>
      </w:r>
    </w:p>
  </w:endnote>
  <w:endnote w:type="continuationSeparator" w:id="0">
    <w:p w14:paraId="0A01FBFF" w14:textId="77777777" w:rsidR="00620D1D" w:rsidRDefault="0062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54AFB" w14:textId="77777777" w:rsidR="00620D1D" w:rsidRDefault="00620D1D">
      <w:r>
        <w:separator/>
      </w:r>
    </w:p>
  </w:footnote>
  <w:footnote w:type="continuationSeparator" w:id="0">
    <w:p w14:paraId="43BB5037" w14:textId="77777777" w:rsidR="00620D1D" w:rsidRDefault="00620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1BDC"/>
    <w:rsid w:val="000F4174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528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0DCC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A46"/>
    <w:rsid w:val="00187D28"/>
    <w:rsid w:val="00187DAB"/>
    <w:rsid w:val="001936D9"/>
    <w:rsid w:val="00193733"/>
    <w:rsid w:val="00195D6F"/>
    <w:rsid w:val="001A0EE1"/>
    <w:rsid w:val="001A75CE"/>
    <w:rsid w:val="001A7E0A"/>
    <w:rsid w:val="001B1010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E391A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374"/>
    <w:rsid w:val="002234B7"/>
    <w:rsid w:val="00223533"/>
    <w:rsid w:val="002243E8"/>
    <w:rsid w:val="00224A33"/>
    <w:rsid w:val="002272BD"/>
    <w:rsid w:val="00227E6E"/>
    <w:rsid w:val="00231B7F"/>
    <w:rsid w:val="00236060"/>
    <w:rsid w:val="00236B97"/>
    <w:rsid w:val="00242834"/>
    <w:rsid w:val="00243F61"/>
    <w:rsid w:val="00244604"/>
    <w:rsid w:val="00244F8F"/>
    <w:rsid w:val="00246396"/>
    <w:rsid w:val="00251331"/>
    <w:rsid w:val="0025146E"/>
    <w:rsid w:val="002516C3"/>
    <w:rsid w:val="00251B4C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4EAD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0E3B"/>
    <w:rsid w:val="002E13E2"/>
    <w:rsid w:val="002E21FA"/>
    <w:rsid w:val="002E25C3"/>
    <w:rsid w:val="002E3BD1"/>
    <w:rsid w:val="002E4527"/>
    <w:rsid w:val="002E592A"/>
    <w:rsid w:val="002F182E"/>
    <w:rsid w:val="002F4152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2A51"/>
    <w:rsid w:val="00374360"/>
    <w:rsid w:val="00377A1E"/>
    <w:rsid w:val="003803C5"/>
    <w:rsid w:val="00381866"/>
    <w:rsid w:val="0038308B"/>
    <w:rsid w:val="00387E71"/>
    <w:rsid w:val="00390C90"/>
    <w:rsid w:val="003935E9"/>
    <w:rsid w:val="00393C30"/>
    <w:rsid w:val="00394CAC"/>
    <w:rsid w:val="0039543C"/>
    <w:rsid w:val="0039597D"/>
    <w:rsid w:val="003971B4"/>
    <w:rsid w:val="003A2597"/>
    <w:rsid w:val="003A3423"/>
    <w:rsid w:val="003A3601"/>
    <w:rsid w:val="003A389A"/>
    <w:rsid w:val="003A5B82"/>
    <w:rsid w:val="003A6E0A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7083"/>
    <w:rsid w:val="00460B02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5C0"/>
    <w:rsid w:val="004B676E"/>
    <w:rsid w:val="004B7778"/>
    <w:rsid w:val="004C4664"/>
    <w:rsid w:val="004D592D"/>
    <w:rsid w:val="004D5ADA"/>
    <w:rsid w:val="004E10F9"/>
    <w:rsid w:val="004E1E99"/>
    <w:rsid w:val="004E4C05"/>
    <w:rsid w:val="004F1C04"/>
    <w:rsid w:val="004F1E26"/>
    <w:rsid w:val="004F23C2"/>
    <w:rsid w:val="004F5C0C"/>
    <w:rsid w:val="004F5F6C"/>
    <w:rsid w:val="004F6FDA"/>
    <w:rsid w:val="004F78CD"/>
    <w:rsid w:val="00500312"/>
    <w:rsid w:val="0050133A"/>
    <w:rsid w:val="005016C3"/>
    <w:rsid w:val="0050298B"/>
    <w:rsid w:val="0050499B"/>
    <w:rsid w:val="00506548"/>
    <w:rsid w:val="00507886"/>
    <w:rsid w:val="00512B81"/>
    <w:rsid w:val="005130F0"/>
    <w:rsid w:val="005147E6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0D1D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1071"/>
    <w:rsid w:val="00654E17"/>
    <w:rsid w:val="00655F79"/>
    <w:rsid w:val="00655FA9"/>
    <w:rsid w:val="00657F70"/>
    <w:rsid w:val="006656BA"/>
    <w:rsid w:val="00665C42"/>
    <w:rsid w:val="00667A77"/>
    <w:rsid w:val="00667C85"/>
    <w:rsid w:val="0067762D"/>
    <w:rsid w:val="00680EFB"/>
    <w:rsid w:val="00681DDA"/>
    <w:rsid w:val="00682641"/>
    <w:rsid w:val="0068367E"/>
    <w:rsid w:val="00684657"/>
    <w:rsid w:val="006856DC"/>
    <w:rsid w:val="006A1916"/>
    <w:rsid w:val="006A4F4B"/>
    <w:rsid w:val="006A528C"/>
    <w:rsid w:val="006A5F5C"/>
    <w:rsid w:val="006A6428"/>
    <w:rsid w:val="006A64E1"/>
    <w:rsid w:val="006B5C5C"/>
    <w:rsid w:val="006B6CAB"/>
    <w:rsid w:val="006C25D4"/>
    <w:rsid w:val="006C53DC"/>
    <w:rsid w:val="006C7035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77EF1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2E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08C1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691E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66DF"/>
    <w:rsid w:val="008B6A68"/>
    <w:rsid w:val="008B75EB"/>
    <w:rsid w:val="008C0063"/>
    <w:rsid w:val="008C0420"/>
    <w:rsid w:val="008C2DD2"/>
    <w:rsid w:val="008C48B7"/>
    <w:rsid w:val="008C4BCC"/>
    <w:rsid w:val="008C6808"/>
    <w:rsid w:val="008D069E"/>
    <w:rsid w:val="008D07F2"/>
    <w:rsid w:val="008D278C"/>
    <w:rsid w:val="008D4F84"/>
    <w:rsid w:val="008E09EE"/>
    <w:rsid w:val="008E1137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6B30"/>
    <w:rsid w:val="00907DFE"/>
    <w:rsid w:val="009102D6"/>
    <w:rsid w:val="00910BEB"/>
    <w:rsid w:val="009151A3"/>
    <w:rsid w:val="0091529A"/>
    <w:rsid w:val="009163D0"/>
    <w:rsid w:val="00916A50"/>
    <w:rsid w:val="009177D2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03C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F91"/>
    <w:rsid w:val="00994014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6C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114"/>
    <w:rsid w:val="00BF7B6E"/>
    <w:rsid w:val="00C01700"/>
    <w:rsid w:val="00C03527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45568"/>
    <w:rsid w:val="00C5650D"/>
    <w:rsid w:val="00C66F72"/>
    <w:rsid w:val="00C71CE9"/>
    <w:rsid w:val="00C71DBF"/>
    <w:rsid w:val="00C73AFB"/>
    <w:rsid w:val="00C73E8B"/>
    <w:rsid w:val="00C7741F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2C71"/>
    <w:rsid w:val="00CB5B37"/>
    <w:rsid w:val="00CB6027"/>
    <w:rsid w:val="00CB6A3D"/>
    <w:rsid w:val="00CC1C1F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454FC"/>
    <w:rsid w:val="00D500BB"/>
    <w:rsid w:val="00D5176B"/>
    <w:rsid w:val="00D529E7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67430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0F4D"/>
    <w:rsid w:val="00DB3297"/>
    <w:rsid w:val="00DB4B1F"/>
    <w:rsid w:val="00DB6D5C"/>
    <w:rsid w:val="00DB7750"/>
    <w:rsid w:val="00DB7D8F"/>
    <w:rsid w:val="00DD094B"/>
    <w:rsid w:val="00DD4F03"/>
    <w:rsid w:val="00DD65DE"/>
    <w:rsid w:val="00DE00B4"/>
    <w:rsid w:val="00DE34D0"/>
    <w:rsid w:val="00DE3C09"/>
    <w:rsid w:val="00DE74B1"/>
    <w:rsid w:val="00DF0BB7"/>
    <w:rsid w:val="00E00CC0"/>
    <w:rsid w:val="00E01374"/>
    <w:rsid w:val="00E05792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617F"/>
    <w:rsid w:val="00E42920"/>
    <w:rsid w:val="00E43598"/>
    <w:rsid w:val="00E43D51"/>
    <w:rsid w:val="00E46E01"/>
    <w:rsid w:val="00E47F52"/>
    <w:rsid w:val="00E509A5"/>
    <w:rsid w:val="00E50ABD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2D90"/>
    <w:rsid w:val="00E8393C"/>
    <w:rsid w:val="00E86708"/>
    <w:rsid w:val="00E905D5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903F4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F92A3-1E65-47D9-AD07-F9B901EA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4</Pages>
  <Words>1108</Words>
  <Characters>1686</Characters>
  <Application>Microsoft Office Word</Application>
  <DocSecurity>0</DocSecurity>
  <Lines>76</Lines>
  <Paragraphs>63</Paragraphs>
  <ScaleCrop>false</ScaleCrop>
  <Company>2ndSpAcE</Company>
  <LinksUpToDate>false</LinksUpToDate>
  <CharactersWithSpaces>2731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177</cp:revision>
  <cp:lastPrinted>2005-06-10T06:33:00Z</cp:lastPrinted>
  <dcterms:created xsi:type="dcterms:W3CDTF">2024-11-28T07:09:00Z</dcterms:created>
  <dcterms:modified xsi:type="dcterms:W3CDTF">2026-07-14T05:37:00Z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