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D8" w:rsidRDefault="00134716">
      <w:pPr>
        <w:jc w:val="center"/>
        <w:rPr>
          <w:b/>
          <w:bCs/>
          <w:sz w:val="36"/>
          <w:shd w:val="pct10" w:color="auto" w:fill="FFFFFF"/>
        </w:rPr>
      </w:pPr>
      <w:bookmarkStart w:id="0" w:name="_GoBack"/>
      <w:bookmarkEnd w:id="0"/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B259D8" w:rsidRDefault="00B259D8">
      <w:pPr>
        <w:ind w:firstLineChars="1004" w:firstLine="3629"/>
        <w:rPr>
          <w:b/>
          <w:bCs/>
          <w:sz w:val="36"/>
        </w:rPr>
      </w:pP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10795</wp:posOffset>
            </wp:positionV>
            <wp:extent cx="1293495" cy="1813560"/>
            <wp:effectExtent l="0" t="0" r="1905" b="0"/>
            <wp:wrapSquare wrapText="bothSides"/>
            <wp:docPr id="1" name="图片 39" descr="C:/Users/lenovo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t="687" b="687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</w:rPr>
        <w:t>中文书名：</w:t>
      </w:r>
      <w:bookmarkStart w:id="1" w:name="_Hlt89834866"/>
      <w:bookmarkEnd w:id="1"/>
      <w:r>
        <w:rPr>
          <w:rFonts w:hint="eastAsia"/>
          <w:b/>
          <w:bCs/>
          <w:color w:val="000000"/>
          <w:szCs w:val="21"/>
        </w:rPr>
        <w:t>《破茧之路：挣脱原生家庭，重塑真实自我》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Cs/>
          <w:color w:val="000000"/>
          <w:szCs w:val="21"/>
        </w:rPr>
        <w:t xml:space="preserve">THE ROAD TO SELF: </w:t>
      </w:r>
      <w:r w:rsidR="002A2980" w:rsidRPr="002A2980">
        <w:rPr>
          <w:b/>
          <w:bCs/>
          <w:iCs/>
          <w:color w:val="000000"/>
          <w:szCs w:val="21"/>
        </w:rPr>
        <w:t>Step Out of the Family Patterns That Shaped You and into a Life of Your Own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Jerry Wise</w:t>
      </w:r>
      <w:r w:rsidR="002A2980">
        <w:rPr>
          <w:b/>
          <w:bCs/>
          <w:color w:val="000000"/>
          <w:szCs w:val="21"/>
        </w:rPr>
        <w:t xml:space="preserve"> </w:t>
      </w:r>
      <w:hyperlink r:id="rId8" w:history="1"/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Penguin USA</w:t>
      </w:r>
      <w:r w:rsidR="002A2980">
        <w:rPr>
          <w:rFonts w:hint="eastAsia"/>
          <w:b/>
          <w:bCs/>
          <w:color w:val="000000"/>
          <w:szCs w:val="21"/>
        </w:rPr>
        <w:t>/</w:t>
      </w:r>
      <w:r>
        <w:rPr>
          <w:rFonts w:hint="eastAsia"/>
          <w:b/>
          <w:bCs/>
          <w:color w:val="000000"/>
          <w:szCs w:val="21"/>
        </w:rPr>
        <w:t>Avery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2A2980" w:rsidRPr="002A2980">
        <w:rPr>
          <w:b/>
          <w:bCs/>
          <w:color w:val="000000"/>
          <w:szCs w:val="21"/>
        </w:rPr>
        <w:t>368</w:t>
      </w:r>
      <w:r w:rsidR="002A2980">
        <w:rPr>
          <w:b/>
          <w:bCs/>
          <w:color w:val="000000"/>
          <w:szCs w:val="21"/>
        </w:rPr>
        <w:t>页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27</w:t>
      </w:r>
      <w:r>
        <w:rPr>
          <w:b/>
          <w:bCs/>
          <w:color w:val="000000"/>
          <w:szCs w:val="21"/>
        </w:rPr>
        <w:t>年</w:t>
      </w:r>
      <w:r w:rsidR="002A2980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月</w:t>
      </w:r>
    </w:p>
    <w:p w:rsidR="00B259D8" w:rsidRDefault="00134716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2A2980">
        <w:rPr>
          <w:rFonts w:hint="eastAsia"/>
          <w:b/>
          <w:bCs/>
          <w:szCs w:val="21"/>
        </w:rPr>
        <w:t>电子稿</w:t>
      </w:r>
    </w:p>
    <w:p w:rsidR="00B259D8" w:rsidRDefault="0013471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A2980">
        <w:rPr>
          <w:rFonts w:hint="eastAsia"/>
          <w:b/>
          <w:bCs/>
          <w:szCs w:val="21"/>
        </w:rPr>
        <w:t>心灵励志</w:t>
      </w:r>
    </w:p>
    <w:p w:rsidR="002A2980" w:rsidRPr="002A2980" w:rsidRDefault="002A2980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2A2980">
        <w:rPr>
          <w:b/>
          <w:bCs/>
          <w:color w:val="FF0000"/>
          <w:szCs w:val="21"/>
        </w:rPr>
        <w:t>版权已授：英联邦、西班牙、德国</w:t>
      </w:r>
    </w:p>
    <w:p w:rsidR="00B259D8" w:rsidRDefault="00B259D8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2A2980" w:rsidRDefault="002A2980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B259D8" w:rsidRDefault="0013471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B259D8" w:rsidRDefault="00B259D8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2A2980" w:rsidRDefault="002A2980" w:rsidP="002A2980">
      <w:pPr>
        <w:ind w:firstLineChars="200" w:firstLine="420"/>
        <w:rPr>
          <w:bCs/>
          <w:kern w:val="0"/>
          <w:szCs w:val="21"/>
        </w:rPr>
      </w:pPr>
      <w:r w:rsidRPr="002A2980">
        <w:rPr>
          <w:rFonts w:hint="eastAsia"/>
          <w:bCs/>
          <w:kern w:val="0"/>
          <w:szCs w:val="21"/>
        </w:rPr>
        <w:t>你始终困在原地难以挣脱，根源或许并非意志薄弱，而是成长过程中从家庭潜移默化习得的行为模式在作祟。</w:t>
      </w:r>
    </w:p>
    <w:p w:rsidR="002A2980" w:rsidRPr="002A2980" w:rsidRDefault="002A2980" w:rsidP="002A2980">
      <w:pPr>
        <w:ind w:firstLineChars="200" w:firstLine="420"/>
        <w:rPr>
          <w:bCs/>
          <w:kern w:val="0"/>
          <w:szCs w:val="21"/>
        </w:rPr>
      </w:pPr>
    </w:p>
    <w:p w:rsidR="002A2980" w:rsidRDefault="002A2980" w:rsidP="002A2980">
      <w:pPr>
        <w:ind w:firstLineChars="200" w:firstLine="420"/>
        <w:rPr>
          <w:bCs/>
          <w:kern w:val="0"/>
          <w:szCs w:val="21"/>
        </w:rPr>
      </w:pPr>
      <w:r w:rsidRPr="002A2980">
        <w:rPr>
          <w:rFonts w:hint="eastAsia"/>
          <w:bCs/>
          <w:kern w:val="0"/>
          <w:szCs w:val="21"/>
        </w:rPr>
        <w:t>你或许读过相关书籍、接受过心理治疗，试过各种疗愈方法，甚至主动减少与家人的往来、或是彻底断联，却依然发现自己在重复同样的痛苦模式。倘若如此，问题或许不在于你付出的努力不够，而在于你在家庭中形成的情感习得模式，仍潜藏在你的内心深处。</w:t>
      </w:r>
    </w:p>
    <w:p w:rsidR="002A2980" w:rsidRPr="002A2980" w:rsidRDefault="002A2980" w:rsidP="002A2980">
      <w:pPr>
        <w:ind w:firstLineChars="200" w:firstLine="420"/>
        <w:rPr>
          <w:bCs/>
          <w:kern w:val="0"/>
          <w:szCs w:val="21"/>
        </w:rPr>
      </w:pPr>
    </w:p>
    <w:p w:rsidR="002A2980" w:rsidRDefault="002A2980" w:rsidP="002A2980">
      <w:pPr>
        <w:ind w:firstLineChars="200" w:firstLine="420"/>
        <w:rPr>
          <w:bCs/>
          <w:kern w:val="0"/>
          <w:szCs w:val="21"/>
        </w:rPr>
      </w:pPr>
      <w:r w:rsidRPr="002A2980">
        <w:rPr>
          <w:rFonts w:hint="eastAsia"/>
          <w:bCs/>
          <w:kern w:val="0"/>
          <w:szCs w:val="21"/>
        </w:rPr>
        <w:t>在《破茧之路》中，杰瑞</w:t>
      </w:r>
      <w:r w:rsidRPr="002A2980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2A2980">
        <w:rPr>
          <w:rFonts w:ascii="宋体" w:hAnsi="宋体" w:cs="宋体" w:hint="eastAsia"/>
          <w:bCs/>
          <w:kern w:val="0"/>
          <w:szCs w:val="21"/>
        </w:rPr>
        <w:t>怀斯（</w:t>
      </w:r>
      <w:r w:rsidRPr="002A2980">
        <w:rPr>
          <w:bCs/>
          <w:kern w:val="0"/>
          <w:szCs w:val="21"/>
        </w:rPr>
        <w:t>Jerry Wise</w:t>
      </w:r>
      <w:r w:rsidRPr="002A2980">
        <w:rPr>
          <w:rFonts w:hint="eastAsia"/>
          <w:bCs/>
          <w:kern w:val="0"/>
          <w:szCs w:val="21"/>
        </w:rPr>
        <w:t>）凭借逾</w:t>
      </w:r>
      <w:r>
        <w:rPr>
          <w:bCs/>
          <w:kern w:val="0"/>
          <w:szCs w:val="21"/>
        </w:rPr>
        <w:t>45</w:t>
      </w:r>
      <w:r w:rsidRPr="002A2980">
        <w:rPr>
          <w:rFonts w:hint="eastAsia"/>
          <w:bCs/>
          <w:kern w:val="0"/>
          <w:szCs w:val="21"/>
        </w:rPr>
        <w:t>年的家庭系统理论研究与实践经验，为读者指明自我分化的成长路径：教你剥离家庭赋予你的身份烙印，找回真正的自我。</w:t>
      </w:r>
    </w:p>
    <w:p w:rsidR="002A2980" w:rsidRPr="002A2980" w:rsidRDefault="002A2980" w:rsidP="002A2980">
      <w:pPr>
        <w:ind w:firstLineChars="200" w:firstLine="420"/>
        <w:rPr>
          <w:bCs/>
          <w:kern w:val="0"/>
          <w:szCs w:val="21"/>
        </w:rPr>
      </w:pPr>
    </w:p>
    <w:p w:rsidR="002A2980" w:rsidRDefault="002A2980" w:rsidP="002A2980">
      <w:pPr>
        <w:ind w:firstLineChars="200" w:firstLine="420"/>
        <w:rPr>
          <w:bCs/>
          <w:kern w:val="0"/>
          <w:szCs w:val="21"/>
        </w:rPr>
      </w:pPr>
      <w:r w:rsidRPr="002A2980">
        <w:rPr>
          <w:rFonts w:hint="eastAsia"/>
          <w:bCs/>
          <w:kern w:val="0"/>
          <w:szCs w:val="21"/>
        </w:rPr>
        <w:t>这绝非一本只谈应对技巧、症状诊断或表层疗愈的普通读物，而是一份助你挣脱代际模式桎梏的行动指南。你将学会如何更清晰地定义自我，建立更稳固的个人边界，降低情绪应激反应，培养无需依赖他人改变便能扎根的稳固自我感。</w:t>
      </w:r>
    </w:p>
    <w:p w:rsidR="002A2980" w:rsidRPr="002A2980" w:rsidRDefault="002A2980" w:rsidP="002A2980">
      <w:pPr>
        <w:ind w:firstLineChars="200" w:firstLine="420"/>
        <w:rPr>
          <w:bCs/>
          <w:kern w:val="0"/>
          <w:szCs w:val="21"/>
        </w:rPr>
      </w:pPr>
    </w:p>
    <w:p w:rsidR="00B259D8" w:rsidRDefault="002A2980" w:rsidP="002A2980">
      <w:pPr>
        <w:ind w:firstLineChars="200" w:firstLine="420"/>
        <w:rPr>
          <w:bCs/>
          <w:kern w:val="0"/>
          <w:szCs w:val="21"/>
        </w:rPr>
      </w:pPr>
      <w:r w:rsidRPr="002A2980">
        <w:rPr>
          <w:rFonts w:hint="eastAsia"/>
          <w:bCs/>
          <w:kern w:val="0"/>
          <w:szCs w:val="21"/>
        </w:rPr>
        <w:t>如果你成长于自恋型、情感不成熟或功能失调的家庭，《破茧之路》带给你的远不止认知层面的启发，更提供了一条实现长效改变的路径，让你得以自由成长为自己本该成为的样子。</w:t>
      </w:r>
    </w:p>
    <w:p w:rsidR="00B259D8" w:rsidRDefault="00B259D8" w:rsidP="002A2980">
      <w:pPr>
        <w:rPr>
          <w:bCs/>
          <w:kern w:val="0"/>
          <w:szCs w:val="21"/>
        </w:rPr>
      </w:pPr>
    </w:p>
    <w:p w:rsidR="002A2980" w:rsidRDefault="002A2980" w:rsidP="002A2980">
      <w:pPr>
        <w:rPr>
          <w:bCs/>
          <w:kern w:val="0"/>
          <w:szCs w:val="21"/>
        </w:rPr>
      </w:pPr>
    </w:p>
    <w:p w:rsidR="002A2980" w:rsidRPr="002A2980" w:rsidRDefault="002A2980" w:rsidP="002A2980">
      <w:pPr>
        <w:rPr>
          <w:b/>
          <w:bCs/>
          <w:kern w:val="0"/>
          <w:szCs w:val="21"/>
        </w:rPr>
      </w:pPr>
      <w:r w:rsidRPr="002A2980">
        <w:rPr>
          <w:b/>
          <w:bCs/>
          <w:kern w:val="0"/>
          <w:szCs w:val="21"/>
        </w:rPr>
        <w:t>卖点：</w:t>
      </w:r>
    </w:p>
    <w:p w:rsidR="002A2980" w:rsidRDefault="002A2980" w:rsidP="002A2980">
      <w:pPr>
        <w:rPr>
          <w:bCs/>
          <w:kern w:val="0"/>
          <w:szCs w:val="21"/>
        </w:rPr>
      </w:pPr>
    </w:p>
    <w:p w:rsidR="002A2980" w:rsidRPr="002A2980" w:rsidRDefault="002A2980" w:rsidP="002A2980">
      <w:pPr>
        <w:pStyle w:val="ab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2A2980">
        <w:rPr>
          <w:rFonts w:hint="eastAsia"/>
          <w:b/>
          <w:bCs/>
          <w:kern w:val="0"/>
          <w:szCs w:val="21"/>
        </w:rPr>
        <w:t>专属方法论体系：</w:t>
      </w:r>
      <w:r w:rsidRPr="002A2980">
        <w:rPr>
          <w:rFonts w:hint="eastAsia"/>
          <w:bCs/>
          <w:kern w:val="0"/>
          <w:szCs w:val="21"/>
        </w:rPr>
        <w:t>45</w:t>
      </w:r>
      <w:r w:rsidRPr="002A2980">
        <w:rPr>
          <w:rFonts w:hint="eastAsia"/>
          <w:bCs/>
          <w:kern w:val="0"/>
          <w:szCs w:val="21"/>
        </w:rPr>
        <w:t>年来，怀斯的自我分化模型已覆盖全球</w:t>
      </w:r>
      <w:r w:rsidRPr="002A2980">
        <w:rPr>
          <w:rFonts w:hint="eastAsia"/>
          <w:bCs/>
          <w:kern w:val="0"/>
          <w:szCs w:val="21"/>
        </w:rPr>
        <w:t>110</w:t>
      </w:r>
      <w:r w:rsidRPr="002A2980">
        <w:rPr>
          <w:rFonts w:hint="eastAsia"/>
          <w:bCs/>
          <w:kern w:val="0"/>
          <w:szCs w:val="21"/>
        </w:rPr>
        <w:t>个国家，帮助数千名读者重塑了坚实的自我认知。</w:t>
      </w:r>
    </w:p>
    <w:p w:rsidR="002A2980" w:rsidRPr="002A2980" w:rsidRDefault="002A2980" w:rsidP="002A2980">
      <w:pPr>
        <w:rPr>
          <w:bCs/>
          <w:kern w:val="0"/>
          <w:szCs w:val="21"/>
        </w:rPr>
      </w:pPr>
    </w:p>
    <w:p w:rsidR="002A2980" w:rsidRPr="002A2980" w:rsidRDefault="002A2980" w:rsidP="002A2980">
      <w:pPr>
        <w:pStyle w:val="ab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2A2980">
        <w:rPr>
          <w:rFonts w:hint="eastAsia"/>
          <w:b/>
          <w:bCs/>
          <w:kern w:val="0"/>
          <w:szCs w:val="21"/>
        </w:rPr>
        <w:t>高度活跃的庞大受众基础：</w:t>
      </w:r>
      <w:r w:rsidRPr="002A2980">
        <w:rPr>
          <w:rFonts w:hint="eastAsia"/>
          <w:bCs/>
          <w:kern w:val="0"/>
          <w:szCs w:val="21"/>
        </w:rPr>
        <w:t>怀斯的线上影响力覆盖数百万人：</w:t>
      </w:r>
      <w:r w:rsidRPr="002A2980">
        <w:rPr>
          <w:rFonts w:hint="eastAsia"/>
          <w:bCs/>
          <w:kern w:val="0"/>
          <w:szCs w:val="21"/>
        </w:rPr>
        <w:t>YouTube</w:t>
      </w:r>
      <w:r w:rsidRPr="002A2980">
        <w:rPr>
          <w:rFonts w:hint="eastAsia"/>
          <w:bCs/>
          <w:kern w:val="0"/>
          <w:szCs w:val="21"/>
        </w:rPr>
        <w:t>频道订阅量超</w:t>
      </w:r>
      <w:r w:rsidRPr="002A2980">
        <w:rPr>
          <w:rFonts w:hint="eastAsia"/>
          <w:bCs/>
          <w:kern w:val="0"/>
          <w:szCs w:val="21"/>
        </w:rPr>
        <w:t>30</w:t>
      </w:r>
      <w:r w:rsidRPr="002A2980">
        <w:rPr>
          <w:rFonts w:hint="eastAsia"/>
          <w:bCs/>
          <w:kern w:val="0"/>
          <w:szCs w:val="21"/>
        </w:rPr>
        <w:t>万，总播放量突破</w:t>
      </w:r>
      <w:r w:rsidRPr="002A2980">
        <w:rPr>
          <w:rFonts w:hint="eastAsia"/>
          <w:bCs/>
          <w:kern w:val="0"/>
          <w:szCs w:val="21"/>
        </w:rPr>
        <w:t>2000</w:t>
      </w:r>
      <w:r w:rsidRPr="002A2980">
        <w:rPr>
          <w:rFonts w:hint="eastAsia"/>
          <w:bCs/>
          <w:kern w:val="0"/>
          <w:szCs w:val="21"/>
        </w:rPr>
        <w:t>万；邮件订阅用户达</w:t>
      </w:r>
      <w:r w:rsidRPr="002A2980">
        <w:rPr>
          <w:rFonts w:hint="eastAsia"/>
          <w:bCs/>
          <w:kern w:val="0"/>
          <w:szCs w:val="21"/>
        </w:rPr>
        <w:t>2.2</w:t>
      </w:r>
      <w:r w:rsidRPr="002A2980">
        <w:rPr>
          <w:rFonts w:hint="eastAsia"/>
          <w:bCs/>
          <w:kern w:val="0"/>
          <w:szCs w:val="21"/>
        </w:rPr>
        <w:t>万人，另有数千名付费课程学员深度认可其方法体系。</w:t>
      </w:r>
    </w:p>
    <w:p w:rsidR="002A2980" w:rsidRPr="002A2980" w:rsidRDefault="002A2980" w:rsidP="002A2980">
      <w:pPr>
        <w:rPr>
          <w:bCs/>
          <w:kern w:val="0"/>
          <w:szCs w:val="21"/>
        </w:rPr>
      </w:pPr>
    </w:p>
    <w:p w:rsidR="002A2980" w:rsidRPr="002A2980" w:rsidRDefault="002A2980" w:rsidP="002A2980">
      <w:pPr>
        <w:pStyle w:val="ab"/>
        <w:numPr>
          <w:ilvl w:val="0"/>
          <w:numId w:val="2"/>
        </w:numPr>
        <w:ind w:firstLineChars="0"/>
        <w:rPr>
          <w:bCs/>
          <w:kern w:val="0"/>
          <w:szCs w:val="21"/>
        </w:rPr>
      </w:pPr>
      <w:r w:rsidRPr="002E6F1F">
        <w:rPr>
          <w:rFonts w:hint="eastAsia"/>
          <w:b/>
          <w:bCs/>
          <w:kern w:val="0"/>
          <w:szCs w:val="21"/>
        </w:rPr>
        <w:t>契合当下热点议题：</w:t>
      </w:r>
      <w:r w:rsidRPr="002A2980">
        <w:rPr>
          <w:rFonts w:hint="eastAsia"/>
          <w:bCs/>
          <w:kern w:val="0"/>
          <w:szCs w:val="21"/>
        </w:rPr>
        <w:t>当下，关于情感不成熟父母、家庭疏离、边界建立的讨论持续升温。越来越多读者不再满足于“设立边界”“彻底断联”这类表层建议，转而寻求更深度的解决方案，怀斯的内容恰好精准回应了这一快速增长的读者需求。</w:t>
      </w:r>
    </w:p>
    <w:p w:rsidR="002A2980" w:rsidRDefault="002A2980" w:rsidP="002A2980">
      <w:pPr>
        <w:rPr>
          <w:bCs/>
          <w:kern w:val="0"/>
          <w:szCs w:val="21"/>
        </w:rPr>
      </w:pPr>
    </w:p>
    <w:p w:rsidR="002A2980" w:rsidRDefault="002A2980" w:rsidP="002A2980">
      <w:pPr>
        <w:rPr>
          <w:bCs/>
          <w:kern w:val="0"/>
          <w:szCs w:val="21"/>
        </w:rPr>
      </w:pPr>
    </w:p>
    <w:p w:rsidR="00B259D8" w:rsidRDefault="00134716" w:rsidP="002A298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B259D8" w:rsidRDefault="00B259D8" w:rsidP="002A2980">
      <w:pPr>
        <w:rPr>
          <w:bCs/>
          <w:color w:val="000000"/>
          <w:szCs w:val="21"/>
        </w:rPr>
      </w:pPr>
    </w:p>
    <w:p w:rsidR="00B259D8" w:rsidRDefault="00134716" w:rsidP="002A2980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杰瑞·怀斯（</w:t>
      </w:r>
      <w:r>
        <w:rPr>
          <w:rFonts w:hint="eastAsia"/>
          <w:b/>
          <w:bCs/>
          <w:color w:val="000000"/>
          <w:szCs w:val="21"/>
        </w:rPr>
        <w:t>Jerry Wise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是一位深受爱戴的导师、治疗师，也是情感疗愈与家庭系统领域的权威专家。他在</w:t>
      </w:r>
      <w:r>
        <w:rPr>
          <w:rFonts w:hint="eastAsia"/>
          <w:color w:val="000000"/>
          <w:szCs w:val="21"/>
        </w:rPr>
        <w:t>YouTube</w:t>
      </w:r>
      <w:r>
        <w:rPr>
          <w:rFonts w:hint="eastAsia"/>
          <w:color w:val="000000"/>
          <w:szCs w:val="21"/>
        </w:rPr>
        <w:t>上拥有近</w:t>
      </w:r>
      <w:r>
        <w:rPr>
          <w:rFonts w:hint="eastAsia"/>
          <w:color w:val="000000"/>
          <w:szCs w:val="21"/>
        </w:rPr>
        <w:t>22.5</w:t>
      </w:r>
      <w:r>
        <w:rPr>
          <w:rFonts w:hint="eastAsia"/>
          <w:color w:val="000000"/>
          <w:szCs w:val="21"/>
        </w:rPr>
        <w:t>万忠实订阅用户，电子邮件通讯覆盖</w:t>
      </w:r>
      <w:r>
        <w:rPr>
          <w:rFonts w:hint="eastAsia"/>
          <w:color w:val="000000"/>
          <w:szCs w:val="21"/>
        </w:rPr>
        <w:t>2.2</w:t>
      </w:r>
      <w:r>
        <w:rPr>
          <w:rFonts w:hint="eastAsia"/>
          <w:color w:val="000000"/>
          <w:szCs w:val="21"/>
        </w:rPr>
        <w:t>万名活跃读者。在</w:t>
      </w:r>
      <w:r>
        <w:rPr>
          <w:rFonts w:hint="eastAsia"/>
          <w:color w:val="000000"/>
          <w:szCs w:val="21"/>
        </w:rPr>
        <w:t>40</w:t>
      </w:r>
      <w:r>
        <w:rPr>
          <w:rFonts w:hint="eastAsia"/>
          <w:color w:val="000000"/>
          <w:szCs w:val="21"/>
        </w:rPr>
        <w:t>年的职业生涯中，他亲自为全球数千人提供咨询与指导。近期，他首次接受刘易斯·豪斯（</w:t>
      </w:r>
      <w:r>
        <w:rPr>
          <w:rFonts w:hint="eastAsia"/>
          <w:color w:val="000000"/>
          <w:szCs w:val="21"/>
        </w:rPr>
        <w:t>Lewis Howes</w:t>
      </w:r>
      <w:r>
        <w:rPr>
          <w:rFonts w:hint="eastAsia"/>
          <w:color w:val="000000"/>
          <w:szCs w:val="21"/>
        </w:rPr>
        <w:t>）的重要播客访谈，该访谈在</w:t>
      </w:r>
      <w:r>
        <w:rPr>
          <w:rFonts w:hint="eastAsia"/>
          <w:color w:val="000000"/>
          <w:szCs w:val="21"/>
        </w:rPr>
        <w:t>YouTube</w:t>
      </w:r>
      <w:r>
        <w:rPr>
          <w:rFonts w:hint="eastAsia"/>
          <w:color w:val="000000"/>
          <w:szCs w:val="21"/>
        </w:rPr>
        <w:t>上已获得超过</w:t>
      </w:r>
      <w:r>
        <w:rPr>
          <w:rFonts w:hint="eastAsia"/>
          <w:color w:val="000000"/>
          <w:szCs w:val="21"/>
        </w:rPr>
        <w:t>31.7</w:t>
      </w:r>
      <w:r>
        <w:rPr>
          <w:rFonts w:hint="eastAsia"/>
          <w:color w:val="000000"/>
          <w:szCs w:val="21"/>
        </w:rPr>
        <w:t>万次观看，多个片段在</w:t>
      </w:r>
      <w:r>
        <w:rPr>
          <w:rFonts w:hint="eastAsia"/>
          <w:color w:val="000000"/>
          <w:szCs w:val="21"/>
        </w:rPr>
        <w:t>Instagram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TikTok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Facebook</w:t>
      </w:r>
      <w:r>
        <w:rPr>
          <w:rFonts w:hint="eastAsia"/>
          <w:color w:val="000000"/>
          <w:szCs w:val="21"/>
        </w:rPr>
        <w:t>和</w:t>
      </w:r>
      <w:r>
        <w:rPr>
          <w:rFonts w:hint="eastAsia"/>
          <w:color w:val="000000"/>
          <w:szCs w:val="21"/>
        </w:rPr>
        <w:t>YouTube</w:t>
      </w:r>
      <w:r>
        <w:rPr>
          <w:rFonts w:hint="eastAsia"/>
          <w:color w:val="000000"/>
          <w:szCs w:val="21"/>
        </w:rPr>
        <w:t>上的总播放量超过</w:t>
      </w:r>
      <w:r>
        <w:rPr>
          <w:rFonts w:hint="eastAsia"/>
          <w:color w:val="000000"/>
          <w:szCs w:val="21"/>
        </w:rPr>
        <w:t>100</w:t>
      </w:r>
      <w:r>
        <w:rPr>
          <w:rFonts w:hint="eastAsia"/>
          <w:color w:val="000000"/>
          <w:szCs w:val="21"/>
        </w:rPr>
        <w:t>万次。</w:t>
      </w:r>
    </w:p>
    <w:p w:rsidR="00B259D8" w:rsidRDefault="00B259D8" w:rsidP="002A2980">
      <w:pPr>
        <w:rPr>
          <w:b/>
          <w:bCs/>
          <w:color w:val="000000"/>
          <w:szCs w:val="21"/>
        </w:rPr>
      </w:pPr>
    </w:p>
    <w:p w:rsidR="002A2980" w:rsidRDefault="002A2980" w:rsidP="002A2980">
      <w:pPr>
        <w:rPr>
          <w:b/>
          <w:bCs/>
          <w:color w:val="000000"/>
          <w:szCs w:val="21"/>
        </w:rPr>
      </w:pPr>
    </w:p>
    <w:p w:rsidR="00B259D8" w:rsidRDefault="00134716" w:rsidP="002A2980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B259D8" w:rsidRDefault="00B259D8" w:rsidP="002A2980">
      <w:pPr>
        <w:rPr>
          <w:b/>
          <w:bCs/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引言：我的人生谷底</w:t>
      </w:r>
    </w:p>
    <w:p w:rsid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作者序：启程之前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b/>
          <w:color w:val="000000"/>
          <w:szCs w:val="21"/>
        </w:rPr>
      </w:pPr>
      <w:r w:rsidRPr="002A2980">
        <w:rPr>
          <w:rFonts w:hint="eastAsia"/>
          <w:b/>
          <w:color w:val="000000"/>
          <w:szCs w:val="21"/>
        </w:rPr>
        <w:t>第一步：抽离视角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看不见，就无从解决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2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你的人生仍由家庭主导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3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关系越近，越易迷失自我</w:t>
      </w:r>
    </w:p>
    <w:p w:rsid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4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自我分化：被遗漏的核心答案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b/>
          <w:color w:val="000000"/>
          <w:szCs w:val="21"/>
        </w:rPr>
      </w:pPr>
      <w:r w:rsidRPr="002A2980">
        <w:rPr>
          <w:rFonts w:hint="eastAsia"/>
          <w:b/>
          <w:color w:val="000000"/>
          <w:szCs w:val="21"/>
        </w:rPr>
        <w:t>第二步：看清家庭如何塑造了你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5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家庭模塑出的你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6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那些本不属于你的情绪与念头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7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你被指派的家庭角色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8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你从未主动选择的信念</w:t>
      </w:r>
    </w:p>
    <w:p w:rsid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9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懂事的代价，是牺牲自我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b/>
          <w:color w:val="000000"/>
          <w:szCs w:val="21"/>
        </w:rPr>
      </w:pPr>
      <w:r w:rsidRPr="002A2980">
        <w:rPr>
          <w:rFonts w:hint="eastAsia"/>
          <w:b/>
          <w:color w:val="000000"/>
          <w:szCs w:val="21"/>
        </w:rPr>
        <w:lastRenderedPageBreak/>
        <w:t>第三步：成为真正的自己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10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从向外关注，转向向内关照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11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自我的边界：起点与终点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12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自我稳固，情绪方能安定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13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设立边界，守护自我内核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14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面对抵触，守住自身立场</w:t>
      </w:r>
    </w:p>
    <w:p w:rsid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15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接纳做自己的代价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b/>
          <w:color w:val="000000"/>
          <w:szCs w:val="21"/>
        </w:rPr>
      </w:pPr>
      <w:r w:rsidRPr="002A2980">
        <w:rPr>
          <w:rFonts w:hint="eastAsia"/>
          <w:b/>
          <w:color w:val="000000"/>
          <w:szCs w:val="21"/>
        </w:rPr>
        <w:t>第四步：当关系容不下真实的你，仍守住自我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16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病态关系，不适用正常相处规则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17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怎样的联结，能守护自我？</w:t>
      </w: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第</w:t>
      </w:r>
      <w:r w:rsidRPr="002A2980">
        <w:rPr>
          <w:rFonts w:hint="eastAsia"/>
          <w:color w:val="000000"/>
          <w:szCs w:val="21"/>
        </w:rPr>
        <w:t xml:space="preserve"> 18 </w:t>
      </w:r>
      <w:r w:rsidRPr="002A2980">
        <w:rPr>
          <w:rFonts w:hint="eastAsia"/>
          <w:color w:val="000000"/>
          <w:szCs w:val="21"/>
        </w:rPr>
        <w:t>章</w:t>
      </w:r>
      <w:r w:rsidRPr="002A2980">
        <w:rPr>
          <w:rFonts w:hint="eastAsia"/>
          <w:color w:val="000000"/>
          <w:szCs w:val="21"/>
        </w:rPr>
        <w:t xml:space="preserve"> </w:t>
      </w:r>
      <w:r w:rsidRPr="002A2980">
        <w:rPr>
          <w:rFonts w:hint="eastAsia"/>
          <w:color w:val="000000"/>
          <w:szCs w:val="21"/>
        </w:rPr>
        <w:t>这份成长，从来与他人无关</w:t>
      </w:r>
    </w:p>
    <w:p w:rsidR="002A2980" w:rsidRDefault="002A2980" w:rsidP="002A2980">
      <w:pPr>
        <w:jc w:val="center"/>
        <w:rPr>
          <w:color w:val="000000"/>
          <w:szCs w:val="21"/>
        </w:rPr>
      </w:pPr>
    </w:p>
    <w:p w:rsidR="002A2980" w:rsidRDefault="002A2980" w:rsidP="002A2980">
      <w:pPr>
        <w:jc w:val="center"/>
        <w:rPr>
          <w:b/>
          <w:color w:val="000000"/>
          <w:szCs w:val="21"/>
        </w:rPr>
      </w:pPr>
      <w:r w:rsidRPr="002A2980">
        <w:rPr>
          <w:rFonts w:hint="eastAsia"/>
          <w:b/>
          <w:color w:val="000000"/>
          <w:szCs w:val="21"/>
        </w:rPr>
        <w:t>结语：前路</w:t>
      </w:r>
    </w:p>
    <w:p w:rsidR="002A2980" w:rsidRPr="002A2980" w:rsidRDefault="002A2980" w:rsidP="002A2980">
      <w:pPr>
        <w:jc w:val="center"/>
        <w:rPr>
          <w:b/>
          <w:color w:val="000000"/>
          <w:szCs w:val="21"/>
        </w:rPr>
      </w:pPr>
    </w:p>
    <w:p w:rsidR="002A2980" w:rsidRPr="002A2980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致谢</w:t>
      </w:r>
    </w:p>
    <w:p w:rsidR="00B259D8" w:rsidRDefault="002A2980" w:rsidP="002A2980">
      <w:pPr>
        <w:jc w:val="center"/>
        <w:rPr>
          <w:color w:val="000000"/>
          <w:szCs w:val="21"/>
        </w:rPr>
      </w:pPr>
      <w:r w:rsidRPr="002A2980">
        <w:rPr>
          <w:rFonts w:hint="eastAsia"/>
          <w:color w:val="000000"/>
          <w:szCs w:val="21"/>
        </w:rPr>
        <w:t>索引</w:t>
      </w:r>
    </w:p>
    <w:p w:rsidR="002A2980" w:rsidRDefault="002A2980" w:rsidP="002A2980">
      <w:pPr>
        <w:rPr>
          <w:color w:val="000000"/>
          <w:szCs w:val="21"/>
        </w:rPr>
      </w:pPr>
    </w:p>
    <w:p w:rsidR="00B259D8" w:rsidRDefault="00B259D8">
      <w:pPr>
        <w:ind w:right="420"/>
        <w:rPr>
          <w:b/>
          <w:bCs/>
          <w:color w:val="000000"/>
          <w:szCs w:val="21"/>
        </w:rPr>
      </w:pPr>
    </w:p>
    <w:p w:rsidR="00B259D8" w:rsidRDefault="00134716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B259D8" w:rsidRDefault="00134716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B259D8" w:rsidRDefault="00134716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9" w:history="1">
        <w:r>
          <w:rPr>
            <w:rStyle w:val="aa"/>
            <w:b/>
            <w:bCs/>
          </w:rPr>
          <w:t>Rights@nurnberg.com.cn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0" w:history="1">
        <w:r>
          <w:rPr>
            <w:rStyle w:val="aa"/>
          </w:rPr>
          <w:t>http://www.nurnberg.com.cn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1" w:history="1">
        <w:r>
          <w:rPr>
            <w:rStyle w:val="aa"/>
          </w:rPr>
          <w:t>http://www.nurnberg.com.cn/booklist_zh/list.aspx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2" w:history="1">
        <w:r>
          <w:rPr>
            <w:rStyle w:val="aa"/>
          </w:rPr>
          <w:t>http://www.nurnberg.com.cn/book/book.aspx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3" w:history="1">
        <w:r>
          <w:rPr>
            <w:rStyle w:val="aa"/>
          </w:rPr>
          <w:t>http://www.nurnberg.com.cn/video/video.aspx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4" w:history="1">
        <w:r>
          <w:rPr>
            <w:rStyle w:val="aa"/>
          </w:rPr>
          <w:t>http://site.douban.com/110577/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新浪微博：</w:t>
      </w:r>
      <w:hyperlink r:id="rId15" w:history="1">
        <w:r>
          <w:rPr>
            <w:rStyle w:val="aa"/>
            <w:shd w:val="clear" w:color="auto" w:fill="FFFFFF"/>
          </w:rPr>
          <w:t>安德鲁纳伯格公司的微博</w:t>
        </w:r>
        <w:r>
          <w:rPr>
            <w:rStyle w:val="aa"/>
            <w:shd w:val="clear" w:color="auto" w:fill="FFFFFF"/>
          </w:rPr>
          <w:t>_</w:t>
        </w:r>
        <w:r>
          <w:rPr>
            <w:rStyle w:val="aa"/>
            <w:shd w:val="clear" w:color="auto" w:fill="FFFFFF"/>
          </w:rPr>
          <w:t>微博</w:t>
        </w:r>
        <w:r>
          <w:rPr>
            <w:rStyle w:val="aa"/>
            <w:shd w:val="clear" w:color="auto" w:fill="FFFFFF"/>
          </w:rPr>
          <w:t> (weibo.com)</w:t>
        </w:r>
      </w:hyperlink>
    </w:p>
    <w:p w:rsidR="00B259D8" w:rsidRDefault="00134716">
      <w:pPr>
        <w:shd w:val="clear" w:color="auto" w:fill="FFFFFF"/>
        <w:rPr>
          <w:color w:val="000000"/>
        </w:rPr>
      </w:pPr>
      <w:r>
        <w:rPr>
          <w:color w:val="000000"/>
        </w:rPr>
        <w:t>微信订阅号：</w:t>
      </w:r>
      <w:r>
        <w:rPr>
          <w:color w:val="000000"/>
        </w:rPr>
        <w:t>ANABJ2002</w:t>
      </w:r>
    </w:p>
    <w:p w:rsidR="00B259D8" w:rsidRDefault="00134716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D8" w:rsidRDefault="00B259D8">
      <w:pPr>
        <w:widowControl/>
        <w:jc w:val="left"/>
        <w:rPr>
          <w:color w:val="000000"/>
        </w:rPr>
      </w:pPr>
    </w:p>
    <w:sectPr w:rsidR="00B259D8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98" w:rsidRDefault="008B5B98">
      <w:r>
        <w:separator/>
      </w:r>
    </w:p>
  </w:endnote>
  <w:endnote w:type="continuationSeparator" w:id="0">
    <w:p w:rsidR="008B5B98" w:rsidRDefault="008B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9D8" w:rsidRDefault="00B259D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B259D8" w:rsidRDefault="00B259D8">
    <w:pPr>
      <w:jc w:val="center"/>
      <w:rPr>
        <w:rFonts w:ascii="方正姚体" w:eastAsia="方正姚体"/>
        <w:sz w:val="18"/>
      </w:rPr>
    </w:pPr>
  </w:p>
  <w:p w:rsidR="00B259D8" w:rsidRDefault="0013471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B259D8" w:rsidRDefault="0013471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B259D8" w:rsidRDefault="0013471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B259D8" w:rsidRDefault="00B259D8">
    <w:pPr>
      <w:pStyle w:val="a4"/>
      <w:jc w:val="center"/>
      <w:rPr>
        <w:rFonts w:eastAsia="方正姚体"/>
      </w:rPr>
    </w:pPr>
  </w:p>
  <w:p w:rsidR="00B259D8" w:rsidRDefault="0013471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072B4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98" w:rsidRDefault="008B5B98">
      <w:r>
        <w:separator/>
      </w:r>
    </w:p>
  </w:footnote>
  <w:footnote w:type="continuationSeparator" w:id="0">
    <w:p w:rsidR="008B5B98" w:rsidRDefault="008B5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9D8" w:rsidRDefault="0013471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259D8" w:rsidRDefault="0013471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24683"/>
    <w:multiLevelType w:val="hybridMultilevel"/>
    <w:tmpl w:val="908A96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4716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980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E6F1F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B5B98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259D8"/>
    <w:rsid w:val="00B30811"/>
    <w:rsid w:val="00B30FF6"/>
    <w:rsid w:val="00B40126"/>
    <w:rsid w:val="00B4725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072B4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C20A24"/>
    <w:rsid w:val="0C0008F4"/>
    <w:rsid w:val="0C3C7AF6"/>
    <w:rsid w:val="0E6A6913"/>
    <w:rsid w:val="1BA86C22"/>
    <w:rsid w:val="2C0B6F0E"/>
    <w:rsid w:val="2CB75CA1"/>
    <w:rsid w:val="2DA34CE1"/>
    <w:rsid w:val="3AE04ADC"/>
    <w:rsid w:val="3C1934F8"/>
    <w:rsid w:val="432C279F"/>
    <w:rsid w:val="46B43896"/>
    <w:rsid w:val="49A12ECC"/>
    <w:rsid w:val="4C156891"/>
    <w:rsid w:val="4C6C5213"/>
    <w:rsid w:val="60B3492E"/>
    <w:rsid w:val="68EE2E29"/>
    <w:rsid w:val="6AEB37C3"/>
    <w:rsid w:val="6F6B6F3F"/>
    <w:rsid w:val="73FC1536"/>
    <w:rsid w:val="756C1B13"/>
    <w:rsid w:val="77E15A7D"/>
    <w:rsid w:val="7A2D7823"/>
    <w:rsid w:val="7A7D721F"/>
    <w:rsid w:val="7B1A0783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C0545571-9CE0-483A-A981-6CDEFFFD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4">
    <w:name w:val="heading 4"/>
    <w:basedOn w:val="a"/>
    <w:next w:val="a"/>
    <w:link w:val="4Char"/>
    <w:semiHidden/>
    <w:unhideWhenUsed/>
    <w:qFormat/>
    <w:rsid w:val="002A298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Emphasis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4Char">
    <w:name w:val="标题 4 Char"/>
    <w:basedOn w:val="a0"/>
    <w:link w:val="4"/>
    <w:semiHidden/>
    <w:rsid w:val="002A2980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1121</Words>
  <Characters>1459</Characters>
  <Application>Microsoft Office Word</Application>
  <DocSecurity>0</DocSecurity>
  <Lines>91</Lines>
  <Paragraphs>88</Paragraphs>
  <ScaleCrop>false</ScaleCrop>
  <Company>2ndSpAcE</Company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397</cp:revision>
  <cp:lastPrinted>2004-04-23T07:06:00Z</cp:lastPrinted>
  <dcterms:created xsi:type="dcterms:W3CDTF">2006-04-26T10:03:00Z</dcterms:created>
  <dcterms:modified xsi:type="dcterms:W3CDTF">2026-07-20T10:21:00Z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