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7DD" w:rsidRPr="00E85A46" w:rsidRDefault="00B27C94" w:rsidP="00E85A46">
      <w:pPr>
        <w:jc w:val="center"/>
        <w:rPr>
          <w:b/>
          <w:bCs/>
          <w:sz w:val="36"/>
        </w:rPr>
      </w:pPr>
      <w:bookmarkStart w:id="0" w:name="OLE_LINK2"/>
      <w:r w:rsidRPr="00E85A46">
        <w:rPr>
          <w:rFonts w:hint="eastAsia"/>
          <w:b/>
          <w:bCs/>
          <w:sz w:val="36"/>
        </w:rPr>
        <w:t>系</w:t>
      </w:r>
      <w:r w:rsidRPr="00E85A46">
        <w:rPr>
          <w:rFonts w:hint="eastAsia"/>
          <w:b/>
          <w:bCs/>
          <w:sz w:val="36"/>
        </w:rPr>
        <w:t xml:space="preserve"> </w:t>
      </w:r>
      <w:r w:rsidRPr="00E85A46">
        <w:rPr>
          <w:rFonts w:hint="eastAsia"/>
          <w:b/>
          <w:bCs/>
          <w:sz w:val="36"/>
        </w:rPr>
        <w:t>列</w:t>
      </w:r>
      <w:r w:rsidRPr="00E85A46">
        <w:rPr>
          <w:rFonts w:hint="eastAsia"/>
          <w:b/>
          <w:bCs/>
          <w:sz w:val="36"/>
        </w:rPr>
        <w:t xml:space="preserve"> </w:t>
      </w:r>
      <w:r w:rsidRPr="00E85A46">
        <w:rPr>
          <w:rFonts w:hint="eastAsia"/>
          <w:b/>
          <w:bCs/>
          <w:sz w:val="36"/>
        </w:rPr>
        <w:t>推</w:t>
      </w:r>
      <w:r w:rsidRPr="00E85A46">
        <w:rPr>
          <w:rFonts w:hint="eastAsia"/>
          <w:b/>
          <w:bCs/>
          <w:sz w:val="36"/>
        </w:rPr>
        <w:t xml:space="preserve"> </w:t>
      </w:r>
      <w:r w:rsidRPr="00E85A46">
        <w:rPr>
          <w:rFonts w:hint="eastAsia"/>
          <w:b/>
          <w:bCs/>
          <w:sz w:val="36"/>
        </w:rPr>
        <w:t>荐</w:t>
      </w:r>
    </w:p>
    <w:p w:rsidR="00C307DD" w:rsidRDefault="00B27C94">
      <w:pPr>
        <w:ind w:right="420"/>
        <w:jc w:val="center"/>
        <w:rPr>
          <w:b/>
          <w:sz w:val="32"/>
          <w:szCs w:val="32"/>
        </w:rPr>
      </w:pPr>
      <w:r>
        <w:rPr>
          <w:rFonts w:hint="eastAsia"/>
          <w:b/>
          <w:sz w:val="32"/>
          <w:szCs w:val="32"/>
        </w:rPr>
        <w:t>《魔法龙医生伊薇</w:t>
      </w:r>
      <w:r>
        <w:rPr>
          <w:rFonts w:hint="eastAsia"/>
          <w:b/>
          <w:sz w:val="32"/>
          <w:szCs w:val="32"/>
        </w:rPr>
        <w:t>·斯帕克系列》系列（</w:t>
      </w:r>
      <w:r>
        <w:rPr>
          <w:rFonts w:hint="eastAsia"/>
          <w:b/>
          <w:sz w:val="32"/>
          <w:szCs w:val="32"/>
        </w:rPr>
        <w:t>3</w:t>
      </w:r>
      <w:r>
        <w:rPr>
          <w:rFonts w:hint="eastAsia"/>
          <w:b/>
          <w:sz w:val="32"/>
          <w:szCs w:val="32"/>
        </w:rPr>
        <w:t>册）</w:t>
      </w:r>
    </w:p>
    <w:p w:rsidR="00BE296D" w:rsidRDefault="00E85A46" w:rsidP="00BE296D">
      <w:pPr>
        <w:ind w:right="420"/>
        <w:jc w:val="center"/>
        <w:rPr>
          <w:b/>
          <w:sz w:val="32"/>
          <w:szCs w:val="32"/>
        </w:rPr>
      </w:pPr>
      <w:r>
        <w:rPr>
          <w:b/>
          <w:sz w:val="32"/>
          <w:szCs w:val="32"/>
        </w:rPr>
        <w:t xml:space="preserve">EVIE SPARK </w:t>
      </w:r>
      <w:r>
        <w:rPr>
          <w:rFonts w:hint="eastAsia"/>
          <w:b/>
          <w:sz w:val="32"/>
          <w:szCs w:val="32"/>
        </w:rPr>
        <w:t>Series (3</w:t>
      </w:r>
      <w:r>
        <w:rPr>
          <w:b/>
          <w:sz w:val="32"/>
          <w:szCs w:val="32"/>
        </w:rPr>
        <w:t>-</w:t>
      </w:r>
      <w:r>
        <w:rPr>
          <w:rFonts w:hint="eastAsia"/>
          <w:b/>
          <w:sz w:val="32"/>
          <w:szCs w:val="32"/>
        </w:rPr>
        <w:t>Book</w:t>
      </w:r>
      <w:r>
        <w:rPr>
          <w:b/>
          <w:sz w:val="32"/>
          <w:szCs w:val="32"/>
        </w:rPr>
        <w:t xml:space="preserve"> Series</w:t>
      </w:r>
      <w:r w:rsidR="00B27C94">
        <w:rPr>
          <w:rFonts w:hint="eastAsia"/>
          <w:b/>
          <w:sz w:val="32"/>
          <w:szCs w:val="32"/>
        </w:rPr>
        <w:t>)</w:t>
      </w:r>
    </w:p>
    <w:p w:rsidR="00BE296D" w:rsidRDefault="00BE296D" w:rsidP="00BE296D">
      <w:pPr>
        <w:ind w:right="420"/>
        <w:jc w:val="center"/>
        <w:rPr>
          <w:rFonts w:hint="eastAsia"/>
          <w:b/>
          <w:sz w:val="32"/>
          <w:szCs w:val="32"/>
        </w:rPr>
      </w:pPr>
    </w:p>
    <w:p w:rsidR="00BE296D" w:rsidRPr="00BE296D" w:rsidRDefault="00BE296D" w:rsidP="00BE296D">
      <w:pPr>
        <w:ind w:right="420"/>
        <w:jc w:val="center"/>
        <w:rPr>
          <w:b/>
          <w:color w:val="7030A0"/>
          <w:szCs w:val="21"/>
        </w:rPr>
      </w:pPr>
      <w:bookmarkStart w:id="1" w:name="OLE_LINK3"/>
      <w:r>
        <w:rPr>
          <w:b/>
          <w:color w:val="7030A0"/>
          <w:szCs w:val="21"/>
        </w:rPr>
        <w:t>我们诚挚地邀你踏入龙谷之境，一探《伊薇</w:t>
      </w:r>
      <w:r>
        <w:rPr>
          <w:b/>
          <w:color w:val="7030A0"/>
          <w:szCs w:val="21"/>
        </w:rPr>
        <w:t>·</w:t>
      </w:r>
      <w:r>
        <w:rPr>
          <w:b/>
          <w:color w:val="7030A0"/>
          <w:szCs w:val="21"/>
        </w:rPr>
        <w:t>斯帕克</w:t>
      </w:r>
      <w:r w:rsidRPr="00BE296D">
        <w:rPr>
          <w:b/>
          <w:color w:val="7030A0"/>
          <w:szCs w:val="21"/>
        </w:rPr>
        <w:t>》的奇妙天地</w:t>
      </w:r>
      <w:r w:rsidRPr="00BE296D">
        <w:rPr>
          <w:b/>
          <w:color w:val="7030A0"/>
          <w:szCs w:val="21"/>
        </w:rPr>
        <w:t>——</w:t>
      </w:r>
      <w:r w:rsidRPr="00BE296D">
        <w:rPr>
          <w:b/>
          <w:color w:val="7030A0"/>
          <w:szCs w:val="21"/>
        </w:rPr>
        <w:t>这部璀璨动人的全新少儿奇幻系列，处处闪烁着魔法与灵光。</w:t>
      </w:r>
    </w:p>
    <w:p w:rsidR="00BE296D" w:rsidRPr="00BE296D" w:rsidRDefault="00BE296D" w:rsidP="00BE296D">
      <w:pPr>
        <w:ind w:right="420"/>
        <w:jc w:val="center"/>
        <w:rPr>
          <w:b/>
          <w:color w:val="7030A0"/>
          <w:szCs w:val="21"/>
        </w:rPr>
      </w:pPr>
      <w:r w:rsidRPr="00BE296D">
        <w:rPr>
          <w:b/>
          <w:color w:val="7030A0"/>
          <w:szCs w:val="21"/>
        </w:rPr>
        <w:t>小读者们将跟随伊薇，与她</w:t>
      </w:r>
      <w:proofErr w:type="gramStart"/>
      <w:r w:rsidRPr="00BE296D">
        <w:rPr>
          <w:b/>
          <w:color w:val="7030A0"/>
          <w:szCs w:val="21"/>
        </w:rPr>
        <w:t>的龙族伙伴</w:t>
      </w:r>
      <w:proofErr w:type="gramEnd"/>
      <w:r w:rsidRPr="00BE296D">
        <w:rPr>
          <w:b/>
          <w:color w:val="7030A0"/>
          <w:szCs w:val="21"/>
        </w:rPr>
        <w:t>和人类好友一道，在迷人的奇幻世界里穿行于日常的悲欢与成长。</w:t>
      </w:r>
    </w:p>
    <w:p w:rsidR="00BE296D" w:rsidRPr="00BE296D" w:rsidRDefault="00BE296D" w:rsidP="00BE296D">
      <w:pPr>
        <w:ind w:right="420"/>
        <w:jc w:val="center"/>
        <w:rPr>
          <w:b/>
          <w:color w:val="7030A0"/>
          <w:szCs w:val="21"/>
        </w:rPr>
      </w:pPr>
      <w:r w:rsidRPr="00BE296D">
        <w:rPr>
          <w:b/>
          <w:color w:val="7030A0"/>
          <w:szCs w:val="21"/>
        </w:rPr>
        <w:t>毕竟，龙与人比邻而居</w:t>
      </w:r>
      <w:r w:rsidRPr="00BE296D">
        <w:rPr>
          <w:b/>
          <w:color w:val="7030A0"/>
          <w:szCs w:val="21"/>
        </w:rPr>
        <w:t>——</w:t>
      </w:r>
      <w:r w:rsidRPr="00BE296D">
        <w:rPr>
          <w:b/>
          <w:color w:val="7030A0"/>
          <w:szCs w:val="21"/>
        </w:rPr>
        <w:t>还有什么比这更令人心驰神往的呢？</w:t>
      </w:r>
    </w:p>
    <w:p w:rsidR="00BE296D" w:rsidRPr="00BE296D" w:rsidRDefault="00E85A46">
      <w:pPr>
        <w:ind w:right="420"/>
        <w:jc w:val="center"/>
        <w:rPr>
          <w:b/>
          <w:sz w:val="32"/>
          <w:szCs w:val="32"/>
        </w:rPr>
      </w:pPr>
      <w:r>
        <w:rPr>
          <w:noProof/>
        </w:rPr>
        <w:drawing>
          <wp:anchor distT="0" distB="0" distL="114300" distR="114300" simplePos="0" relativeHeight="251664384" behindDoc="0" locked="0" layoutInCell="1" allowOverlap="1">
            <wp:simplePos x="0" y="0"/>
            <wp:positionH relativeFrom="column">
              <wp:posOffset>1014730</wp:posOffset>
            </wp:positionH>
            <wp:positionV relativeFrom="paragraph">
              <wp:posOffset>117475</wp:posOffset>
            </wp:positionV>
            <wp:extent cx="3151505" cy="2122805"/>
            <wp:effectExtent l="0" t="0" r="0" b="0"/>
            <wp:wrapSquare wrapText="bothSides"/>
            <wp:docPr id="11" name="图片 11" descr="C:\Users\admin\AppData\Roaming\Foxmail7\Temp-21728-20260807154448\Attach\image003(08-07-1(08-07-15-45-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Roaming\Foxmail7\Temp-21728-20260807154448\Attach\image003(08-07-1(08-07-15-45-09).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51505" cy="212280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1"/>
    <w:p w:rsidR="00C307DD" w:rsidRDefault="00B27C94">
      <w:pPr>
        <w:ind w:right="420"/>
        <w:jc w:val="center"/>
        <w:rPr>
          <w:b/>
          <w:sz w:val="36"/>
          <w:szCs w:val="36"/>
        </w:rPr>
      </w:pPr>
      <w:r>
        <w:rPr>
          <w:noProof/>
        </w:rPr>
        <w:drawing>
          <wp:inline distT="0" distB="0" distL="114300" distR="114300">
            <wp:extent cx="4460875" cy="2509520"/>
            <wp:effectExtent l="0" t="0" r="635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460875" cy="2509520"/>
                    </a:xfrm>
                    <a:prstGeom prst="rect">
                      <a:avLst/>
                    </a:prstGeom>
                    <a:noFill/>
                    <a:ln>
                      <a:noFill/>
                    </a:ln>
                  </pic:spPr>
                </pic:pic>
              </a:graphicData>
            </a:graphic>
          </wp:inline>
        </w:drawing>
      </w:r>
    </w:p>
    <w:p w:rsidR="00C307DD" w:rsidRDefault="00C307DD">
      <w:pPr>
        <w:ind w:right="420"/>
        <w:jc w:val="center"/>
        <w:rPr>
          <w:b/>
          <w:bCs/>
          <w:color w:val="E055AD"/>
          <w:kern w:val="0"/>
          <w:szCs w:val="21"/>
        </w:rPr>
      </w:pPr>
    </w:p>
    <w:p w:rsidR="00C307DD" w:rsidRDefault="00B27C94">
      <w:pPr>
        <w:ind w:right="420"/>
        <w:jc w:val="center"/>
        <w:rPr>
          <w:b/>
          <w:bCs/>
          <w:color w:val="E055AD"/>
        </w:rPr>
      </w:pPr>
      <w:r>
        <w:rPr>
          <w:rFonts w:hint="eastAsia"/>
          <w:b/>
          <w:bCs/>
          <w:color w:val="E055AD"/>
          <w:kern w:val="0"/>
          <w:szCs w:val="21"/>
        </w:rPr>
        <w:t xml:space="preserve">Usborne </w:t>
      </w:r>
      <w:r>
        <w:rPr>
          <w:rFonts w:hint="eastAsia"/>
          <w:b/>
          <w:bCs/>
          <w:color w:val="E055AD"/>
        </w:rPr>
        <w:t>2026</w:t>
      </w:r>
      <w:r>
        <w:rPr>
          <w:rFonts w:hint="eastAsia"/>
          <w:b/>
          <w:bCs/>
          <w:color w:val="E055AD"/>
        </w:rPr>
        <w:t>重点桥梁书</w:t>
      </w:r>
    </w:p>
    <w:p w:rsidR="00C307DD" w:rsidRDefault="00B27C94">
      <w:pPr>
        <w:numPr>
          <w:ilvl w:val="0"/>
          <w:numId w:val="1"/>
        </w:numPr>
        <w:ind w:right="420"/>
        <w:rPr>
          <w:b/>
          <w:color w:val="7B5FB1"/>
          <w:szCs w:val="21"/>
        </w:rPr>
      </w:pPr>
      <w:r>
        <w:rPr>
          <w:rFonts w:hint="eastAsia"/>
          <w:b/>
          <w:color w:val="7B5FB1"/>
          <w:szCs w:val="21"/>
        </w:rPr>
        <w:lastRenderedPageBreak/>
        <w:t>对“魔法生物”题材的一种全新演绎——以女孩为中心的魔法故事不必只围绕仙子和独角兽！</w:t>
      </w:r>
    </w:p>
    <w:p w:rsidR="00C307DD" w:rsidRDefault="00B27C94">
      <w:pPr>
        <w:numPr>
          <w:ilvl w:val="0"/>
          <w:numId w:val="1"/>
        </w:numPr>
        <w:ind w:right="420"/>
        <w:rPr>
          <w:b/>
          <w:color w:val="7B5FB1"/>
          <w:szCs w:val="21"/>
        </w:rPr>
      </w:pPr>
      <w:r>
        <w:rPr>
          <w:rFonts w:hint="eastAsia"/>
          <w:b/>
          <w:color w:val="7B5FB1"/>
          <w:szCs w:val="21"/>
        </w:rPr>
        <w:t>温和的冒险，带有轻微的危险——非常适合那些希望阅读刺激冒险故事但不想面对沉重冲突或可怕反派的读者。</w:t>
      </w:r>
    </w:p>
    <w:p w:rsidR="00C307DD" w:rsidRDefault="00B27C94">
      <w:pPr>
        <w:numPr>
          <w:ilvl w:val="0"/>
          <w:numId w:val="1"/>
        </w:numPr>
        <w:ind w:right="420"/>
        <w:rPr>
          <w:b/>
          <w:color w:val="7B5FB1"/>
          <w:szCs w:val="21"/>
        </w:rPr>
      </w:pPr>
      <w:r>
        <w:rPr>
          <w:rFonts w:hint="eastAsia"/>
          <w:b/>
          <w:color w:val="7B5FB1"/>
          <w:szCs w:val="21"/>
        </w:rPr>
        <w:t>聚焦问题解决、友谊与乐趣。</w:t>
      </w:r>
    </w:p>
    <w:p w:rsidR="00C307DD" w:rsidRDefault="00B27C94">
      <w:pPr>
        <w:numPr>
          <w:ilvl w:val="0"/>
          <w:numId w:val="1"/>
        </w:numPr>
        <w:ind w:right="420"/>
        <w:rPr>
          <w:b/>
          <w:color w:val="7B5FB1"/>
          <w:szCs w:val="21"/>
        </w:rPr>
      </w:pPr>
      <w:r>
        <w:rPr>
          <w:rFonts w:hint="eastAsia"/>
          <w:b/>
          <w:color w:val="7B5FB1"/>
          <w:szCs w:val="21"/>
        </w:rPr>
        <w:t>一个令人有共鸣、充满乐趣、敢于冒险的主人公。凭借伊薇与龙的亲和力，她既具有魔法色彩又贴近现实，是一个令人向往、值得喜爱的全新角色。</w:t>
      </w:r>
    </w:p>
    <w:p w:rsidR="00C307DD" w:rsidRDefault="00B27C94">
      <w:pPr>
        <w:numPr>
          <w:ilvl w:val="0"/>
          <w:numId w:val="1"/>
        </w:numPr>
        <w:ind w:right="420"/>
        <w:rPr>
          <w:b/>
          <w:color w:val="7B5FB1"/>
          <w:szCs w:val="21"/>
        </w:rPr>
      </w:pPr>
      <w:r>
        <w:rPr>
          <w:rFonts w:hint="eastAsia"/>
          <w:b/>
          <w:color w:val="7B5FB1"/>
          <w:szCs w:val="21"/>
        </w:rPr>
        <w:t>全彩印刷，全书配有粉色、紫色和黑色风格的精美插图</w:t>
      </w:r>
      <w:r>
        <w:rPr>
          <w:rFonts w:hint="eastAsia"/>
          <w:b/>
          <w:color w:val="7B5FB1"/>
          <w:szCs w:val="21"/>
        </w:rPr>
        <w:t>这个迷人的低龄小说系列非常适合《伊莎多拉·月亮》</w:t>
      </w:r>
      <w:r>
        <w:rPr>
          <w:rFonts w:hint="eastAsia"/>
          <w:b/>
          <w:color w:val="7B5FB1"/>
          <w:szCs w:val="21"/>
        </w:rPr>
        <w:t>(</w:t>
      </w:r>
      <w:r>
        <w:rPr>
          <w:rFonts w:hint="eastAsia"/>
          <w:b/>
          <w:i/>
          <w:iCs/>
          <w:color w:val="7B5FB1"/>
          <w:szCs w:val="21"/>
        </w:rPr>
        <w:t>Isadora Moon</w:t>
      </w:r>
      <w:r>
        <w:rPr>
          <w:rFonts w:hint="eastAsia"/>
          <w:b/>
          <w:color w:val="7B5FB1"/>
          <w:szCs w:val="21"/>
        </w:rPr>
        <w:t>)</w:t>
      </w:r>
      <w:r>
        <w:rPr>
          <w:rFonts w:hint="eastAsia"/>
          <w:b/>
          <w:color w:val="7B5FB1"/>
          <w:szCs w:val="21"/>
        </w:rPr>
        <w:t>和《独角兽王国》</w:t>
      </w:r>
      <w:r>
        <w:rPr>
          <w:rFonts w:hint="eastAsia"/>
          <w:b/>
          <w:color w:val="7B5FB1"/>
          <w:szCs w:val="21"/>
        </w:rPr>
        <w:t>(</w:t>
      </w:r>
      <w:proofErr w:type="spellStart"/>
      <w:r>
        <w:rPr>
          <w:rFonts w:hint="eastAsia"/>
          <w:b/>
          <w:i/>
          <w:iCs/>
          <w:color w:val="7B5FB1"/>
          <w:szCs w:val="21"/>
        </w:rPr>
        <w:t>Unicornia</w:t>
      </w:r>
      <w:proofErr w:type="spellEnd"/>
      <w:r>
        <w:rPr>
          <w:rFonts w:hint="eastAsia"/>
          <w:b/>
          <w:color w:val="7B5FB1"/>
          <w:szCs w:val="21"/>
        </w:rPr>
        <w:t>)</w:t>
      </w:r>
      <w:r>
        <w:rPr>
          <w:rFonts w:hint="eastAsia"/>
          <w:b/>
          <w:color w:val="7B5FB1"/>
          <w:szCs w:val="21"/>
        </w:rPr>
        <w:t>的读者。</w:t>
      </w:r>
    </w:p>
    <w:p w:rsidR="00BE296D" w:rsidRDefault="00BE296D">
      <w:pPr>
        <w:numPr>
          <w:ilvl w:val="0"/>
          <w:numId w:val="1"/>
        </w:numPr>
        <w:ind w:right="420"/>
        <w:rPr>
          <w:b/>
          <w:color w:val="7B5FB1"/>
          <w:szCs w:val="21"/>
        </w:rPr>
      </w:pPr>
      <w:bookmarkStart w:id="2" w:name="OLE_LINK4"/>
      <w:r>
        <w:rPr>
          <w:b/>
          <w:color w:val="7B5FB1"/>
          <w:szCs w:val="21"/>
        </w:rPr>
        <w:t>不仅有可读性，更有互动性：</w:t>
      </w:r>
      <w:r w:rsidRPr="00BE296D">
        <w:rPr>
          <w:b/>
          <w:color w:val="7B5FB1"/>
          <w:szCs w:val="21"/>
        </w:rPr>
        <w:t>来一场角色小测验，翻阅伊薇</w:t>
      </w:r>
      <w:proofErr w:type="gramStart"/>
      <w:r w:rsidRPr="00BE296D">
        <w:rPr>
          <w:b/>
          <w:color w:val="7B5FB1"/>
          <w:szCs w:val="21"/>
        </w:rPr>
        <w:t>的龙族笔记</w:t>
      </w:r>
      <w:proofErr w:type="gramEnd"/>
      <w:r w:rsidRPr="00BE296D">
        <w:rPr>
          <w:b/>
          <w:color w:val="7B5FB1"/>
          <w:szCs w:val="21"/>
        </w:rPr>
        <w:t>，</w:t>
      </w:r>
      <w:proofErr w:type="gramStart"/>
      <w:r w:rsidRPr="00BE296D">
        <w:rPr>
          <w:b/>
          <w:color w:val="7B5FB1"/>
          <w:szCs w:val="21"/>
        </w:rPr>
        <w:t>探秘她</w:t>
      </w:r>
      <w:proofErr w:type="gramEnd"/>
      <w:r w:rsidRPr="00BE296D">
        <w:rPr>
          <w:b/>
          <w:color w:val="7B5FB1"/>
          <w:szCs w:val="21"/>
        </w:rPr>
        <w:t>世界中的群龙；再照着食谱，烤</w:t>
      </w:r>
      <w:proofErr w:type="gramStart"/>
      <w:r w:rsidRPr="00BE296D">
        <w:rPr>
          <w:b/>
          <w:color w:val="7B5FB1"/>
          <w:szCs w:val="21"/>
        </w:rPr>
        <w:t>一盘龙焰布朗</w:t>
      </w:r>
      <w:proofErr w:type="gramEnd"/>
      <w:r w:rsidRPr="00BE296D">
        <w:rPr>
          <w:b/>
          <w:color w:val="7B5FB1"/>
          <w:szCs w:val="21"/>
        </w:rPr>
        <w:t>尼吧！</w:t>
      </w:r>
    </w:p>
    <w:bookmarkEnd w:id="2"/>
    <w:p w:rsidR="00C307DD" w:rsidRPr="00BE296D" w:rsidRDefault="00C307DD">
      <w:pPr>
        <w:ind w:right="420"/>
        <w:rPr>
          <w:bCs/>
          <w:color w:val="1F6983"/>
          <w:szCs w:val="21"/>
        </w:rPr>
      </w:pPr>
    </w:p>
    <w:p w:rsidR="00C307DD" w:rsidRDefault="00B27C94">
      <w:pPr>
        <w:ind w:right="420"/>
        <w:jc w:val="center"/>
        <w:rPr>
          <w:bCs/>
          <w:color w:val="1F6983"/>
          <w:szCs w:val="21"/>
        </w:rPr>
      </w:pPr>
      <w:r>
        <w:rPr>
          <w:noProof/>
        </w:rPr>
        <w:drawing>
          <wp:inline distT="0" distB="0" distL="114300" distR="114300">
            <wp:extent cx="2456815" cy="1382395"/>
            <wp:effectExtent l="0" t="0" r="63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2456815" cy="1382395"/>
                    </a:xfrm>
                    <a:prstGeom prst="rect">
                      <a:avLst/>
                    </a:prstGeom>
                    <a:noFill/>
                    <a:ln>
                      <a:noFill/>
                    </a:ln>
                  </pic:spPr>
                </pic:pic>
              </a:graphicData>
            </a:graphic>
          </wp:inline>
        </w:drawing>
      </w:r>
      <w:r>
        <w:rPr>
          <w:noProof/>
        </w:rPr>
        <w:drawing>
          <wp:inline distT="0" distB="0" distL="114300" distR="114300">
            <wp:extent cx="2462530" cy="1384935"/>
            <wp:effectExtent l="0" t="0" r="4445" b="571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
                    <a:stretch>
                      <a:fillRect/>
                    </a:stretch>
                  </pic:blipFill>
                  <pic:spPr>
                    <a:xfrm>
                      <a:off x="0" y="0"/>
                      <a:ext cx="2462530" cy="1384935"/>
                    </a:xfrm>
                    <a:prstGeom prst="rect">
                      <a:avLst/>
                    </a:prstGeom>
                    <a:noFill/>
                    <a:ln>
                      <a:noFill/>
                    </a:ln>
                  </pic:spPr>
                </pic:pic>
              </a:graphicData>
            </a:graphic>
          </wp:inline>
        </w:drawing>
      </w:r>
    </w:p>
    <w:p w:rsidR="00C307DD" w:rsidRDefault="00C307DD">
      <w:pPr>
        <w:ind w:right="420"/>
        <w:rPr>
          <w:bCs/>
          <w:color w:val="1F6983"/>
          <w:szCs w:val="21"/>
        </w:rPr>
      </w:pPr>
    </w:p>
    <w:p w:rsidR="00C307DD" w:rsidRDefault="00C307DD">
      <w:pPr>
        <w:rPr>
          <w:b/>
          <w:color w:val="000000"/>
          <w:szCs w:val="21"/>
        </w:rPr>
      </w:pPr>
    </w:p>
    <w:p w:rsidR="00C307DD" w:rsidRDefault="00B27C94">
      <w:pPr>
        <w:rPr>
          <w:b/>
          <w:color w:val="000000"/>
          <w:szCs w:val="21"/>
        </w:rPr>
      </w:pPr>
      <w:r>
        <w:rPr>
          <w:noProof/>
        </w:rPr>
        <w:drawing>
          <wp:anchor distT="0" distB="0" distL="114300" distR="114300" simplePos="0" relativeHeight="251659264" behindDoc="0" locked="0" layoutInCell="1" allowOverlap="1">
            <wp:simplePos x="0" y="0"/>
            <wp:positionH relativeFrom="column">
              <wp:posOffset>4060190</wp:posOffset>
            </wp:positionH>
            <wp:positionV relativeFrom="paragraph">
              <wp:posOffset>62865</wp:posOffset>
            </wp:positionV>
            <wp:extent cx="1315085" cy="1881505"/>
            <wp:effectExtent l="0" t="0" r="8890" b="4445"/>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rcRect l="1514" r="1141"/>
                    <a:stretch>
                      <a:fillRect/>
                    </a:stretch>
                  </pic:blipFill>
                  <pic:spPr>
                    <a:xfrm>
                      <a:off x="0" y="0"/>
                      <a:ext cx="1315085" cy="1881505"/>
                    </a:xfrm>
                    <a:prstGeom prst="rect">
                      <a:avLst/>
                    </a:prstGeom>
                    <a:noFill/>
                    <a:ln>
                      <a:noFill/>
                    </a:ln>
                  </pic:spPr>
                </pic:pic>
              </a:graphicData>
            </a:graphic>
          </wp:anchor>
        </w:drawing>
      </w:r>
      <w:r>
        <w:rPr>
          <w:b/>
          <w:color w:val="000000"/>
          <w:szCs w:val="21"/>
        </w:rPr>
        <w:t>中文书名：</w:t>
      </w:r>
      <w:r>
        <w:rPr>
          <w:rFonts w:hint="eastAsia"/>
          <w:b/>
          <w:color w:val="000000"/>
          <w:szCs w:val="21"/>
        </w:rPr>
        <w:t>《星光睡衣派对》（第</w:t>
      </w:r>
      <w:r>
        <w:rPr>
          <w:rFonts w:hint="eastAsia"/>
          <w:b/>
          <w:color w:val="000000"/>
          <w:szCs w:val="21"/>
        </w:rPr>
        <w:t>1</w:t>
      </w:r>
      <w:r>
        <w:rPr>
          <w:rFonts w:hint="eastAsia"/>
          <w:b/>
          <w:color w:val="000000"/>
          <w:szCs w:val="21"/>
        </w:rPr>
        <w:t>册）</w:t>
      </w:r>
    </w:p>
    <w:p w:rsidR="00C307DD" w:rsidRDefault="00B27C94">
      <w:pPr>
        <w:rPr>
          <w:b/>
          <w:color w:val="000000"/>
          <w:szCs w:val="21"/>
        </w:rPr>
      </w:pPr>
      <w:r>
        <w:rPr>
          <w:b/>
          <w:color w:val="000000"/>
          <w:szCs w:val="21"/>
        </w:rPr>
        <w:t>英文书名：</w:t>
      </w:r>
      <w:r>
        <w:rPr>
          <w:rFonts w:hint="eastAsia"/>
          <w:b/>
          <w:color w:val="000000"/>
          <w:szCs w:val="21"/>
        </w:rPr>
        <w:t>Starlight Sleepover</w:t>
      </w:r>
    </w:p>
    <w:p w:rsidR="00C307DD" w:rsidRDefault="00B27C94">
      <w:pPr>
        <w:rPr>
          <w:b/>
          <w:bCs/>
        </w:rPr>
      </w:pPr>
      <w:r>
        <w:rPr>
          <w:b/>
          <w:color w:val="000000"/>
          <w:szCs w:val="21"/>
        </w:rPr>
        <w:t>作</w:t>
      </w:r>
      <w:r>
        <w:rPr>
          <w:b/>
          <w:color w:val="000000"/>
          <w:szCs w:val="21"/>
        </w:rPr>
        <w:t xml:space="preserve">    </w:t>
      </w:r>
      <w:r>
        <w:rPr>
          <w:b/>
          <w:color w:val="000000"/>
          <w:szCs w:val="21"/>
        </w:rPr>
        <w:t>者：</w:t>
      </w:r>
      <w:r>
        <w:rPr>
          <w:rFonts w:hint="eastAsia"/>
          <w:b/>
          <w:bCs/>
        </w:rPr>
        <w:t>Skye Nolan and Kim Barnes</w:t>
      </w:r>
    </w:p>
    <w:p w:rsidR="00C307DD" w:rsidRDefault="00B27C94">
      <w:pPr>
        <w:widowControl/>
        <w:rPr>
          <w:kern w:val="0"/>
          <w:szCs w:val="21"/>
        </w:rPr>
      </w:pPr>
      <w:r>
        <w:rPr>
          <w:b/>
          <w:bCs/>
          <w:kern w:val="0"/>
          <w:szCs w:val="21"/>
        </w:rPr>
        <w:t>出</w:t>
      </w:r>
      <w:r>
        <w:rPr>
          <w:b/>
          <w:bCs/>
          <w:kern w:val="0"/>
          <w:szCs w:val="21"/>
        </w:rPr>
        <w:t xml:space="preserve"> </w:t>
      </w:r>
      <w:r>
        <w:rPr>
          <w:b/>
          <w:bCs/>
          <w:kern w:val="0"/>
          <w:szCs w:val="21"/>
        </w:rPr>
        <w:t>版</w:t>
      </w:r>
      <w:r>
        <w:rPr>
          <w:b/>
          <w:bCs/>
          <w:kern w:val="0"/>
          <w:szCs w:val="21"/>
        </w:rPr>
        <w:t xml:space="preserve"> </w:t>
      </w:r>
      <w:r>
        <w:rPr>
          <w:b/>
          <w:bCs/>
          <w:kern w:val="0"/>
          <w:szCs w:val="21"/>
        </w:rPr>
        <w:t>社：</w:t>
      </w:r>
      <w:r>
        <w:rPr>
          <w:rFonts w:hint="eastAsia"/>
          <w:b/>
          <w:bCs/>
          <w:kern w:val="0"/>
          <w:szCs w:val="21"/>
        </w:rPr>
        <w:t>Usborne</w:t>
      </w:r>
    </w:p>
    <w:p w:rsidR="00C307DD" w:rsidRDefault="00B27C94">
      <w:pPr>
        <w:widowControl/>
        <w:rPr>
          <w:kern w:val="0"/>
          <w:szCs w:val="21"/>
        </w:rPr>
      </w:pPr>
      <w:r>
        <w:rPr>
          <w:b/>
          <w:bCs/>
          <w:kern w:val="0"/>
          <w:szCs w:val="21"/>
        </w:rPr>
        <w:t>代理公司：</w:t>
      </w:r>
      <w:r>
        <w:rPr>
          <w:rFonts w:hint="eastAsia"/>
          <w:b/>
          <w:bCs/>
          <w:kern w:val="0"/>
          <w:szCs w:val="21"/>
        </w:rPr>
        <w:t>Usborne</w:t>
      </w:r>
      <w:r>
        <w:rPr>
          <w:rFonts w:hint="eastAsia"/>
          <w:b/>
          <w:bCs/>
          <w:color w:val="000000" w:themeColor="text1"/>
          <w:kern w:val="0"/>
          <w:szCs w:val="21"/>
        </w:rPr>
        <w:t>/ANA</w:t>
      </w:r>
    </w:p>
    <w:p w:rsidR="00C307DD" w:rsidRDefault="00B27C94">
      <w:pPr>
        <w:widowControl/>
        <w:rPr>
          <w:kern w:val="0"/>
          <w:szCs w:val="21"/>
        </w:rPr>
      </w:pPr>
      <w:r>
        <w:rPr>
          <w:b/>
          <w:bCs/>
          <w:kern w:val="0"/>
          <w:szCs w:val="21"/>
        </w:rPr>
        <w:t>页</w:t>
      </w:r>
      <w:r>
        <w:rPr>
          <w:b/>
          <w:bCs/>
          <w:kern w:val="0"/>
          <w:szCs w:val="21"/>
        </w:rPr>
        <w:t xml:space="preserve">    </w:t>
      </w:r>
      <w:r>
        <w:rPr>
          <w:b/>
          <w:bCs/>
          <w:kern w:val="0"/>
          <w:szCs w:val="21"/>
        </w:rPr>
        <w:t>数</w:t>
      </w:r>
      <w:r>
        <w:rPr>
          <w:rFonts w:ascii="宋体" w:hAnsi="宋体" w:hint="eastAsia"/>
          <w:b/>
          <w:bCs/>
          <w:kern w:val="0"/>
          <w:szCs w:val="21"/>
        </w:rPr>
        <w:t>：</w:t>
      </w:r>
      <w:r w:rsidR="00BE296D">
        <w:rPr>
          <w:rFonts w:hint="eastAsia"/>
          <w:b/>
          <w:bCs/>
          <w:kern w:val="0"/>
          <w:szCs w:val="21"/>
        </w:rPr>
        <w:t>1</w:t>
      </w:r>
      <w:r w:rsidR="00BE296D">
        <w:rPr>
          <w:b/>
          <w:bCs/>
          <w:kern w:val="0"/>
          <w:szCs w:val="21"/>
        </w:rPr>
        <w:t>11</w:t>
      </w:r>
      <w:r>
        <w:rPr>
          <w:rFonts w:hint="eastAsia"/>
          <w:b/>
          <w:bCs/>
          <w:kern w:val="0"/>
          <w:szCs w:val="21"/>
        </w:rPr>
        <w:t>页</w:t>
      </w:r>
    </w:p>
    <w:p w:rsidR="00C307DD" w:rsidRDefault="00B27C94">
      <w:pPr>
        <w:widowControl/>
        <w:rPr>
          <w:kern w:val="0"/>
          <w:szCs w:val="21"/>
        </w:rPr>
      </w:pPr>
      <w:r>
        <w:rPr>
          <w:b/>
          <w:bCs/>
          <w:kern w:val="0"/>
          <w:szCs w:val="21"/>
        </w:rPr>
        <w:t>出版时间：</w:t>
      </w:r>
      <w:r w:rsidR="00BE296D">
        <w:rPr>
          <w:rFonts w:hint="eastAsia"/>
          <w:b/>
          <w:bCs/>
          <w:kern w:val="0"/>
          <w:szCs w:val="21"/>
        </w:rPr>
        <w:t>2</w:t>
      </w:r>
      <w:r w:rsidR="00BE296D">
        <w:rPr>
          <w:b/>
          <w:bCs/>
          <w:kern w:val="0"/>
          <w:szCs w:val="21"/>
        </w:rPr>
        <w:t>027</w:t>
      </w:r>
      <w:r w:rsidR="00BE296D">
        <w:rPr>
          <w:b/>
          <w:bCs/>
          <w:kern w:val="0"/>
          <w:szCs w:val="21"/>
        </w:rPr>
        <w:t>年</w:t>
      </w:r>
      <w:r w:rsidR="00BE296D">
        <w:rPr>
          <w:rFonts w:hint="eastAsia"/>
          <w:b/>
          <w:bCs/>
          <w:kern w:val="0"/>
          <w:szCs w:val="21"/>
        </w:rPr>
        <w:t>1</w:t>
      </w:r>
      <w:r w:rsidR="00BE296D">
        <w:rPr>
          <w:rFonts w:hint="eastAsia"/>
          <w:b/>
          <w:bCs/>
          <w:kern w:val="0"/>
          <w:szCs w:val="21"/>
        </w:rPr>
        <w:t>月</w:t>
      </w:r>
    </w:p>
    <w:p w:rsidR="00C307DD" w:rsidRDefault="00B27C94">
      <w:pPr>
        <w:widowControl/>
        <w:rPr>
          <w:kern w:val="0"/>
          <w:szCs w:val="21"/>
        </w:rPr>
      </w:pPr>
      <w:r>
        <w:rPr>
          <w:b/>
          <w:bCs/>
          <w:kern w:val="0"/>
          <w:szCs w:val="21"/>
        </w:rPr>
        <w:t>代理地区：中国大陆、台湾</w:t>
      </w:r>
    </w:p>
    <w:p w:rsidR="00C307DD" w:rsidRDefault="00B27C94">
      <w:pPr>
        <w:widowControl/>
        <w:rPr>
          <w:kern w:val="0"/>
          <w:szCs w:val="21"/>
        </w:rPr>
      </w:pPr>
      <w:r>
        <w:rPr>
          <w:b/>
          <w:bCs/>
          <w:kern w:val="0"/>
          <w:szCs w:val="21"/>
        </w:rPr>
        <w:t>审读资料：</w:t>
      </w:r>
      <w:r>
        <w:rPr>
          <w:rFonts w:hint="eastAsia"/>
          <w:b/>
          <w:bCs/>
          <w:kern w:val="0"/>
          <w:szCs w:val="21"/>
        </w:rPr>
        <w:t>电子稿</w:t>
      </w:r>
    </w:p>
    <w:p w:rsidR="00C307DD" w:rsidRDefault="00B27C94">
      <w:pPr>
        <w:tabs>
          <w:tab w:val="left" w:pos="341"/>
          <w:tab w:val="left" w:pos="5235"/>
        </w:tabs>
        <w:rPr>
          <w:b/>
          <w:bCs/>
          <w:kern w:val="0"/>
          <w:szCs w:val="21"/>
        </w:rPr>
      </w:pPr>
      <w:r>
        <w:rPr>
          <w:b/>
          <w:bCs/>
          <w:kern w:val="0"/>
          <w:szCs w:val="21"/>
        </w:rPr>
        <w:t>类</w:t>
      </w:r>
      <w:r>
        <w:rPr>
          <w:rFonts w:hint="eastAsia"/>
          <w:b/>
          <w:bCs/>
          <w:kern w:val="0"/>
          <w:szCs w:val="21"/>
        </w:rPr>
        <w:t xml:space="preserve">    </w:t>
      </w:r>
      <w:r>
        <w:rPr>
          <w:b/>
          <w:bCs/>
          <w:kern w:val="0"/>
          <w:szCs w:val="21"/>
        </w:rPr>
        <w:t>型：</w:t>
      </w:r>
      <w:r>
        <w:rPr>
          <w:rFonts w:hint="eastAsia"/>
          <w:b/>
          <w:bCs/>
          <w:kern w:val="0"/>
          <w:szCs w:val="21"/>
        </w:rPr>
        <w:t>桥梁书</w:t>
      </w:r>
    </w:p>
    <w:p w:rsidR="00C307DD" w:rsidRDefault="00C307DD">
      <w:pPr>
        <w:rPr>
          <w:b/>
          <w:color w:val="C43A87"/>
          <w:szCs w:val="21"/>
        </w:rPr>
      </w:pPr>
    </w:p>
    <w:p w:rsidR="00C307DD" w:rsidRDefault="00B27C94">
      <w:pPr>
        <w:rPr>
          <w:b/>
          <w:bCs/>
          <w:color w:val="000000"/>
        </w:rPr>
      </w:pPr>
      <w:r>
        <w:rPr>
          <w:b/>
          <w:bCs/>
          <w:color w:val="000000"/>
        </w:rPr>
        <w:t>内容简介：</w:t>
      </w:r>
    </w:p>
    <w:p w:rsidR="00C307DD" w:rsidRDefault="00C307DD">
      <w:pPr>
        <w:ind w:right="420"/>
        <w:jc w:val="left"/>
        <w:rPr>
          <w:b/>
          <w:color w:val="000000"/>
          <w:szCs w:val="21"/>
        </w:rPr>
      </w:pPr>
    </w:p>
    <w:p w:rsidR="00C307DD" w:rsidRDefault="00B27C94">
      <w:pPr>
        <w:ind w:right="420" w:firstLine="420"/>
        <w:jc w:val="left"/>
        <w:rPr>
          <w:bCs/>
          <w:color w:val="000000"/>
          <w:szCs w:val="21"/>
        </w:rPr>
      </w:pPr>
      <w:r>
        <w:rPr>
          <w:rFonts w:hint="eastAsia"/>
          <w:bCs/>
          <w:color w:val="000000"/>
          <w:szCs w:val="21"/>
        </w:rPr>
        <w:t>当你最好的朋友是一条龙时，一切都是魔法。</w:t>
      </w:r>
    </w:p>
    <w:p w:rsidR="00C307DD" w:rsidRDefault="00C307DD">
      <w:pPr>
        <w:ind w:right="420" w:firstLine="420"/>
        <w:jc w:val="left"/>
        <w:rPr>
          <w:bCs/>
          <w:color w:val="000000"/>
          <w:szCs w:val="21"/>
        </w:rPr>
      </w:pPr>
    </w:p>
    <w:p w:rsidR="00C307DD" w:rsidRDefault="00B27C94">
      <w:pPr>
        <w:ind w:right="420" w:firstLine="420"/>
        <w:jc w:val="left"/>
        <w:rPr>
          <w:bCs/>
          <w:color w:val="000000"/>
          <w:szCs w:val="21"/>
        </w:rPr>
      </w:pPr>
      <w:r>
        <w:rPr>
          <w:rFonts w:hint="eastAsia"/>
          <w:bCs/>
          <w:color w:val="000000"/>
          <w:szCs w:val="21"/>
        </w:rPr>
        <w:t>伊薇</w:t>
      </w:r>
      <w:r>
        <w:rPr>
          <w:rFonts w:hint="eastAsia"/>
          <w:bCs/>
          <w:color w:val="000000"/>
          <w:szCs w:val="21"/>
        </w:rPr>
        <w:t>(Evie)</w:t>
      </w:r>
      <w:r>
        <w:rPr>
          <w:rFonts w:hint="eastAsia"/>
          <w:bCs/>
          <w:color w:val="000000"/>
          <w:szCs w:val="21"/>
        </w:rPr>
        <w:t>一直梦想成为一名龙医生，就像她的妈妈一样。所以当她被邀请照看一条友善的龙一整晚时，她和最好的</w:t>
      </w:r>
      <w:proofErr w:type="gramStart"/>
      <w:r>
        <w:rPr>
          <w:rFonts w:hint="eastAsia"/>
          <w:bCs/>
          <w:color w:val="000000"/>
          <w:szCs w:val="21"/>
        </w:rPr>
        <w:t>龙朋友</w:t>
      </w:r>
      <w:proofErr w:type="gramEnd"/>
      <w:r>
        <w:rPr>
          <w:rFonts w:hint="eastAsia"/>
          <w:bCs/>
          <w:color w:val="000000"/>
          <w:szCs w:val="21"/>
        </w:rPr>
        <w:t>弗利克</w:t>
      </w:r>
      <w:r>
        <w:rPr>
          <w:rFonts w:hint="eastAsia"/>
          <w:bCs/>
          <w:color w:val="000000"/>
          <w:szCs w:val="21"/>
        </w:rPr>
        <w:t>(Flicker)</w:t>
      </w:r>
      <w:r>
        <w:rPr>
          <w:rFonts w:hint="eastAsia"/>
          <w:bCs/>
          <w:color w:val="000000"/>
          <w:szCs w:val="21"/>
        </w:rPr>
        <w:t>以及最好的“人类朋友”诺拉</w:t>
      </w:r>
      <w:r>
        <w:rPr>
          <w:rFonts w:hint="eastAsia"/>
          <w:bCs/>
          <w:color w:val="000000"/>
          <w:szCs w:val="21"/>
        </w:rPr>
        <w:lastRenderedPageBreak/>
        <w:t>(Norah)</w:t>
      </w:r>
      <w:r>
        <w:rPr>
          <w:rFonts w:hint="eastAsia"/>
          <w:bCs/>
          <w:color w:val="000000"/>
          <w:szCs w:val="21"/>
        </w:rPr>
        <w:t>，都迫不及待地期待这场最不寻常的睡衣派。但当他们到达时，他们发现这条龙受伤了，需要他们的帮助。伊薇能在睡觉时间之前找出问题所在吗？</w:t>
      </w:r>
    </w:p>
    <w:p w:rsidR="00C307DD" w:rsidRDefault="00C307DD">
      <w:pPr>
        <w:ind w:right="420"/>
        <w:jc w:val="left"/>
        <w:rPr>
          <w:b/>
          <w:color w:val="000000"/>
          <w:szCs w:val="21"/>
        </w:rPr>
      </w:pPr>
    </w:p>
    <w:p w:rsidR="00C307DD" w:rsidRDefault="00B27C94">
      <w:pPr>
        <w:ind w:right="420" w:firstLine="420"/>
        <w:jc w:val="left"/>
        <w:rPr>
          <w:bCs/>
          <w:color w:val="000000"/>
          <w:szCs w:val="21"/>
        </w:rPr>
      </w:pPr>
      <w:r>
        <w:rPr>
          <w:rFonts w:hint="eastAsia"/>
          <w:bCs/>
          <w:color w:val="000000"/>
          <w:szCs w:val="21"/>
        </w:rPr>
        <w:t>魔法，只需一点火花！</w:t>
      </w:r>
    </w:p>
    <w:p w:rsidR="00C307DD" w:rsidRDefault="00C307DD">
      <w:pPr>
        <w:ind w:right="420"/>
        <w:jc w:val="left"/>
        <w:rPr>
          <w:b/>
          <w:color w:val="000000"/>
          <w:szCs w:val="21"/>
        </w:rPr>
      </w:pPr>
    </w:p>
    <w:p w:rsidR="00E85A46" w:rsidRDefault="00E85A46">
      <w:pPr>
        <w:ind w:right="420"/>
        <w:jc w:val="left"/>
        <w:rPr>
          <w:b/>
          <w:color w:val="000000"/>
          <w:szCs w:val="21"/>
        </w:rPr>
      </w:pPr>
    </w:p>
    <w:p w:rsidR="00E85A46" w:rsidRDefault="00E85A46">
      <w:pPr>
        <w:ind w:right="420"/>
        <w:jc w:val="left"/>
        <w:rPr>
          <w:b/>
          <w:color w:val="000000"/>
          <w:szCs w:val="21"/>
        </w:rPr>
      </w:pPr>
    </w:p>
    <w:p w:rsidR="00E85A46" w:rsidRDefault="00E85A46">
      <w:pPr>
        <w:ind w:right="420"/>
        <w:jc w:val="left"/>
        <w:rPr>
          <w:b/>
          <w:color w:val="000000"/>
          <w:szCs w:val="21"/>
        </w:rPr>
      </w:pPr>
    </w:p>
    <w:p w:rsidR="00E85A46" w:rsidRDefault="00E85A46">
      <w:pPr>
        <w:ind w:right="420"/>
        <w:jc w:val="left"/>
        <w:rPr>
          <w:rFonts w:hint="eastAsia"/>
          <w:b/>
          <w:color w:val="000000"/>
          <w:szCs w:val="21"/>
        </w:rPr>
      </w:pPr>
    </w:p>
    <w:p w:rsidR="00C307DD" w:rsidRDefault="00E85A46">
      <w:pPr>
        <w:ind w:right="420"/>
        <w:jc w:val="left"/>
        <w:rPr>
          <w:b/>
          <w:color w:val="000000"/>
          <w:szCs w:val="21"/>
        </w:rPr>
      </w:pPr>
      <w:r>
        <w:rPr>
          <w:rFonts w:hint="eastAsia"/>
          <w:b/>
          <w:color w:val="000000"/>
          <w:szCs w:val="21"/>
        </w:rPr>
        <w:t>*</w:t>
      </w:r>
      <w:r>
        <w:rPr>
          <w:b/>
          <w:color w:val="000000"/>
          <w:szCs w:val="21"/>
        </w:rPr>
        <w:t>***************</w:t>
      </w:r>
      <w:r w:rsidR="00B27C94">
        <w:rPr>
          <w:noProof/>
        </w:rPr>
        <w:drawing>
          <wp:anchor distT="0" distB="0" distL="114300" distR="114300" simplePos="0" relativeHeight="251660288" behindDoc="0" locked="0" layoutInCell="1" allowOverlap="1">
            <wp:simplePos x="0" y="0"/>
            <wp:positionH relativeFrom="column">
              <wp:posOffset>3948430</wp:posOffset>
            </wp:positionH>
            <wp:positionV relativeFrom="paragraph">
              <wp:posOffset>196850</wp:posOffset>
            </wp:positionV>
            <wp:extent cx="1349375" cy="1913890"/>
            <wp:effectExtent l="0" t="0" r="3175" b="635"/>
            <wp:wrapSquare wrapText="bothSides"/>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2"/>
                    <a:stretch>
                      <a:fillRect/>
                    </a:stretch>
                  </pic:blipFill>
                  <pic:spPr>
                    <a:xfrm>
                      <a:off x="0" y="0"/>
                      <a:ext cx="1349375" cy="1913890"/>
                    </a:xfrm>
                    <a:prstGeom prst="rect">
                      <a:avLst/>
                    </a:prstGeom>
                    <a:noFill/>
                    <a:ln>
                      <a:noFill/>
                    </a:ln>
                  </pic:spPr>
                </pic:pic>
              </a:graphicData>
            </a:graphic>
          </wp:anchor>
        </w:drawing>
      </w:r>
    </w:p>
    <w:p w:rsidR="00C307DD" w:rsidRDefault="00B27C94">
      <w:pPr>
        <w:rPr>
          <w:b/>
          <w:color w:val="000000"/>
          <w:szCs w:val="21"/>
        </w:rPr>
      </w:pPr>
      <w:r>
        <w:rPr>
          <w:b/>
          <w:color w:val="000000"/>
          <w:szCs w:val="21"/>
        </w:rPr>
        <w:t>中文书名：</w:t>
      </w:r>
      <w:r>
        <w:rPr>
          <w:rFonts w:hint="eastAsia"/>
          <w:b/>
          <w:color w:val="000000"/>
          <w:szCs w:val="21"/>
        </w:rPr>
        <w:t>《天空之舞秀》（第</w:t>
      </w:r>
      <w:r>
        <w:rPr>
          <w:rFonts w:hint="eastAsia"/>
          <w:b/>
          <w:color w:val="000000"/>
          <w:szCs w:val="21"/>
        </w:rPr>
        <w:t>2</w:t>
      </w:r>
      <w:r>
        <w:rPr>
          <w:rFonts w:hint="eastAsia"/>
          <w:b/>
          <w:color w:val="000000"/>
          <w:szCs w:val="21"/>
        </w:rPr>
        <w:t>册）</w:t>
      </w:r>
    </w:p>
    <w:p w:rsidR="00C307DD" w:rsidRDefault="00B27C94">
      <w:pPr>
        <w:rPr>
          <w:b/>
          <w:color w:val="000000"/>
          <w:szCs w:val="21"/>
        </w:rPr>
      </w:pPr>
      <w:r>
        <w:rPr>
          <w:b/>
          <w:color w:val="000000"/>
          <w:szCs w:val="21"/>
        </w:rPr>
        <w:t>英文书名：</w:t>
      </w:r>
      <w:r>
        <w:rPr>
          <w:rFonts w:hint="eastAsia"/>
          <w:b/>
          <w:color w:val="000000"/>
          <w:szCs w:val="21"/>
        </w:rPr>
        <w:t>Sky Dance Showtime</w:t>
      </w:r>
    </w:p>
    <w:p w:rsidR="00C307DD" w:rsidRDefault="00B27C94">
      <w:pPr>
        <w:rPr>
          <w:b/>
          <w:bCs/>
        </w:rPr>
      </w:pPr>
      <w:r>
        <w:rPr>
          <w:b/>
          <w:color w:val="000000"/>
          <w:szCs w:val="21"/>
        </w:rPr>
        <w:t>作</w:t>
      </w:r>
      <w:r>
        <w:rPr>
          <w:b/>
          <w:color w:val="000000"/>
          <w:szCs w:val="21"/>
        </w:rPr>
        <w:t xml:space="preserve">    </w:t>
      </w:r>
      <w:r>
        <w:rPr>
          <w:b/>
          <w:color w:val="000000"/>
          <w:szCs w:val="21"/>
        </w:rPr>
        <w:t>者：</w:t>
      </w:r>
      <w:r>
        <w:rPr>
          <w:rFonts w:hint="eastAsia"/>
          <w:b/>
          <w:bCs/>
        </w:rPr>
        <w:t xml:space="preserve">Skye </w:t>
      </w:r>
      <w:r>
        <w:rPr>
          <w:rFonts w:hint="eastAsia"/>
          <w:b/>
          <w:bCs/>
        </w:rPr>
        <w:t>Nolan and Kim Barnes</w:t>
      </w:r>
    </w:p>
    <w:p w:rsidR="00C307DD" w:rsidRDefault="00B27C94">
      <w:pPr>
        <w:widowControl/>
        <w:rPr>
          <w:kern w:val="0"/>
          <w:szCs w:val="21"/>
        </w:rPr>
      </w:pPr>
      <w:r>
        <w:rPr>
          <w:b/>
          <w:bCs/>
          <w:kern w:val="0"/>
          <w:szCs w:val="21"/>
        </w:rPr>
        <w:t>出</w:t>
      </w:r>
      <w:r>
        <w:rPr>
          <w:b/>
          <w:bCs/>
          <w:kern w:val="0"/>
          <w:szCs w:val="21"/>
        </w:rPr>
        <w:t xml:space="preserve"> </w:t>
      </w:r>
      <w:r>
        <w:rPr>
          <w:b/>
          <w:bCs/>
          <w:kern w:val="0"/>
          <w:szCs w:val="21"/>
        </w:rPr>
        <w:t>版</w:t>
      </w:r>
      <w:r>
        <w:rPr>
          <w:b/>
          <w:bCs/>
          <w:kern w:val="0"/>
          <w:szCs w:val="21"/>
        </w:rPr>
        <w:t xml:space="preserve"> </w:t>
      </w:r>
      <w:r>
        <w:rPr>
          <w:b/>
          <w:bCs/>
          <w:kern w:val="0"/>
          <w:szCs w:val="21"/>
        </w:rPr>
        <w:t>社：</w:t>
      </w:r>
      <w:r>
        <w:rPr>
          <w:rFonts w:hint="eastAsia"/>
          <w:b/>
          <w:bCs/>
          <w:kern w:val="0"/>
          <w:szCs w:val="21"/>
        </w:rPr>
        <w:t>Usborne</w:t>
      </w:r>
    </w:p>
    <w:p w:rsidR="00C307DD" w:rsidRDefault="00B27C94">
      <w:pPr>
        <w:widowControl/>
        <w:rPr>
          <w:kern w:val="0"/>
          <w:szCs w:val="21"/>
        </w:rPr>
      </w:pPr>
      <w:r>
        <w:rPr>
          <w:b/>
          <w:bCs/>
          <w:kern w:val="0"/>
          <w:szCs w:val="21"/>
        </w:rPr>
        <w:t>代理公司：</w:t>
      </w:r>
      <w:r>
        <w:rPr>
          <w:rFonts w:hint="eastAsia"/>
          <w:b/>
          <w:bCs/>
          <w:kern w:val="0"/>
          <w:szCs w:val="21"/>
        </w:rPr>
        <w:t>Usborne</w:t>
      </w:r>
      <w:r>
        <w:rPr>
          <w:rFonts w:hint="eastAsia"/>
          <w:b/>
          <w:bCs/>
          <w:color w:val="000000" w:themeColor="text1"/>
          <w:kern w:val="0"/>
          <w:szCs w:val="21"/>
        </w:rPr>
        <w:t>/ANA</w:t>
      </w:r>
    </w:p>
    <w:p w:rsidR="00C307DD" w:rsidRDefault="00B27C94">
      <w:pPr>
        <w:widowControl/>
        <w:rPr>
          <w:kern w:val="0"/>
          <w:szCs w:val="21"/>
        </w:rPr>
      </w:pPr>
      <w:r>
        <w:rPr>
          <w:b/>
          <w:bCs/>
          <w:kern w:val="0"/>
          <w:szCs w:val="21"/>
        </w:rPr>
        <w:t>页</w:t>
      </w:r>
      <w:r>
        <w:rPr>
          <w:b/>
          <w:bCs/>
          <w:kern w:val="0"/>
          <w:szCs w:val="21"/>
        </w:rPr>
        <w:t xml:space="preserve">    </w:t>
      </w:r>
      <w:r>
        <w:rPr>
          <w:b/>
          <w:bCs/>
          <w:kern w:val="0"/>
          <w:szCs w:val="21"/>
        </w:rPr>
        <w:t>数</w:t>
      </w:r>
      <w:r>
        <w:rPr>
          <w:rFonts w:ascii="宋体" w:hAnsi="宋体" w:hint="eastAsia"/>
          <w:b/>
          <w:bCs/>
          <w:kern w:val="0"/>
          <w:szCs w:val="21"/>
        </w:rPr>
        <w:t>：</w:t>
      </w:r>
      <w:r>
        <w:rPr>
          <w:rFonts w:hint="eastAsia"/>
          <w:b/>
          <w:bCs/>
          <w:kern w:val="0"/>
          <w:szCs w:val="21"/>
        </w:rPr>
        <w:t>128</w:t>
      </w:r>
      <w:r>
        <w:rPr>
          <w:rFonts w:hint="eastAsia"/>
          <w:b/>
          <w:bCs/>
          <w:kern w:val="0"/>
          <w:szCs w:val="21"/>
        </w:rPr>
        <w:t>页</w:t>
      </w:r>
    </w:p>
    <w:p w:rsidR="00C307DD" w:rsidRDefault="00B27C94">
      <w:pPr>
        <w:widowControl/>
        <w:rPr>
          <w:kern w:val="0"/>
          <w:szCs w:val="21"/>
        </w:rPr>
      </w:pPr>
      <w:r>
        <w:rPr>
          <w:b/>
          <w:bCs/>
          <w:kern w:val="0"/>
          <w:szCs w:val="21"/>
        </w:rPr>
        <w:t>出版时间：</w:t>
      </w:r>
      <w:r w:rsidR="00BE296D">
        <w:rPr>
          <w:rFonts w:hint="eastAsia"/>
          <w:b/>
          <w:bCs/>
          <w:kern w:val="0"/>
          <w:szCs w:val="21"/>
        </w:rPr>
        <w:t>2</w:t>
      </w:r>
      <w:r w:rsidR="00BE296D">
        <w:rPr>
          <w:b/>
          <w:bCs/>
          <w:kern w:val="0"/>
          <w:szCs w:val="21"/>
        </w:rPr>
        <w:t>027</w:t>
      </w:r>
      <w:r w:rsidR="00BE296D">
        <w:rPr>
          <w:b/>
          <w:bCs/>
          <w:kern w:val="0"/>
          <w:szCs w:val="21"/>
        </w:rPr>
        <w:t>年</w:t>
      </w:r>
      <w:r w:rsidR="00BE296D">
        <w:rPr>
          <w:b/>
          <w:bCs/>
          <w:kern w:val="0"/>
          <w:szCs w:val="21"/>
        </w:rPr>
        <w:t>6</w:t>
      </w:r>
      <w:r w:rsidR="00BE296D">
        <w:rPr>
          <w:b/>
          <w:bCs/>
          <w:kern w:val="0"/>
          <w:szCs w:val="21"/>
        </w:rPr>
        <w:t>月</w:t>
      </w:r>
    </w:p>
    <w:p w:rsidR="00C307DD" w:rsidRDefault="00B27C94">
      <w:pPr>
        <w:widowControl/>
        <w:rPr>
          <w:kern w:val="0"/>
          <w:szCs w:val="21"/>
        </w:rPr>
      </w:pPr>
      <w:r>
        <w:rPr>
          <w:b/>
          <w:bCs/>
          <w:kern w:val="0"/>
          <w:szCs w:val="21"/>
        </w:rPr>
        <w:t>代理地区：中国大陆、台湾</w:t>
      </w:r>
    </w:p>
    <w:p w:rsidR="00C307DD" w:rsidRDefault="00B27C94">
      <w:pPr>
        <w:widowControl/>
        <w:rPr>
          <w:kern w:val="0"/>
          <w:szCs w:val="21"/>
        </w:rPr>
      </w:pPr>
      <w:r>
        <w:rPr>
          <w:b/>
          <w:bCs/>
          <w:kern w:val="0"/>
          <w:szCs w:val="21"/>
        </w:rPr>
        <w:t>审读资料：</w:t>
      </w:r>
      <w:r>
        <w:rPr>
          <w:rFonts w:hint="eastAsia"/>
          <w:b/>
          <w:bCs/>
          <w:kern w:val="0"/>
          <w:szCs w:val="21"/>
        </w:rPr>
        <w:t>电子稿</w:t>
      </w:r>
    </w:p>
    <w:p w:rsidR="00C307DD" w:rsidRDefault="00B27C94">
      <w:pPr>
        <w:tabs>
          <w:tab w:val="left" w:pos="341"/>
          <w:tab w:val="left" w:pos="5235"/>
        </w:tabs>
        <w:rPr>
          <w:b/>
          <w:bCs/>
          <w:kern w:val="0"/>
          <w:szCs w:val="21"/>
        </w:rPr>
      </w:pPr>
      <w:r>
        <w:rPr>
          <w:b/>
          <w:bCs/>
          <w:kern w:val="0"/>
          <w:szCs w:val="21"/>
        </w:rPr>
        <w:t>类</w:t>
      </w:r>
      <w:r>
        <w:rPr>
          <w:rFonts w:hint="eastAsia"/>
          <w:b/>
          <w:bCs/>
          <w:kern w:val="0"/>
          <w:szCs w:val="21"/>
        </w:rPr>
        <w:t xml:space="preserve">    </w:t>
      </w:r>
      <w:r>
        <w:rPr>
          <w:b/>
          <w:bCs/>
          <w:kern w:val="0"/>
          <w:szCs w:val="21"/>
        </w:rPr>
        <w:t>型：</w:t>
      </w:r>
      <w:r>
        <w:rPr>
          <w:rFonts w:hint="eastAsia"/>
          <w:b/>
          <w:bCs/>
          <w:kern w:val="0"/>
          <w:szCs w:val="21"/>
        </w:rPr>
        <w:t>桥梁书</w:t>
      </w:r>
    </w:p>
    <w:p w:rsidR="00C307DD" w:rsidRDefault="00C307DD">
      <w:pPr>
        <w:rPr>
          <w:b/>
          <w:color w:val="C43A87"/>
          <w:szCs w:val="21"/>
        </w:rPr>
      </w:pPr>
    </w:p>
    <w:p w:rsidR="00C307DD" w:rsidRDefault="00B27C94">
      <w:pPr>
        <w:rPr>
          <w:b/>
          <w:bCs/>
          <w:color w:val="000000"/>
        </w:rPr>
      </w:pPr>
      <w:r>
        <w:rPr>
          <w:b/>
          <w:bCs/>
          <w:color w:val="000000"/>
        </w:rPr>
        <w:t>内容简介：</w:t>
      </w:r>
    </w:p>
    <w:p w:rsidR="00C307DD" w:rsidRDefault="00C307DD">
      <w:pPr>
        <w:ind w:right="420"/>
        <w:jc w:val="left"/>
        <w:rPr>
          <w:b/>
          <w:color w:val="000000"/>
          <w:szCs w:val="21"/>
        </w:rPr>
      </w:pPr>
    </w:p>
    <w:p w:rsidR="00C307DD" w:rsidRDefault="00B27C94">
      <w:pPr>
        <w:ind w:right="420" w:firstLine="420"/>
        <w:jc w:val="left"/>
        <w:rPr>
          <w:bCs/>
          <w:color w:val="000000"/>
          <w:szCs w:val="21"/>
        </w:rPr>
      </w:pPr>
      <w:r>
        <w:rPr>
          <w:rFonts w:hint="eastAsia"/>
          <w:bCs/>
          <w:color w:val="000000"/>
          <w:szCs w:val="21"/>
        </w:rPr>
        <w:t>伊薇</w:t>
      </w:r>
      <w:r>
        <w:rPr>
          <w:rFonts w:hint="eastAsia"/>
          <w:bCs/>
          <w:color w:val="000000"/>
          <w:szCs w:val="21"/>
        </w:rPr>
        <w:t>(Evie)</w:t>
      </w:r>
      <w:r>
        <w:rPr>
          <w:rFonts w:hint="eastAsia"/>
          <w:bCs/>
          <w:color w:val="000000"/>
          <w:szCs w:val="21"/>
        </w:rPr>
        <w:t>非常兴奋，因为“天空之火节”</w:t>
      </w:r>
      <w:r>
        <w:rPr>
          <w:rFonts w:hint="eastAsia"/>
          <w:bCs/>
          <w:color w:val="000000"/>
          <w:szCs w:val="21"/>
        </w:rPr>
        <w:t>(Sky Fire Festival)</w:t>
      </w:r>
      <w:r>
        <w:rPr>
          <w:rFonts w:hint="eastAsia"/>
          <w:bCs/>
          <w:color w:val="000000"/>
          <w:szCs w:val="21"/>
        </w:rPr>
        <w:t>快要到了——来自各地的龙都会在此相聚，一起舞动，创造出令人惊叹的夜间表演。但有一只小龙需要她的帮助——他不会飞。伊薇能帮助他找到自信，并呈现出最精彩的表演吗？</w:t>
      </w:r>
    </w:p>
    <w:p w:rsidR="00C307DD" w:rsidRDefault="00C307DD">
      <w:pPr>
        <w:ind w:right="420" w:firstLine="420"/>
        <w:jc w:val="left"/>
        <w:rPr>
          <w:bCs/>
          <w:color w:val="000000"/>
          <w:szCs w:val="21"/>
        </w:rPr>
      </w:pPr>
    </w:p>
    <w:p w:rsidR="00C307DD" w:rsidRDefault="00B27C94">
      <w:pPr>
        <w:ind w:right="420" w:firstLine="420"/>
        <w:jc w:val="left"/>
        <w:rPr>
          <w:bCs/>
          <w:color w:val="000000"/>
          <w:szCs w:val="21"/>
        </w:rPr>
      </w:pPr>
      <w:r>
        <w:rPr>
          <w:rFonts w:hint="eastAsia"/>
          <w:bCs/>
          <w:color w:val="000000"/>
          <w:szCs w:val="21"/>
        </w:rPr>
        <w:t>魔法，只需一点火花！</w:t>
      </w:r>
      <w:r>
        <w:rPr>
          <w:rFonts w:hint="eastAsia"/>
          <w:bCs/>
          <w:color w:val="000000"/>
          <w:szCs w:val="21"/>
        </w:rPr>
        <w:t>非常适合与那些对表演感到紧张的孩子一起阅读。</w:t>
      </w:r>
    </w:p>
    <w:p w:rsidR="00C307DD" w:rsidRDefault="00C307DD">
      <w:pPr>
        <w:ind w:right="420"/>
        <w:jc w:val="left"/>
        <w:rPr>
          <w:b/>
          <w:color w:val="000000"/>
          <w:szCs w:val="21"/>
        </w:rPr>
      </w:pPr>
    </w:p>
    <w:p w:rsidR="00E85A46" w:rsidRDefault="00E85A46">
      <w:pPr>
        <w:ind w:right="420"/>
        <w:jc w:val="left"/>
        <w:rPr>
          <w:b/>
          <w:color w:val="000000"/>
          <w:szCs w:val="21"/>
        </w:rPr>
      </w:pPr>
    </w:p>
    <w:p w:rsidR="00E85A46" w:rsidRDefault="00E85A46">
      <w:pPr>
        <w:ind w:right="420"/>
        <w:jc w:val="left"/>
        <w:rPr>
          <w:b/>
          <w:color w:val="000000"/>
          <w:szCs w:val="21"/>
        </w:rPr>
      </w:pPr>
    </w:p>
    <w:p w:rsidR="00E85A46" w:rsidRDefault="00E85A46">
      <w:pPr>
        <w:ind w:right="420"/>
        <w:jc w:val="left"/>
        <w:rPr>
          <w:b/>
          <w:color w:val="000000"/>
          <w:szCs w:val="21"/>
        </w:rPr>
      </w:pPr>
    </w:p>
    <w:p w:rsidR="00E85A46" w:rsidRDefault="00E85A46">
      <w:pPr>
        <w:ind w:right="420"/>
        <w:jc w:val="left"/>
        <w:rPr>
          <w:b/>
          <w:color w:val="000000"/>
          <w:szCs w:val="21"/>
        </w:rPr>
      </w:pPr>
    </w:p>
    <w:p w:rsidR="00C307DD" w:rsidRDefault="00B27C94">
      <w:pPr>
        <w:ind w:right="420"/>
        <w:jc w:val="left"/>
        <w:rPr>
          <w:b/>
          <w:color w:val="000000"/>
          <w:szCs w:val="21"/>
        </w:rPr>
      </w:pPr>
      <w:r>
        <w:rPr>
          <w:noProof/>
        </w:rPr>
        <w:lastRenderedPageBreak/>
        <w:drawing>
          <wp:anchor distT="0" distB="0" distL="114300" distR="114300" simplePos="0" relativeHeight="251661312" behindDoc="0" locked="0" layoutInCell="1" allowOverlap="1">
            <wp:simplePos x="0" y="0"/>
            <wp:positionH relativeFrom="column">
              <wp:posOffset>3964940</wp:posOffset>
            </wp:positionH>
            <wp:positionV relativeFrom="paragraph">
              <wp:posOffset>181610</wp:posOffset>
            </wp:positionV>
            <wp:extent cx="1346835" cy="1938655"/>
            <wp:effectExtent l="0" t="0" r="5715" b="4445"/>
            <wp:wrapSquare wrapText="bothSides"/>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3"/>
                    <a:stretch>
                      <a:fillRect/>
                    </a:stretch>
                  </pic:blipFill>
                  <pic:spPr>
                    <a:xfrm>
                      <a:off x="0" y="0"/>
                      <a:ext cx="1346835" cy="1938655"/>
                    </a:xfrm>
                    <a:prstGeom prst="rect">
                      <a:avLst/>
                    </a:prstGeom>
                    <a:noFill/>
                    <a:ln>
                      <a:noFill/>
                    </a:ln>
                  </pic:spPr>
                </pic:pic>
              </a:graphicData>
            </a:graphic>
          </wp:anchor>
        </w:drawing>
      </w:r>
      <w:bookmarkStart w:id="3" w:name="OLE_LINK1"/>
      <w:r w:rsidR="00E85A46">
        <w:rPr>
          <w:rFonts w:hint="eastAsia"/>
          <w:b/>
          <w:color w:val="000000"/>
          <w:szCs w:val="21"/>
        </w:rPr>
        <w:t>*</w:t>
      </w:r>
      <w:r w:rsidR="00E85A46">
        <w:rPr>
          <w:b/>
          <w:color w:val="000000"/>
          <w:szCs w:val="21"/>
        </w:rPr>
        <w:t>***************</w:t>
      </w:r>
      <w:bookmarkEnd w:id="3"/>
    </w:p>
    <w:p w:rsidR="00C307DD" w:rsidRDefault="00B27C94">
      <w:pPr>
        <w:ind w:right="420"/>
        <w:jc w:val="left"/>
        <w:rPr>
          <w:b/>
          <w:color w:val="000000"/>
          <w:szCs w:val="21"/>
        </w:rPr>
      </w:pPr>
      <w:r>
        <w:rPr>
          <w:b/>
          <w:color w:val="000000"/>
          <w:szCs w:val="21"/>
        </w:rPr>
        <w:t>中文书名：</w:t>
      </w:r>
      <w:r>
        <w:rPr>
          <w:rFonts w:hint="eastAsia"/>
          <w:b/>
          <w:color w:val="000000"/>
          <w:szCs w:val="21"/>
        </w:rPr>
        <w:t>《新生宝宝》（第</w:t>
      </w:r>
      <w:r>
        <w:rPr>
          <w:rFonts w:hint="eastAsia"/>
          <w:b/>
          <w:color w:val="000000"/>
          <w:szCs w:val="21"/>
        </w:rPr>
        <w:t>3</w:t>
      </w:r>
      <w:r>
        <w:rPr>
          <w:rFonts w:hint="eastAsia"/>
          <w:b/>
          <w:color w:val="000000"/>
          <w:szCs w:val="21"/>
        </w:rPr>
        <w:t>册）</w:t>
      </w:r>
    </w:p>
    <w:p w:rsidR="00C307DD" w:rsidRDefault="00B27C94">
      <w:pPr>
        <w:rPr>
          <w:b/>
          <w:color w:val="000000"/>
          <w:szCs w:val="21"/>
        </w:rPr>
      </w:pPr>
      <w:r>
        <w:rPr>
          <w:b/>
          <w:color w:val="000000"/>
          <w:szCs w:val="21"/>
        </w:rPr>
        <w:t>英文书名：</w:t>
      </w:r>
      <w:r>
        <w:rPr>
          <w:rFonts w:hint="eastAsia"/>
          <w:b/>
          <w:color w:val="000000"/>
          <w:szCs w:val="21"/>
        </w:rPr>
        <w:t>The New Babies</w:t>
      </w:r>
    </w:p>
    <w:p w:rsidR="00C307DD" w:rsidRDefault="00B27C94">
      <w:pPr>
        <w:rPr>
          <w:b/>
          <w:bCs/>
        </w:rPr>
      </w:pPr>
      <w:r>
        <w:rPr>
          <w:b/>
          <w:color w:val="000000"/>
          <w:szCs w:val="21"/>
        </w:rPr>
        <w:t>作</w:t>
      </w:r>
      <w:r>
        <w:rPr>
          <w:b/>
          <w:color w:val="000000"/>
          <w:szCs w:val="21"/>
        </w:rPr>
        <w:t xml:space="preserve">    </w:t>
      </w:r>
      <w:r>
        <w:rPr>
          <w:b/>
          <w:color w:val="000000"/>
          <w:szCs w:val="21"/>
        </w:rPr>
        <w:t>者：</w:t>
      </w:r>
      <w:r>
        <w:rPr>
          <w:rFonts w:hint="eastAsia"/>
          <w:b/>
          <w:bCs/>
        </w:rPr>
        <w:t>Skye Nolan and Kim Barnes</w:t>
      </w:r>
    </w:p>
    <w:p w:rsidR="00C307DD" w:rsidRDefault="00B27C94">
      <w:pPr>
        <w:widowControl/>
        <w:rPr>
          <w:kern w:val="0"/>
          <w:szCs w:val="21"/>
        </w:rPr>
      </w:pPr>
      <w:r>
        <w:rPr>
          <w:b/>
          <w:bCs/>
          <w:kern w:val="0"/>
          <w:szCs w:val="21"/>
        </w:rPr>
        <w:t>出</w:t>
      </w:r>
      <w:r>
        <w:rPr>
          <w:b/>
          <w:bCs/>
          <w:kern w:val="0"/>
          <w:szCs w:val="21"/>
        </w:rPr>
        <w:t xml:space="preserve"> </w:t>
      </w:r>
      <w:r>
        <w:rPr>
          <w:b/>
          <w:bCs/>
          <w:kern w:val="0"/>
          <w:szCs w:val="21"/>
        </w:rPr>
        <w:t>版</w:t>
      </w:r>
      <w:r>
        <w:rPr>
          <w:b/>
          <w:bCs/>
          <w:kern w:val="0"/>
          <w:szCs w:val="21"/>
        </w:rPr>
        <w:t xml:space="preserve"> </w:t>
      </w:r>
      <w:r>
        <w:rPr>
          <w:b/>
          <w:bCs/>
          <w:kern w:val="0"/>
          <w:szCs w:val="21"/>
        </w:rPr>
        <w:t>社：</w:t>
      </w:r>
      <w:r>
        <w:rPr>
          <w:rFonts w:hint="eastAsia"/>
          <w:b/>
          <w:bCs/>
          <w:kern w:val="0"/>
          <w:szCs w:val="21"/>
        </w:rPr>
        <w:t>Usborne</w:t>
      </w:r>
    </w:p>
    <w:p w:rsidR="00C307DD" w:rsidRDefault="00B27C94">
      <w:pPr>
        <w:widowControl/>
        <w:rPr>
          <w:kern w:val="0"/>
          <w:szCs w:val="21"/>
        </w:rPr>
      </w:pPr>
      <w:r>
        <w:rPr>
          <w:b/>
          <w:bCs/>
          <w:kern w:val="0"/>
          <w:szCs w:val="21"/>
        </w:rPr>
        <w:t>代理公司：</w:t>
      </w:r>
      <w:r>
        <w:rPr>
          <w:rFonts w:hint="eastAsia"/>
          <w:b/>
          <w:bCs/>
          <w:kern w:val="0"/>
          <w:szCs w:val="21"/>
        </w:rPr>
        <w:t>Usborne</w:t>
      </w:r>
      <w:r>
        <w:rPr>
          <w:rFonts w:hint="eastAsia"/>
          <w:b/>
          <w:bCs/>
          <w:color w:val="000000" w:themeColor="text1"/>
          <w:kern w:val="0"/>
          <w:szCs w:val="21"/>
        </w:rPr>
        <w:t>/ANA</w:t>
      </w:r>
    </w:p>
    <w:p w:rsidR="00C307DD" w:rsidRDefault="00B27C94">
      <w:pPr>
        <w:widowControl/>
        <w:rPr>
          <w:kern w:val="0"/>
          <w:szCs w:val="21"/>
        </w:rPr>
      </w:pPr>
      <w:r>
        <w:rPr>
          <w:b/>
          <w:bCs/>
          <w:kern w:val="0"/>
          <w:szCs w:val="21"/>
        </w:rPr>
        <w:t>页</w:t>
      </w:r>
      <w:r>
        <w:rPr>
          <w:b/>
          <w:bCs/>
          <w:kern w:val="0"/>
          <w:szCs w:val="21"/>
        </w:rPr>
        <w:t xml:space="preserve">    </w:t>
      </w:r>
      <w:r>
        <w:rPr>
          <w:b/>
          <w:bCs/>
          <w:kern w:val="0"/>
          <w:szCs w:val="21"/>
        </w:rPr>
        <w:t>数</w:t>
      </w:r>
      <w:r>
        <w:rPr>
          <w:rFonts w:ascii="宋体" w:hAnsi="宋体" w:hint="eastAsia"/>
          <w:b/>
          <w:bCs/>
          <w:kern w:val="0"/>
          <w:szCs w:val="21"/>
        </w:rPr>
        <w:t>：</w:t>
      </w:r>
      <w:r>
        <w:rPr>
          <w:rFonts w:hint="eastAsia"/>
          <w:b/>
          <w:bCs/>
          <w:kern w:val="0"/>
          <w:szCs w:val="21"/>
        </w:rPr>
        <w:t>128</w:t>
      </w:r>
      <w:r>
        <w:rPr>
          <w:rFonts w:hint="eastAsia"/>
          <w:b/>
          <w:bCs/>
          <w:kern w:val="0"/>
          <w:szCs w:val="21"/>
        </w:rPr>
        <w:t>页</w:t>
      </w:r>
    </w:p>
    <w:p w:rsidR="00C307DD" w:rsidRDefault="00B27C94">
      <w:pPr>
        <w:widowControl/>
        <w:rPr>
          <w:kern w:val="0"/>
          <w:szCs w:val="21"/>
        </w:rPr>
      </w:pPr>
      <w:r>
        <w:rPr>
          <w:b/>
          <w:bCs/>
          <w:kern w:val="0"/>
          <w:szCs w:val="21"/>
        </w:rPr>
        <w:t>出版时间：</w:t>
      </w:r>
      <w:r w:rsidR="00BE296D">
        <w:rPr>
          <w:rFonts w:hint="eastAsia"/>
          <w:b/>
          <w:bCs/>
          <w:kern w:val="0"/>
          <w:szCs w:val="21"/>
        </w:rPr>
        <w:t>2</w:t>
      </w:r>
      <w:r w:rsidR="00BE296D">
        <w:rPr>
          <w:b/>
          <w:bCs/>
          <w:kern w:val="0"/>
          <w:szCs w:val="21"/>
        </w:rPr>
        <w:t>028</w:t>
      </w:r>
      <w:r w:rsidR="00BE296D">
        <w:rPr>
          <w:b/>
          <w:bCs/>
          <w:kern w:val="0"/>
          <w:szCs w:val="21"/>
        </w:rPr>
        <w:t>年</w:t>
      </w:r>
      <w:r w:rsidR="00BE296D">
        <w:rPr>
          <w:rFonts w:hint="eastAsia"/>
          <w:b/>
          <w:bCs/>
          <w:kern w:val="0"/>
          <w:szCs w:val="21"/>
        </w:rPr>
        <w:t>1</w:t>
      </w:r>
      <w:r w:rsidR="00BE296D">
        <w:rPr>
          <w:rFonts w:hint="eastAsia"/>
          <w:b/>
          <w:bCs/>
          <w:kern w:val="0"/>
          <w:szCs w:val="21"/>
        </w:rPr>
        <w:t>月</w:t>
      </w:r>
    </w:p>
    <w:p w:rsidR="00C307DD" w:rsidRDefault="00B27C94">
      <w:pPr>
        <w:widowControl/>
        <w:rPr>
          <w:kern w:val="0"/>
          <w:szCs w:val="21"/>
        </w:rPr>
      </w:pPr>
      <w:r>
        <w:rPr>
          <w:b/>
          <w:bCs/>
          <w:kern w:val="0"/>
          <w:szCs w:val="21"/>
        </w:rPr>
        <w:t>代理地区：中国大陆、台湾</w:t>
      </w:r>
    </w:p>
    <w:p w:rsidR="00C307DD" w:rsidRDefault="00B27C94">
      <w:pPr>
        <w:widowControl/>
        <w:rPr>
          <w:kern w:val="0"/>
          <w:szCs w:val="21"/>
        </w:rPr>
      </w:pPr>
      <w:r>
        <w:rPr>
          <w:b/>
          <w:bCs/>
          <w:kern w:val="0"/>
          <w:szCs w:val="21"/>
        </w:rPr>
        <w:t>审读资料：</w:t>
      </w:r>
      <w:r>
        <w:rPr>
          <w:rFonts w:hint="eastAsia"/>
          <w:b/>
          <w:bCs/>
          <w:kern w:val="0"/>
          <w:szCs w:val="21"/>
        </w:rPr>
        <w:t>电子稿</w:t>
      </w:r>
    </w:p>
    <w:p w:rsidR="00C307DD" w:rsidRDefault="00B27C94">
      <w:pPr>
        <w:tabs>
          <w:tab w:val="left" w:pos="341"/>
          <w:tab w:val="left" w:pos="5235"/>
        </w:tabs>
        <w:rPr>
          <w:b/>
          <w:bCs/>
          <w:kern w:val="0"/>
          <w:szCs w:val="21"/>
        </w:rPr>
      </w:pPr>
      <w:r>
        <w:rPr>
          <w:b/>
          <w:bCs/>
          <w:kern w:val="0"/>
          <w:szCs w:val="21"/>
        </w:rPr>
        <w:t>类</w:t>
      </w:r>
      <w:r>
        <w:rPr>
          <w:rFonts w:hint="eastAsia"/>
          <w:b/>
          <w:bCs/>
          <w:kern w:val="0"/>
          <w:szCs w:val="21"/>
        </w:rPr>
        <w:t xml:space="preserve">    </w:t>
      </w:r>
      <w:r>
        <w:rPr>
          <w:b/>
          <w:bCs/>
          <w:kern w:val="0"/>
          <w:szCs w:val="21"/>
        </w:rPr>
        <w:t>型：</w:t>
      </w:r>
      <w:r>
        <w:rPr>
          <w:rFonts w:hint="eastAsia"/>
          <w:b/>
          <w:bCs/>
          <w:kern w:val="0"/>
          <w:szCs w:val="21"/>
        </w:rPr>
        <w:t>桥梁书</w:t>
      </w:r>
    </w:p>
    <w:p w:rsidR="00C307DD" w:rsidRDefault="00C307DD">
      <w:pPr>
        <w:rPr>
          <w:b/>
          <w:color w:val="C43A87"/>
          <w:szCs w:val="21"/>
        </w:rPr>
      </w:pPr>
    </w:p>
    <w:p w:rsidR="00C307DD" w:rsidRDefault="00B27C94">
      <w:pPr>
        <w:rPr>
          <w:b/>
          <w:bCs/>
          <w:color w:val="000000"/>
        </w:rPr>
      </w:pPr>
      <w:r>
        <w:rPr>
          <w:b/>
          <w:bCs/>
          <w:color w:val="000000"/>
        </w:rPr>
        <w:t>内容简介：</w:t>
      </w:r>
    </w:p>
    <w:p w:rsidR="00C307DD" w:rsidRDefault="00C307DD">
      <w:pPr>
        <w:ind w:right="420"/>
        <w:jc w:val="left"/>
        <w:rPr>
          <w:b/>
          <w:color w:val="000000"/>
          <w:szCs w:val="21"/>
        </w:rPr>
      </w:pPr>
    </w:p>
    <w:p w:rsidR="00C307DD" w:rsidRDefault="00B27C94">
      <w:pPr>
        <w:ind w:right="420" w:firstLine="420"/>
        <w:jc w:val="left"/>
        <w:rPr>
          <w:bCs/>
          <w:color w:val="000000"/>
          <w:szCs w:val="21"/>
        </w:rPr>
      </w:pPr>
      <w:r>
        <w:rPr>
          <w:rFonts w:hint="eastAsia"/>
          <w:bCs/>
          <w:color w:val="000000"/>
          <w:szCs w:val="21"/>
        </w:rPr>
        <w:t>当伊薇</w:t>
      </w:r>
      <w:r>
        <w:rPr>
          <w:rFonts w:hint="eastAsia"/>
          <w:bCs/>
          <w:color w:val="000000"/>
          <w:szCs w:val="21"/>
        </w:rPr>
        <w:t>(Evie)</w:t>
      </w:r>
      <w:r>
        <w:rPr>
          <w:rFonts w:hint="eastAsia"/>
          <w:bCs/>
          <w:color w:val="000000"/>
          <w:szCs w:val="21"/>
        </w:rPr>
        <w:t>最好的朋友诺拉</w:t>
      </w:r>
      <w:r>
        <w:rPr>
          <w:rFonts w:hint="eastAsia"/>
          <w:bCs/>
          <w:color w:val="000000"/>
          <w:szCs w:val="21"/>
        </w:rPr>
        <w:t>(Norah)</w:t>
      </w:r>
      <w:r>
        <w:rPr>
          <w:rFonts w:hint="eastAsia"/>
          <w:bCs/>
          <w:color w:val="000000"/>
          <w:szCs w:val="21"/>
        </w:rPr>
        <w:t>的咖啡馆陷入困境时，她准备出手相助。但事情有很多要做！蛋糕需要烘焙，餐桌需要服务，而龙厨师也即将生产宝宝！伊薇既想帮助打理咖啡馆，又想照顾这些新生的小宝宝。她真的可以独自完成所有事情吗？</w:t>
      </w:r>
    </w:p>
    <w:p w:rsidR="00C307DD" w:rsidRDefault="00C307DD">
      <w:pPr>
        <w:ind w:right="420" w:firstLine="420"/>
        <w:jc w:val="left"/>
        <w:rPr>
          <w:bCs/>
          <w:color w:val="000000"/>
          <w:szCs w:val="21"/>
        </w:rPr>
      </w:pPr>
    </w:p>
    <w:p w:rsidR="00C307DD" w:rsidRDefault="00B27C94">
      <w:pPr>
        <w:ind w:right="420" w:firstLine="420"/>
        <w:jc w:val="left"/>
        <w:rPr>
          <w:b/>
          <w:color w:val="000000"/>
          <w:szCs w:val="21"/>
        </w:rPr>
      </w:pPr>
      <w:r>
        <w:rPr>
          <w:rFonts w:hint="eastAsia"/>
          <w:bCs/>
          <w:color w:val="000000"/>
          <w:szCs w:val="21"/>
        </w:rPr>
        <w:t>魔法，只需一点火花！非常适合与孩子讨论如何解决问题，以及不要试图独自承担</w:t>
      </w:r>
      <w:r>
        <w:rPr>
          <w:rFonts w:hint="eastAsia"/>
          <w:bCs/>
          <w:color w:val="000000"/>
          <w:szCs w:val="21"/>
        </w:rPr>
        <w:t>一切。</w:t>
      </w:r>
    </w:p>
    <w:p w:rsidR="00C307DD" w:rsidRDefault="00C307DD">
      <w:pPr>
        <w:ind w:right="420"/>
        <w:jc w:val="left"/>
        <w:rPr>
          <w:b/>
          <w:color w:val="000000"/>
          <w:szCs w:val="21"/>
        </w:rPr>
      </w:pPr>
    </w:p>
    <w:p w:rsidR="00C307DD" w:rsidRDefault="00B27C94">
      <w:pPr>
        <w:ind w:right="420"/>
        <w:jc w:val="left"/>
        <w:rPr>
          <w:bCs/>
          <w:color w:val="000000"/>
          <w:szCs w:val="21"/>
        </w:rPr>
      </w:pPr>
      <w:r>
        <w:rPr>
          <w:b/>
          <w:color w:val="000000"/>
          <w:szCs w:val="21"/>
        </w:rPr>
        <w:t>作者简介：</w:t>
      </w:r>
    </w:p>
    <w:p w:rsidR="00C307DD" w:rsidRDefault="00C307DD">
      <w:pPr>
        <w:ind w:right="420"/>
        <w:jc w:val="left"/>
        <w:rPr>
          <w:b/>
          <w:color w:val="000000"/>
          <w:szCs w:val="21"/>
        </w:rPr>
      </w:pPr>
    </w:p>
    <w:p w:rsidR="00C307DD" w:rsidRDefault="00B27C94">
      <w:pPr>
        <w:ind w:right="420" w:firstLine="420"/>
        <w:jc w:val="left"/>
        <w:rPr>
          <w:b/>
          <w:color w:val="000000"/>
          <w:szCs w:val="21"/>
        </w:rPr>
      </w:pPr>
      <w:r>
        <w:rPr>
          <w:rFonts w:hint="eastAsia"/>
          <w:b/>
          <w:color w:val="000000"/>
          <w:szCs w:val="21"/>
        </w:rPr>
        <w:t>金·巴恩斯</w:t>
      </w:r>
      <w:r>
        <w:rPr>
          <w:rFonts w:hint="eastAsia"/>
          <w:b/>
          <w:color w:val="000000"/>
          <w:szCs w:val="21"/>
        </w:rPr>
        <w:t>(Kim Barnes)</w:t>
      </w:r>
      <w:r>
        <w:rPr>
          <w:rFonts w:hint="eastAsia"/>
          <w:bCs/>
          <w:color w:val="000000"/>
          <w:szCs w:val="21"/>
        </w:rPr>
        <w:t>居住在她的童年故乡——</w:t>
      </w:r>
      <w:r>
        <w:rPr>
          <w:rFonts w:hint="eastAsia"/>
          <w:bCs/>
          <w:color w:val="000000"/>
          <w:szCs w:val="21"/>
        </w:rPr>
        <w:t>Isle of Wight</w:t>
      </w:r>
      <w:r>
        <w:rPr>
          <w:rFonts w:hint="eastAsia"/>
          <w:bCs/>
          <w:color w:val="000000"/>
          <w:szCs w:val="21"/>
        </w:rPr>
        <w:t>靠近海边的地方，与未婚夫以及两个孩子一起生活。她对绘画的热爱始于非常年幼的时候，并引领她走上了插画</w:t>
      </w:r>
      <w:r>
        <w:rPr>
          <w:rFonts w:hint="eastAsia"/>
          <w:bCs/>
          <w:color w:val="000000"/>
          <w:szCs w:val="21"/>
        </w:rPr>
        <w:t>职业道路，专注于儿童插画领域。</w:t>
      </w:r>
    </w:p>
    <w:p w:rsidR="00C307DD" w:rsidRDefault="00C307DD">
      <w:pPr>
        <w:ind w:right="420"/>
        <w:jc w:val="left"/>
        <w:rPr>
          <w:b/>
          <w:color w:val="000000"/>
          <w:szCs w:val="21"/>
        </w:rPr>
      </w:pPr>
    </w:p>
    <w:p w:rsidR="00C307DD" w:rsidRDefault="00B27C94">
      <w:pPr>
        <w:rPr>
          <w:b/>
          <w:color w:val="000000"/>
          <w:szCs w:val="21"/>
        </w:rPr>
      </w:pPr>
      <w:r>
        <w:rPr>
          <w:rFonts w:hint="eastAsia"/>
          <w:b/>
          <w:color w:val="000000"/>
          <w:szCs w:val="21"/>
        </w:rPr>
        <w:t>内页插图：</w:t>
      </w:r>
    </w:p>
    <w:p w:rsidR="00C307DD" w:rsidRDefault="00C307DD">
      <w:pPr>
        <w:ind w:right="420"/>
        <w:jc w:val="left"/>
        <w:rPr>
          <w:b/>
          <w:color w:val="000000"/>
          <w:szCs w:val="21"/>
        </w:rPr>
      </w:pPr>
    </w:p>
    <w:p w:rsidR="00C307DD" w:rsidRDefault="00BE296D">
      <w:pPr>
        <w:ind w:right="420"/>
        <w:jc w:val="left"/>
        <w:rPr>
          <w:b/>
          <w:color w:val="000000"/>
          <w:szCs w:val="21"/>
        </w:rPr>
      </w:pPr>
      <w:r>
        <w:rPr>
          <w:noProof/>
        </w:rPr>
        <w:drawing>
          <wp:anchor distT="0" distB="0" distL="114300" distR="114300" simplePos="0" relativeHeight="251662336" behindDoc="0" locked="0" layoutInCell="1" allowOverlap="1">
            <wp:simplePos x="0" y="0"/>
            <wp:positionH relativeFrom="margin">
              <wp:align>left</wp:align>
            </wp:positionH>
            <wp:positionV relativeFrom="paragraph">
              <wp:posOffset>52401</wp:posOffset>
            </wp:positionV>
            <wp:extent cx="2619375" cy="1710055"/>
            <wp:effectExtent l="0" t="0" r="9525" b="4445"/>
            <wp:wrapSquare wrapText="bothSides"/>
            <wp:docPr id="9" name="图片 9" descr="C:\Users\admin\AppData\Roaming\Foxmail7\Temp-21728-20260807154448\Attach\image005(08-07-1(08-07-15-45-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Roaming\Foxmail7\Temp-21728-20260807154448\Attach\image005(08-07-1(08-07-15-45-09).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4021" cy="1713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07DD" w:rsidRDefault="00C307DD">
      <w:pPr>
        <w:ind w:right="420"/>
        <w:jc w:val="left"/>
        <w:rPr>
          <w:b/>
          <w:color w:val="000000"/>
          <w:szCs w:val="21"/>
        </w:rPr>
      </w:pPr>
    </w:p>
    <w:p w:rsidR="00C307DD" w:rsidRDefault="00C307DD">
      <w:pPr>
        <w:rPr>
          <w:bCs/>
          <w:color w:val="000000"/>
          <w:szCs w:val="21"/>
        </w:rPr>
      </w:pPr>
    </w:p>
    <w:p w:rsidR="00C307DD" w:rsidRDefault="00C307DD">
      <w:pPr>
        <w:rPr>
          <w:bCs/>
          <w:color w:val="000000"/>
          <w:szCs w:val="21"/>
        </w:rPr>
      </w:pPr>
    </w:p>
    <w:p w:rsidR="00C307DD" w:rsidRDefault="00C307DD"/>
    <w:p w:rsidR="00C307DD" w:rsidRDefault="00C307DD"/>
    <w:p w:rsidR="00C307DD" w:rsidRDefault="00C307DD">
      <w:pPr>
        <w:rPr>
          <w:rFonts w:ascii="宋体" w:hAnsi="宋体" w:cs="宋体"/>
          <w:sz w:val="24"/>
        </w:rPr>
      </w:pPr>
    </w:p>
    <w:p w:rsidR="00BE296D" w:rsidRDefault="00BE296D">
      <w:pPr>
        <w:rPr>
          <w:b/>
          <w:color w:val="000000"/>
          <w:szCs w:val="21"/>
        </w:rPr>
      </w:pPr>
    </w:p>
    <w:p w:rsidR="00BE296D" w:rsidRDefault="00BE296D">
      <w:pPr>
        <w:rPr>
          <w:rFonts w:hint="eastAsia"/>
          <w:b/>
          <w:color w:val="000000"/>
          <w:szCs w:val="21"/>
        </w:rPr>
      </w:pPr>
    </w:p>
    <w:p w:rsidR="00BE296D" w:rsidRDefault="00BE296D">
      <w:pPr>
        <w:rPr>
          <w:b/>
          <w:color w:val="000000"/>
          <w:szCs w:val="21"/>
        </w:rPr>
      </w:pPr>
      <w:bookmarkStart w:id="4" w:name="_GoBack"/>
      <w:r>
        <w:rPr>
          <w:noProof/>
        </w:rPr>
        <w:lastRenderedPageBreak/>
        <w:drawing>
          <wp:anchor distT="0" distB="0" distL="114300" distR="114300" simplePos="0" relativeHeight="251663360" behindDoc="0" locked="0" layoutInCell="1" allowOverlap="1">
            <wp:simplePos x="0" y="0"/>
            <wp:positionH relativeFrom="margin">
              <wp:posOffset>31805</wp:posOffset>
            </wp:positionH>
            <wp:positionV relativeFrom="paragraph">
              <wp:posOffset>5163</wp:posOffset>
            </wp:positionV>
            <wp:extent cx="2651125" cy="1732915"/>
            <wp:effectExtent l="0" t="0" r="0" b="635"/>
            <wp:wrapSquare wrapText="bothSides"/>
            <wp:docPr id="10" name="图片 10" descr="C:\Users\admin\AppData\Roaming\Foxmail7\Temp-21728-20260807154448\Attach\image002(08-07-1(08-07-15-45-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Roaming\Foxmail7\Temp-21728-20260807154448\Attach\image002(08-07-1(08-07-15-45-09).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51125" cy="17329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
    </w:p>
    <w:p w:rsidR="00BE296D" w:rsidRDefault="00BE296D">
      <w:pPr>
        <w:rPr>
          <w:b/>
          <w:color w:val="000000"/>
          <w:szCs w:val="21"/>
        </w:rPr>
      </w:pPr>
    </w:p>
    <w:p w:rsidR="00BE296D" w:rsidRDefault="00BE296D">
      <w:pPr>
        <w:rPr>
          <w:b/>
          <w:color w:val="000000"/>
          <w:szCs w:val="21"/>
        </w:rPr>
      </w:pPr>
    </w:p>
    <w:p w:rsidR="00BE296D" w:rsidRDefault="00BE296D">
      <w:pPr>
        <w:rPr>
          <w:b/>
          <w:color w:val="000000"/>
          <w:szCs w:val="21"/>
        </w:rPr>
      </w:pPr>
    </w:p>
    <w:p w:rsidR="00BE296D" w:rsidRDefault="00BE296D">
      <w:pPr>
        <w:rPr>
          <w:b/>
          <w:color w:val="000000"/>
          <w:szCs w:val="21"/>
        </w:rPr>
      </w:pPr>
    </w:p>
    <w:p w:rsidR="00BE296D" w:rsidRDefault="00BE296D">
      <w:pPr>
        <w:rPr>
          <w:b/>
          <w:color w:val="000000"/>
          <w:szCs w:val="21"/>
        </w:rPr>
      </w:pPr>
    </w:p>
    <w:p w:rsidR="00BE296D" w:rsidRDefault="00BE296D">
      <w:pPr>
        <w:rPr>
          <w:b/>
          <w:color w:val="000000"/>
          <w:szCs w:val="21"/>
        </w:rPr>
      </w:pPr>
    </w:p>
    <w:p w:rsidR="00BE296D" w:rsidRDefault="00BE296D">
      <w:pPr>
        <w:rPr>
          <w:b/>
          <w:color w:val="000000"/>
          <w:szCs w:val="21"/>
        </w:rPr>
      </w:pPr>
    </w:p>
    <w:p w:rsidR="00BE296D" w:rsidRDefault="00BE296D">
      <w:pPr>
        <w:rPr>
          <w:b/>
          <w:color w:val="000000"/>
          <w:szCs w:val="21"/>
        </w:rPr>
      </w:pPr>
    </w:p>
    <w:p w:rsidR="00BE296D" w:rsidRDefault="00BE296D">
      <w:pPr>
        <w:rPr>
          <w:b/>
          <w:color w:val="000000"/>
          <w:szCs w:val="21"/>
        </w:rPr>
      </w:pPr>
    </w:p>
    <w:p w:rsidR="00BE296D" w:rsidRDefault="00BE296D">
      <w:pPr>
        <w:rPr>
          <w:b/>
          <w:color w:val="000000"/>
          <w:szCs w:val="21"/>
        </w:rPr>
      </w:pPr>
    </w:p>
    <w:p w:rsidR="00BE296D" w:rsidRDefault="00BE296D">
      <w:pPr>
        <w:rPr>
          <w:b/>
          <w:color w:val="000000"/>
          <w:szCs w:val="21"/>
        </w:rPr>
      </w:pPr>
    </w:p>
    <w:p w:rsidR="00C307DD" w:rsidRDefault="00B27C94">
      <w:pPr>
        <w:rPr>
          <w:rFonts w:ascii="华文中宋" w:eastAsia="华文中宋" w:hAnsi="华文中宋"/>
          <w:b/>
          <w:color w:val="000000"/>
          <w:szCs w:val="21"/>
        </w:rPr>
      </w:pPr>
      <w:r>
        <w:rPr>
          <w:b/>
          <w:color w:val="000000"/>
          <w:szCs w:val="21"/>
        </w:rPr>
        <w:t>请将反馈信息发至：</w:t>
      </w:r>
      <w:r>
        <w:rPr>
          <w:rFonts w:ascii="华文中宋" w:eastAsia="华文中宋" w:hAnsi="华文中宋"/>
          <w:b/>
          <w:color w:val="000000"/>
          <w:szCs w:val="21"/>
        </w:rPr>
        <w:t>版权负责人</w:t>
      </w:r>
    </w:p>
    <w:p w:rsidR="00C307DD" w:rsidRDefault="00B27C94">
      <w:pPr>
        <w:rPr>
          <w:b/>
          <w:color w:val="000000"/>
          <w:szCs w:val="21"/>
        </w:rPr>
      </w:pPr>
      <w:r>
        <w:rPr>
          <w:b/>
          <w:color w:val="000000"/>
          <w:szCs w:val="21"/>
        </w:rPr>
        <w:t>Email</w:t>
      </w:r>
      <w:r>
        <w:rPr>
          <w:color w:val="000000"/>
          <w:szCs w:val="21"/>
        </w:rPr>
        <w:t>：</w:t>
      </w:r>
      <w:hyperlink r:id="rId16" w:history="1">
        <w:r>
          <w:rPr>
            <w:rStyle w:val="a8"/>
            <w:rFonts w:hint="eastAsia"/>
            <w:szCs w:val="21"/>
          </w:rPr>
          <w:t>Righ</w:t>
        </w:r>
        <w:r>
          <w:rPr>
            <w:rStyle w:val="a8"/>
            <w:szCs w:val="21"/>
          </w:rPr>
          <w:t>ts@nurnberg.com.cn</w:t>
        </w:r>
      </w:hyperlink>
    </w:p>
    <w:p w:rsidR="00C307DD" w:rsidRDefault="00B27C94">
      <w:pPr>
        <w:rPr>
          <w:b/>
          <w:color w:val="000000"/>
          <w:szCs w:val="21"/>
        </w:rPr>
      </w:pPr>
      <w:r>
        <w:rPr>
          <w:color w:val="000000"/>
          <w:szCs w:val="21"/>
        </w:rPr>
        <w:t>安德鲁</w:t>
      </w:r>
      <w:r>
        <w:rPr>
          <w:color w:val="000000"/>
          <w:szCs w:val="21"/>
        </w:rPr>
        <w:t>·</w:t>
      </w:r>
      <w:r>
        <w:rPr>
          <w:color w:val="000000"/>
          <w:szCs w:val="21"/>
        </w:rPr>
        <w:t>纳伯格联合国际有限公司北京代表处</w:t>
      </w:r>
    </w:p>
    <w:p w:rsidR="00C307DD" w:rsidRDefault="00B27C94">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rFonts w:hint="eastAsia"/>
          <w:color w:val="000000"/>
          <w:szCs w:val="21"/>
        </w:rPr>
        <w:t>,</w:t>
      </w:r>
      <w:r>
        <w:rPr>
          <w:color w:val="000000"/>
          <w:szCs w:val="21"/>
        </w:rPr>
        <w:t xml:space="preserve"> </w:t>
      </w:r>
      <w:r>
        <w:rPr>
          <w:color w:val="000000"/>
          <w:szCs w:val="21"/>
        </w:rPr>
        <w:t>邮编：</w:t>
      </w:r>
      <w:r>
        <w:rPr>
          <w:color w:val="000000"/>
          <w:szCs w:val="21"/>
        </w:rPr>
        <w:t>100872</w:t>
      </w:r>
    </w:p>
    <w:p w:rsidR="00C307DD" w:rsidRDefault="00B27C94">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rsidR="00C307DD" w:rsidRDefault="00B27C94">
      <w:pPr>
        <w:rPr>
          <w:rStyle w:val="a8"/>
          <w:szCs w:val="21"/>
        </w:rPr>
      </w:pPr>
      <w:r>
        <w:rPr>
          <w:color w:val="000000"/>
          <w:szCs w:val="21"/>
        </w:rPr>
        <w:t>公司网址：</w:t>
      </w:r>
      <w:hyperlink r:id="rId17" w:history="1">
        <w:r>
          <w:rPr>
            <w:rStyle w:val="a8"/>
            <w:szCs w:val="21"/>
          </w:rPr>
          <w:t>http://www.nurnberg.com.cn</w:t>
        </w:r>
      </w:hyperlink>
    </w:p>
    <w:p w:rsidR="00C307DD" w:rsidRDefault="00B27C94">
      <w:pPr>
        <w:rPr>
          <w:color w:val="000000"/>
          <w:szCs w:val="21"/>
        </w:rPr>
      </w:pPr>
      <w:r>
        <w:rPr>
          <w:color w:val="000000"/>
          <w:szCs w:val="21"/>
        </w:rPr>
        <w:t>书目下载</w:t>
      </w:r>
      <w:r>
        <w:rPr>
          <w:rFonts w:hint="eastAsia"/>
          <w:color w:val="000000"/>
          <w:szCs w:val="21"/>
        </w:rPr>
        <w:t>：</w:t>
      </w:r>
      <w:hyperlink r:id="rId18" w:history="1">
        <w:r>
          <w:rPr>
            <w:rStyle w:val="a8"/>
            <w:szCs w:val="21"/>
          </w:rPr>
          <w:t>http://www.nurnberg.com.cn/booklist_zh/list.aspx</w:t>
        </w:r>
      </w:hyperlink>
    </w:p>
    <w:p w:rsidR="00C307DD" w:rsidRDefault="00B27C94">
      <w:pPr>
        <w:rPr>
          <w:color w:val="000000"/>
          <w:szCs w:val="21"/>
        </w:rPr>
      </w:pPr>
      <w:r>
        <w:rPr>
          <w:color w:val="000000"/>
          <w:szCs w:val="21"/>
        </w:rPr>
        <w:t>书讯浏览</w:t>
      </w:r>
      <w:r>
        <w:rPr>
          <w:rFonts w:hint="eastAsia"/>
          <w:color w:val="000000"/>
          <w:szCs w:val="21"/>
        </w:rPr>
        <w:t>：</w:t>
      </w:r>
      <w:hyperlink r:id="rId19" w:history="1">
        <w:r>
          <w:rPr>
            <w:rStyle w:val="a8"/>
            <w:szCs w:val="21"/>
          </w:rPr>
          <w:t>http://www.nurnber</w:t>
        </w:r>
        <w:r>
          <w:rPr>
            <w:rStyle w:val="a8"/>
            <w:szCs w:val="21"/>
          </w:rPr>
          <w:t>g.com.cn/book/book.aspx</w:t>
        </w:r>
      </w:hyperlink>
    </w:p>
    <w:p w:rsidR="00C307DD" w:rsidRDefault="00B27C94">
      <w:pPr>
        <w:rPr>
          <w:color w:val="000000"/>
          <w:szCs w:val="21"/>
        </w:rPr>
      </w:pPr>
      <w:r>
        <w:rPr>
          <w:color w:val="000000"/>
          <w:szCs w:val="21"/>
        </w:rPr>
        <w:t>视频推荐</w:t>
      </w:r>
      <w:r>
        <w:rPr>
          <w:rFonts w:hint="eastAsia"/>
          <w:color w:val="000000"/>
          <w:szCs w:val="21"/>
        </w:rPr>
        <w:t>：</w:t>
      </w:r>
      <w:hyperlink r:id="rId20" w:history="1">
        <w:r>
          <w:rPr>
            <w:rStyle w:val="a8"/>
            <w:szCs w:val="21"/>
          </w:rPr>
          <w:t>http://www.nurnberg.com.cn/video/video.aspx</w:t>
        </w:r>
      </w:hyperlink>
    </w:p>
    <w:p w:rsidR="00C307DD" w:rsidRDefault="00B27C94">
      <w:pPr>
        <w:rPr>
          <w:rStyle w:val="a8"/>
          <w:szCs w:val="21"/>
        </w:rPr>
      </w:pPr>
      <w:r>
        <w:rPr>
          <w:color w:val="000000"/>
          <w:szCs w:val="21"/>
        </w:rPr>
        <w:t>豆瓣小站：</w:t>
      </w:r>
      <w:hyperlink r:id="rId21" w:history="1">
        <w:r>
          <w:rPr>
            <w:rStyle w:val="a8"/>
            <w:szCs w:val="21"/>
          </w:rPr>
          <w:t>http://site.douban.com/110577/</w:t>
        </w:r>
      </w:hyperlink>
    </w:p>
    <w:p w:rsidR="00C307DD" w:rsidRDefault="00B27C94">
      <w:pPr>
        <w:rPr>
          <w:rFonts w:ascii="Calibri" w:hAnsi="Calibri" w:cs="Calibri"/>
          <w:color w:val="000000"/>
          <w:shd w:val="clear" w:color="auto" w:fill="FFFFFF"/>
        </w:rPr>
      </w:pPr>
      <w:proofErr w:type="gramStart"/>
      <w:r>
        <w:rPr>
          <w:rFonts w:hint="eastAsia"/>
          <w:color w:val="000000"/>
          <w:shd w:val="clear" w:color="auto" w:fill="FFFFFF"/>
        </w:rPr>
        <w:t>新浪微博</w:t>
      </w:r>
      <w:proofErr w:type="gramEnd"/>
      <w:r>
        <w:rPr>
          <w:rFonts w:hint="eastAsia"/>
          <w:bCs/>
          <w:color w:val="000000"/>
          <w:shd w:val="clear" w:color="auto" w:fill="FFFFFF"/>
        </w:rPr>
        <w:t>：</w:t>
      </w:r>
      <w:hyperlink r:id="rId22" w:history="1">
        <w:r>
          <w:rPr>
            <w:rFonts w:cs="Calibri" w:hint="eastAsia"/>
            <w:color w:val="0000FF"/>
            <w:u w:val="single"/>
            <w:shd w:val="clear" w:color="auto" w:fill="FFFFFF"/>
          </w:rPr>
          <w:t>安德鲁纳伯格公司</w:t>
        </w:r>
        <w:proofErr w:type="gramStart"/>
        <w:r>
          <w:rPr>
            <w:rFonts w:cs="Calibri" w:hint="eastAsia"/>
            <w:color w:val="0000FF"/>
            <w:u w:val="single"/>
            <w:shd w:val="clear" w:color="auto" w:fill="FFFFFF"/>
          </w:rPr>
          <w:t>的微博</w:t>
        </w:r>
        <w:proofErr w:type="gramEnd"/>
        <w:r>
          <w:rPr>
            <w:color w:val="0000FF"/>
            <w:u w:val="single"/>
            <w:shd w:val="clear" w:color="auto" w:fill="FFFFFF"/>
          </w:rPr>
          <w:t>_</w:t>
        </w:r>
        <w:r>
          <w:rPr>
            <w:rFonts w:cs="Calibri" w:hint="eastAsia"/>
            <w:color w:val="0000FF"/>
            <w:u w:val="single"/>
            <w:shd w:val="clear" w:color="auto" w:fill="FFFFFF"/>
          </w:rPr>
          <w:t>微博</w:t>
        </w:r>
        <w:r>
          <w:rPr>
            <w:color w:val="0000FF"/>
            <w:u w:val="single"/>
            <w:shd w:val="clear" w:color="auto" w:fill="FFFFFF"/>
          </w:rPr>
          <w:t> (weibo.com)</w:t>
        </w:r>
      </w:hyperlink>
    </w:p>
    <w:p w:rsidR="00C307DD" w:rsidRDefault="00B27C94">
      <w:pPr>
        <w:shd w:val="clear" w:color="auto" w:fill="FFFFFF"/>
      </w:pPr>
      <w:proofErr w:type="gramStart"/>
      <w:r>
        <w:rPr>
          <w:color w:val="000000"/>
          <w:szCs w:val="21"/>
        </w:rPr>
        <w:t>微信订阅</w:t>
      </w:r>
      <w:proofErr w:type="gramEnd"/>
      <w:r>
        <w:rPr>
          <w:color w:val="000000"/>
          <w:szCs w:val="21"/>
        </w:rPr>
        <w:t>号：</w:t>
      </w:r>
      <w:r>
        <w:rPr>
          <w:rFonts w:hint="eastAsia"/>
          <w:color w:val="0000FF"/>
          <w:szCs w:val="21"/>
          <w:u w:val="single"/>
        </w:rPr>
        <w:t>安德鲁纳伯格联合国际北京代表处</w:t>
      </w:r>
      <w:bookmarkEnd w:id="0"/>
    </w:p>
    <w:sectPr w:rsidR="00C307DD">
      <w:headerReference w:type="default" r:id="rId23"/>
      <w:footerReference w:type="default" r:id="rId24"/>
      <w:pgSz w:w="11906" w:h="16838"/>
      <w:pgMar w:top="1304" w:right="1701" w:bottom="130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C94" w:rsidRDefault="00B27C94">
      <w:r>
        <w:separator/>
      </w:r>
    </w:p>
  </w:endnote>
  <w:endnote w:type="continuationSeparator" w:id="0">
    <w:p w:rsidR="00B27C94" w:rsidRDefault="00B2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7DD" w:rsidRDefault="00C307DD">
    <w:pPr>
      <w:pBdr>
        <w:bottom w:val="single" w:sz="6" w:space="1" w:color="auto"/>
      </w:pBdr>
      <w:jc w:val="center"/>
      <w:rPr>
        <w:rFonts w:ascii="方正姚体" w:eastAsia="方正姚体"/>
        <w:sz w:val="18"/>
      </w:rPr>
    </w:pPr>
  </w:p>
  <w:p w:rsidR="00C307DD" w:rsidRDefault="00C307DD">
    <w:pPr>
      <w:jc w:val="center"/>
      <w:rPr>
        <w:rFonts w:ascii="方正姚体" w:eastAsia="方正姚体"/>
        <w:sz w:val="18"/>
      </w:rPr>
    </w:pPr>
  </w:p>
  <w:p w:rsidR="00C307DD" w:rsidRDefault="00B27C94">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w:t>
    </w:r>
    <w:r>
      <w:rPr>
        <w:rFonts w:ascii="方正姚体" w:eastAsia="方正姚体" w:hAnsi="华文仿宋" w:hint="eastAsia"/>
        <w:sz w:val="18"/>
        <w:szCs w:val="18"/>
      </w:rPr>
      <w:t>59</w:t>
    </w:r>
    <w:r>
      <w:rPr>
        <w:rFonts w:ascii="方正姚体" w:eastAsia="方正姚体" w:hAnsi="华文仿宋" w:hint="eastAsia"/>
        <w:sz w:val="18"/>
        <w:szCs w:val="18"/>
      </w:rPr>
      <w:t>号中国人民大学文化大厦</w:t>
    </w:r>
    <w:r>
      <w:rPr>
        <w:rFonts w:ascii="方正姚体" w:eastAsia="方正姚体" w:hAnsi="华文仿宋" w:hint="eastAsia"/>
        <w:sz w:val="18"/>
        <w:szCs w:val="18"/>
      </w:rPr>
      <w:t>1705</w:t>
    </w:r>
    <w:r>
      <w:rPr>
        <w:rFonts w:ascii="方正姚体" w:eastAsia="方正姚体" w:hAnsi="华文仿宋" w:hint="eastAsia"/>
        <w:sz w:val="18"/>
        <w:szCs w:val="18"/>
      </w:rPr>
      <w:t>室，邮编：</w:t>
    </w:r>
    <w:r>
      <w:rPr>
        <w:rFonts w:ascii="方正姚体" w:eastAsia="方正姚体" w:hAnsi="华文仿宋" w:hint="eastAsia"/>
        <w:sz w:val="18"/>
        <w:szCs w:val="18"/>
      </w:rPr>
      <w:t>100872</w:t>
    </w:r>
  </w:p>
  <w:p w:rsidR="00C307DD" w:rsidRDefault="00B27C94">
    <w:pPr>
      <w:jc w:val="center"/>
      <w:rPr>
        <w:rFonts w:ascii="方正姚体" w:eastAsia="方正姚体" w:hAnsi="华文仿宋"/>
        <w:sz w:val="18"/>
        <w:szCs w:val="18"/>
      </w:rPr>
    </w:pPr>
    <w:r>
      <w:rPr>
        <w:rFonts w:ascii="方正姚体" w:eastAsia="方正姚体" w:hAnsi="华文仿宋" w:hint="eastAsia"/>
        <w:sz w:val="18"/>
        <w:szCs w:val="18"/>
      </w:rPr>
      <w:t>电话：</w:t>
    </w:r>
    <w:r>
      <w:rPr>
        <w:rFonts w:ascii="方正姚体" w:eastAsia="方正姚体" w:hAnsi="华文仿宋" w:hint="eastAsia"/>
        <w:sz w:val="18"/>
        <w:szCs w:val="18"/>
      </w:rPr>
      <w:t>82504106</w:t>
    </w:r>
    <w:r>
      <w:rPr>
        <w:rFonts w:ascii="方正姚体" w:eastAsia="方正姚体" w:hAnsi="华文仿宋" w:hint="eastAsia"/>
        <w:sz w:val="18"/>
        <w:szCs w:val="18"/>
      </w:rPr>
      <w:t>，传真：</w:t>
    </w:r>
    <w:r>
      <w:rPr>
        <w:rFonts w:ascii="方正姚体" w:eastAsia="方正姚体" w:hAnsi="华文仿宋" w:hint="eastAsia"/>
        <w:sz w:val="18"/>
        <w:szCs w:val="18"/>
      </w:rPr>
      <w:t>010-82504200</w:t>
    </w:r>
  </w:p>
  <w:p w:rsidR="00C307DD" w:rsidRDefault="00B27C94">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8"/>
          <w:rFonts w:ascii="方正姚体" w:eastAsia="方正姚体" w:hAnsi="华文仿宋" w:hint="eastAsia"/>
        </w:rPr>
        <w:t>www.nurnberg.com.cn</w:t>
      </w:r>
    </w:hyperlink>
  </w:p>
  <w:p w:rsidR="00C307DD" w:rsidRDefault="00C307DD">
    <w:pPr>
      <w:pStyle w:val="a3"/>
      <w:jc w:val="center"/>
      <w:rPr>
        <w:rFonts w:eastAsia="方正姚体"/>
      </w:rPr>
    </w:pPr>
  </w:p>
  <w:p w:rsidR="00C307DD" w:rsidRDefault="00B27C94">
    <w:pPr>
      <w:pStyle w:val="a3"/>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E85A46">
      <w:rPr>
        <w:rFonts w:ascii="方正姚体" w:eastAsia="方正姚体"/>
        <w:noProof/>
        <w:kern w:val="0"/>
        <w:szCs w:val="21"/>
      </w:rPr>
      <w:t>5</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C94" w:rsidRDefault="00B27C94">
      <w:r>
        <w:separator/>
      </w:r>
    </w:p>
  </w:footnote>
  <w:footnote w:type="continuationSeparator" w:id="0">
    <w:p w:rsidR="00B27C94" w:rsidRDefault="00B27C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7DD" w:rsidRDefault="00B27C94">
    <w:pPr>
      <w:jc w:val="right"/>
      <w:rPr>
        <w:rFonts w:eastAsia="黑体"/>
        <w:b/>
        <w:bCs/>
      </w:rPr>
    </w:pPr>
    <w:r>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3" name="图片 3"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58140" cy="331470"/>
                  </a:xfrm>
                  <a:prstGeom prst="rect">
                    <a:avLst/>
                  </a:prstGeom>
                  <a:noFill/>
                  <a:ln>
                    <a:noFill/>
                  </a:ln>
                </pic:spPr>
              </pic:pic>
            </a:graphicData>
          </a:graphic>
        </wp:anchor>
      </w:drawing>
    </w:r>
  </w:p>
  <w:p w:rsidR="00C307DD" w:rsidRDefault="00B27C94">
    <w:pPr>
      <w:pStyle w:val="a4"/>
      <w:jc w:val="right"/>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0EA26B6"/>
    <w:multiLevelType w:val="singleLevel"/>
    <w:tmpl w:val="90EA26B6"/>
    <w:lvl w:ilvl="0">
      <w:start w:val="1"/>
      <w:numFmt w:val="bullet"/>
      <w:lvlText w:val=""/>
      <w:lvlJc w:val="left"/>
      <w:pPr>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52A"/>
    <w:rsid w:val="00000252"/>
    <w:rsid w:val="00002225"/>
    <w:rsid w:val="000061A2"/>
    <w:rsid w:val="000262F9"/>
    <w:rsid w:val="00026339"/>
    <w:rsid w:val="0005541C"/>
    <w:rsid w:val="00073D8C"/>
    <w:rsid w:val="00074601"/>
    <w:rsid w:val="00074D45"/>
    <w:rsid w:val="00077B9D"/>
    <w:rsid w:val="00081C48"/>
    <w:rsid w:val="00093651"/>
    <w:rsid w:val="000D045D"/>
    <w:rsid w:val="000E217C"/>
    <w:rsid w:val="000F0EFD"/>
    <w:rsid w:val="00104032"/>
    <w:rsid w:val="001042D5"/>
    <w:rsid w:val="00120111"/>
    <w:rsid w:val="00123912"/>
    <w:rsid w:val="00124AD6"/>
    <w:rsid w:val="00140E42"/>
    <w:rsid w:val="001542DD"/>
    <w:rsid w:val="00163752"/>
    <w:rsid w:val="001646AC"/>
    <w:rsid w:val="00171DE9"/>
    <w:rsid w:val="001915AB"/>
    <w:rsid w:val="001A79E3"/>
    <w:rsid w:val="001B4305"/>
    <w:rsid w:val="001C0FD4"/>
    <w:rsid w:val="001C5BD5"/>
    <w:rsid w:val="001E234B"/>
    <w:rsid w:val="001F5A0D"/>
    <w:rsid w:val="001F7DC3"/>
    <w:rsid w:val="002114CF"/>
    <w:rsid w:val="00217165"/>
    <w:rsid w:val="0023258F"/>
    <w:rsid w:val="00260740"/>
    <w:rsid w:val="00275422"/>
    <w:rsid w:val="00280E46"/>
    <w:rsid w:val="0028459B"/>
    <w:rsid w:val="002939D1"/>
    <w:rsid w:val="00297D02"/>
    <w:rsid w:val="002A2C76"/>
    <w:rsid w:val="002A6968"/>
    <w:rsid w:val="002C263D"/>
    <w:rsid w:val="002C3FCA"/>
    <w:rsid w:val="002D5256"/>
    <w:rsid w:val="002E0517"/>
    <w:rsid w:val="002F6264"/>
    <w:rsid w:val="00314417"/>
    <w:rsid w:val="00314575"/>
    <w:rsid w:val="003269AB"/>
    <w:rsid w:val="0033486F"/>
    <w:rsid w:val="00346D0B"/>
    <w:rsid w:val="0034705C"/>
    <w:rsid w:val="00351A3C"/>
    <w:rsid w:val="00355AD3"/>
    <w:rsid w:val="00355D58"/>
    <w:rsid w:val="00367E38"/>
    <w:rsid w:val="0038072A"/>
    <w:rsid w:val="00386929"/>
    <w:rsid w:val="003A4554"/>
    <w:rsid w:val="003B2835"/>
    <w:rsid w:val="003C273A"/>
    <w:rsid w:val="003D2E42"/>
    <w:rsid w:val="003E096A"/>
    <w:rsid w:val="003E5ABA"/>
    <w:rsid w:val="003F19E5"/>
    <w:rsid w:val="003F2A10"/>
    <w:rsid w:val="003F3B27"/>
    <w:rsid w:val="00431AF8"/>
    <w:rsid w:val="004406E8"/>
    <w:rsid w:val="004538BF"/>
    <w:rsid w:val="00454B7D"/>
    <w:rsid w:val="00462CCC"/>
    <w:rsid w:val="00483F12"/>
    <w:rsid w:val="0048462B"/>
    <w:rsid w:val="004A042C"/>
    <w:rsid w:val="004A3FCA"/>
    <w:rsid w:val="004A4EAC"/>
    <w:rsid w:val="004A6FD6"/>
    <w:rsid w:val="004B24DB"/>
    <w:rsid w:val="004C229F"/>
    <w:rsid w:val="004D2FB9"/>
    <w:rsid w:val="004D56F8"/>
    <w:rsid w:val="004D5CE6"/>
    <w:rsid w:val="004E22D4"/>
    <w:rsid w:val="004E6B2E"/>
    <w:rsid w:val="00502886"/>
    <w:rsid w:val="00504405"/>
    <w:rsid w:val="0050762D"/>
    <w:rsid w:val="0052000D"/>
    <w:rsid w:val="005200E5"/>
    <w:rsid w:val="00526B8D"/>
    <w:rsid w:val="00530B08"/>
    <w:rsid w:val="00530E93"/>
    <w:rsid w:val="00531190"/>
    <w:rsid w:val="0053729A"/>
    <w:rsid w:val="00542DCA"/>
    <w:rsid w:val="00544391"/>
    <w:rsid w:val="005479F9"/>
    <w:rsid w:val="005502F2"/>
    <w:rsid w:val="00584081"/>
    <w:rsid w:val="005918AE"/>
    <w:rsid w:val="005B2BAD"/>
    <w:rsid w:val="005B32B9"/>
    <w:rsid w:val="005C014B"/>
    <w:rsid w:val="005C5B65"/>
    <w:rsid w:val="005C5D68"/>
    <w:rsid w:val="005C7F43"/>
    <w:rsid w:val="005D2516"/>
    <w:rsid w:val="005D548F"/>
    <w:rsid w:val="005F134C"/>
    <w:rsid w:val="006014AA"/>
    <w:rsid w:val="00631CF4"/>
    <w:rsid w:val="006349D1"/>
    <w:rsid w:val="00653B56"/>
    <w:rsid w:val="0067007C"/>
    <w:rsid w:val="00680693"/>
    <w:rsid w:val="0069499D"/>
    <w:rsid w:val="006D1FE3"/>
    <w:rsid w:val="006D4463"/>
    <w:rsid w:val="006D6761"/>
    <w:rsid w:val="006E168D"/>
    <w:rsid w:val="006E4AAA"/>
    <w:rsid w:val="006E4E41"/>
    <w:rsid w:val="006E697E"/>
    <w:rsid w:val="0070721A"/>
    <w:rsid w:val="007216E3"/>
    <w:rsid w:val="00743063"/>
    <w:rsid w:val="00761732"/>
    <w:rsid w:val="007676D2"/>
    <w:rsid w:val="0078298B"/>
    <w:rsid w:val="0079459D"/>
    <w:rsid w:val="007A37D0"/>
    <w:rsid w:val="007B266D"/>
    <w:rsid w:val="007B3AE3"/>
    <w:rsid w:val="007C1C3E"/>
    <w:rsid w:val="007C29DE"/>
    <w:rsid w:val="007F052A"/>
    <w:rsid w:val="007F7B11"/>
    <w:rsid w:val="00801D64"/>
    <w:rsid w:val="008217EE"/>
    <w:rsid w:val="0082401C"/>
    <w:rsid w:val="00890BB5"/>
    <w:rsid w:val="00892CAD"/>
    <w:rsid w:val="00896B44"/>
    <w:rsid w:val="008B1D68"/>
    <w:rsid w:val="008D55F8"/>
    <w:rsid w:val="008E3DF0"/>
    <w:rsid w:val="0092640D"/>
    <w:rsid w:val="00947A6C"/>
    <w:rsid w:val="00951C2A"/>
    <w:rsid w:val="009539C3"/>
    <w:rsid w:val="00965A38"/>
    <w:rsid w:val="00966A3B"/>
    <w:rsid w:val="00971F15"/>
    <w:rsid w:val="009879C5"/>
    <w:rsid w:val="00996F2F"/>
    <w:rsid w:val="009A598B"/>
    <w:rsid w:val="009B26B3"/>
    <w:rsid w:val="009E24FA"/>
    <w:rsid w:val="009E7D25"/>
    <w:rsid w:val="009F54EF"/>
    <w:rsid w:val="00A01E80"/>
    <w:rsid w:val="00A24E33"/>
    <w:rsid w:val="00A44156"/>
    <w:rsid w:val="00A6249E"/>
    <w:rsid w:val="00A660D4"/>
    <w:rsid w:val="00A77BE9"/>
    <w:rsid w:val="00A876E6"/>
    <w:rsid w:val="00AC4078"/>
    <w:rsid w:val="00AD5D49"/>
    <w:rsid w:val="00AE2C59"/>
    <w:rsid w:val="00B20A63"/>
    <w:rsid w:val="00B27C94"/>
    <w:rsid w:val="00B34D1B"/>
    <w:rsid w:val="00B52AEF"/>
    <w:rsid w:val="00B75BE0"/>
    <w:rsid w:val="00B86395"/>
    <w:rsid w:val="00B97714"/>
    <w:rsid w:val="00BA08BD"/>
    <w:rsid w:val="00BB34B4"/>
    <w:rsid w:val="00BC4D85"/>
    <w:rsid w:val="00BE296D"/>
    <w:rsid w:val="00BF264B"/>
    <w:rsid w:val="00C11482"/>
    <w:rsid w:val="00C165AB"/>
    <w:rsid w:val="00C23E0E"/>
    <w:rsid w:val="00C244A7"/>
    <w:rsid w:val="00C307DD"/>
    <w:rsid w:val="00C352BD"/>
    <w:rsid w:val="00C3721E"/>
    <w:rsid w:val="00C41A2C"/>
    <w:rsid w:val="00C4673C"/>
    <w:rsid w:val="00C564FA"/>
    <w:rsid w:val="00C84679"/>
    <w:rsid w:val="00C975B6"/>
    <w:rsid w:val="00CA0379"/>
    <w:rsid w:val="00CB1748"/>
    <w:rsid w:val="00CB325A"/>
    <w:rsid w:val="00CB651F"/>
    <w:rsid w:val="00CB7067"/>
    <w:rsid w:val="00CC48EF"/>
    <w:rsid w:val="00CD601B"/>
    <w:rsid w:val="00CF3324"/>
    <w:rsid w:val="00CF5B4D"/>
    <w:rsid w:val="00D0612C"/>
    <w:rsid w:val="00D21866"/>
    <w:rsid w:val="00D30D19"/>
    <w:rsid w:val="00D4072F"/>
    <w:rsid w:val="00D40ED4"/>
    <w:rsid w:val="00D42061"/>
    <w:rsid w:val="00D453CC"/>
    <w:rsid w:val="00D50F46"/>
    <w:rsid w:val="00D6225A"/>
    <w:rsid w:val="00D8251A"/>
    <w:rsid w:val="00D96F46"/>
    <w:rsid w:val="00DA7BCD"/>
    <w:rsid w:val="00E01458"/>
    <w:rsid w:val="00E02804"/>
    <w:rsid w:val="00E21570"/>
    <w:rsid w:val="00E40CB3"/>
    <w:rsid w:val="00E45542"/>
    <w:rsid w:val="00E634B8"/>
    <w:rsid w:val="00E662BB"/>
    <w:rsid w:val="00E734D2"/>
    <w:rsid w:val="00E85A46"/>
    <w:rsid w:val="00E97565"/>
    <w:rsid w:val="00EA3188"/>
    <w:rsid w:val="00EA3E3A"/>
    <w:rsid w:val="00EA6F87"/>
    <w:rsid w:val="00EA74DB"/>
    <w:rsid w:val="00EB4B6A"/>
    <w:rsid w:val="00EB7BE5"/>
    <w:rsid w:val="00EC46D1"/>
    <w:rsid w:val="00EC4B7C"/>
    <w:rsid w:val="00EC54C6"/>
    <w:rsid w:val="00ED2794"/>
    <w:rsid w:val="00ED36D1"/>
    <w:rsid w:val="00EE3444"/>
    <w:rsid w:val="00EE481E"/>
    <w:rsid w:val="00EE7099"/>
    <w:rsid w:val="00F03FE0"/>
    <w:rsid w:val="00F0660C"/>
    <w:rsid w:val="00F236D1"/>
    <w:rsid w:val="00F253A6"/>
    <w:rsid w:val="00F359B8"/>
    <w:rsid w:val="00F50B46"/>
    <w:rsid w:val="00F53C11"/>
    <w:rsid w:val="00F737E3"/>
    <w:rsid w:val="00F76269"/>
    <w:rsid w:val="00F92733"/>
    <w:rsid w:val="00FA1001"/>
    <w:rsid w:val="00FA328B"/>
    <w:rsid w:val="00FA6F98"/>
    <w:rsid w:val="00FE637B"/>
    <w:rsid w:val="00FF248F"/>
    <w:rsid w:val="00FF3B89"/>
    <w:rsid w:val="02870597"/>
    <w:rsid w:val="070A46B0"/>
    <w:rsid w:val="07860C73"/>
    <w:rsid w:val="08C711B3"/>
    <w:rsid w:val="09273A00"/>
    <w:rsid w:val="09B95C29"/>
    <w:rsid w:val="0C7B6218"/>
    <w:rsid w:val="0E5F2E1C"/>
    <w:rsid w:val="0ECC685A"/>
    <w:rsid w:val="0F046FDD"/>
    <w:rsid w:val="123F1295"/>
    <w:rsid w:val="130F19B8"/>
    <w:rsid w:val="1740460A"/>
    <w:rsid w:val="175C5CFC"/>
    <w:rsid w:val="19FE2CE3"/>
    <w:rsid w:val="1AD17AF1"/>
    <w:rsid w:val="1BF41E67"/>
    <w:rsid w:val="1C865CAA"/>
    <w:rsid w:val="1D2829D3"/>
    <w:rsid w:val="1E19683F"/>
    <w:rsid w:val="21320509"/>
    <w:rsid w:val="255845FD"/>
    <w:rsid w:val="27815061"/>
    <w:rsid w:val="2BF51321"/>
    <w:rsid w:val="3290266B"/>
    <w:rsid w:val="33335D21"/>
    <w:rsid w:val="33491DD0"/>
    <w:rsid w:val="3496589A"/>
    <w:rsid w:val="35CA606C"/>
    <w:rsid w:val="372B09DB"/>
    <w:rsid w:val="39E83BFA"/>
    <w:rsid w:val="3A9471DC"/>
    <w:rsid w:val="3B0E44DD"/>
    <w:rsid w:val="3C92713B"/>
    <w:rsid w:val="3D4E7482"/>
    <w:rsid w:val="3D986D8C"/>
    <w:rsid w:val="3EBB73F6"/>
    <w:rsid w:val="3F2A532F"/>
    <w:rsid w:val="416105D9"/>
    <w:rsid w:val="434C4C8A"/>
    <w:rsid w:val="436C4FE1"/>
    <w:rsid w:val="46B63258"/>
    <w:rsid w:val="48333B04"/>
    <w:rsid w:val="48AB2599"/>
    <w:rsid w:val="4E584B64"/>
    <w:rsid w:val="4F0E67C1"/>
    <w:rsid w:val="5019541D"/>
    <w:rsid w:val="52E12B9F"/>
    <w:rsid w:val="53143CD7"/>
    <w:rsid w:val="53314EF7"/>
    <w:rsid w:val="5520724E"/>
    <w:rsid w:val="57022A9B"/>
    <w:rsid w:val="57495D7E"/>
    <w:rsid w:val="59401047"/>
    <w:rsid w:val="595561A0"/>
    <w:rsid w:val="598C6FAB"/>
    <w:rsid w:val="5A5D15D8"/>
    <w:rsid w:val="5C8D393F"/>
    <w:rsid w:val="5E643E74"/>
    <w:rsid w:val="616E7593"/>
    <w:rsid w:val="63CD67F3"/>
    <w:rsid w:val="65075D34"/>
    <w:rsid w:val="652A7877"/>
    <w:rsid w:val="65CC501A"/>
    <w:rsid w:val="6723497B"/>
    <w:rsid w:val="68793396"/>
    <w:rsid w:val="698C2CAC"/>
    <w:rsid w:val="6B7D6285"/>
    <w:rsid w:val="6F6032F2"/>
    <w:rsid w:val="703A4106"/>
    <w:rsid w:val="71163C8B"/>
    <w:rsid w:val="73336D95"/>
    <w:rsid w:val="74013BB9"/>
    <w:rsid w:val="774C038C"/>
    <w:rsid w:val="78EB5E76"/>
    <w:rsid w:val="79534C4C"/>
    <w:rsid w:val="79974A93"/>
    <w:rsid w:val="799B5E3D"/>
    <w:rsid w:val="79F37769"/>
    <w:rsid w:val="7DC720AD"/>
    <w:rsid w:val="7DE852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975E51CD-A630-45BD-9589-E7481F31B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keepNext/>
      <w:outlineLvl w:val="0"/>
    </w:pPr>
    <w:rPr>
      <w:b/>
      <w:szCs w:val="36"/>
    </w:rPr>
  </w:style>
  <w:style w:type="paragraph" w:styleId="2">
    <w:name w:val="heading 2"/>
    <w:basedOn w:val="a"/>
    <w:next w:val="a"/>
    <w:uiPriority w:val="9"/>
    <w:semiHidden/>
    <w:unhideWhenUsed/>
    <w:qFormat/>
    <w:pPr>
      <w:spacing w:beforeAutospacing="1" w:afterAutospacing="1"/>
      <w:jc w:val="left"/>
      <w:outlineLvl w:val="1"/>
    </w:pPr>
    <w:rPr>
      <w:rFonts w:ascii="宋体" w:hAnsi="宋体" w:hint="eastAsia"/>
      <w:b/>
      <w:bCs/>
      <w:kern w:val="0"/>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pPr>
      <w:spacing w:beforeAutospacing="1" w:afterAutospacing="1"/>
      <w:jc w:val="left"/>
    </w:pPr>
    <w:rPr>
      <w:kern w:val="0"/>
      <w:sz w:val="24"/>
    </w:rPr>
  </w:style>
  <w:style w:type="character" w:styleId="a6">
    <w:name w:val="Strong"/>
    <w:basedOn w:val="a0"/>
    <w:uiPriority w:val="22"/>
    <w:qFormat/>
    <w:rPr>
      <w:b/>
    </w:rPr>
  </w:style>
  <w:style w:type="character" w:styleId="a7">
    <w:name w:val="Emphasis"/>
    <w:basedOn w:val="a0"/>
    <w:uiPriority w:val="20"/>
    <w:qFormat/>
    <w:rPr>
      <w:i/>
    </w:rPr>
  </w:style>
  <w:style w:type="character" w:styleId="a8">
    <w:name w:val="Hyperlink"/>
    <w:qFormat/>
    <w:rPr>
      <w:color w:val="0000FF"/>
      <w:u w:val="single"/>
    </w:rPr>
  </w:style>
  <w:style w:type="character" w:customStyle="1" w:styleId="Char0">
    <w:name w:val="页眉 Char"/>
    <w:basedOn w:val="a0"/>
    <w:link w:val="a4"/>
    <w:qFormat/>
    <w:rPr>
      <w:rFonts w:ascii="Times New Roman" w:eastAsia="宋体" w:hAnsi="Times New Roman" w:cs="Times New Roman"/>
      <w:sz w:val="18"/>
      <w:szCs w:val="18"/>
    </w:rPr>
  </w:style>
  <w:style w:type="character" w:customStyle="1" w:styleId="Char">
    <w:name w:val="页脚 Char"/>
    <w:basedOn w:val="a0"/>
    <w:link w:val="a3"/>
    <w:qFormat/>
    <w:rPr>
      <w:rFonts w:ascii="Times New Roman" w:eastAsia="宋体" w:hAnsi="Times New Roman" w:cs="Times New Roman"/>
      <w:sz w:val="18"/>
      <w:szCs w:val="18"/>
    </w:rPr>
  </w:style>
  <w:style w:type="paragraph" w:styleId="a9">
    <w:name w:val="List Paragraph"/>
    <w:basedOn w:val="a"/>
    <w:uiPriority w:val="34"/>
    <w:qFormat/>
    <w:pPr>
      <w:ind w:firstLineChars="200" w:firstLine="420"/>
    </w:pPr>
  </w:style>
  <w:style w:type="character" w:customStyle="1" w:styleId="15">
    <w:name w:val="15"/>
    <w:basedOn w:val="a0"/>
    <w:qFormat/>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335373">
      <w:bodyDiv w:val="1"/>
      <w:marLeft w:val="0"/>
      <w:marRight w:val="0"/>
      <w:marTop w:val="0"/>
      <w:marBottom w:val="0"/>
      <w:divBdr>
        <w:top w:val="none" w:sz="0" w:space="0" w:color="auto"/>
        <w:left w:val="none" w:sz="0" w:space="0" w:color="auto"/>
        <w:bottom w:val="none" w:sz="0" w:space="0" w:color="auto"/>
        <w:right w:val="none" w:sz="0" w:space="0" w:color="auto"/>
      </w:divBdr>
    </w:div>
    <w:div w:id="1413241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nurnberg.com.cn/booklist_zh/list.aspx"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te.douban.com/110577/"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nurnberg.com.c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Rights@nurnberg.com.cn" TargetMode="External"/><Relationship Id="rId20" Type="http://schemas.openxmlformats.org/officeDocument/2006/relationships/hyperlink" Target="http://www.nurnberg.com.cn/video/video.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www.nurnberg.com.cn/book/book.aspx"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381</Words>
  <Characters>2174</Characters>
  <Application>Microsoft Office Word</Application>
  <DocSecurity>0</DocSecurity>
  <Lines>18</Lines>
  <Paragraphs>5</Paragraphs>
  <ScaleCrop>false</ScaleCrop>
  <Company/>
  <LinksUpToDate>false</LinksUpToDate>
  <CharactersWithSpaces>2550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2</cp:revision>
  <dcterms:created xsi:type="dcterms:W3CDTF">2023-01-31T01:36:00Z</dcterms:created>
  <dcterms:modified xsi:type="dcterms:W3CDTF">2026-08-07T08:14:00Z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eyJoZGlkIjoiM2FiZDIzMjBhYjY3YjcwYmIxYWI1NjM4YzVmYjEyMDMiLCJ1c2VySWQiOiI0NTY2NjYyOTAifQ==</vt:lpwstr>
  </property>
  <property fmtid="{D5CDD505-2E9C-101B-9397-08002B2CF9AE}" pid="3" name="KSOProductBuildVer">
    <vt:lpwstr>2052-12.1.0.25225</vt:lpwstr>
  </property>
  <property fmtid="{D5CDD505-2E9C-101B-9397-08002B2CF9AE}" pid="4" name="ICV">
    <vt:lpwstr>E403BAE2EAC841679C0DB4B6D95FEC95_12</vt:lpwstr>
  </property>
</Properties>
</file>