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843E25" w:rsidP="00843E25">
      <w:pPr>
        <w:tabs>
          <w:tab w:val="left" w:pos="1114"/>
        </w:tabs>
        <w:rPr>
          <w:b/>
          <w:color w:val="000000"/>
          <w:szCs w:val="21"/>
        </w:rPr>
      </w:pPr>
      <w:r>
        <w:rPr>
          <w:b/>
          <w:color w:val="000000"/>
          <w:szCs w:val="21"/>
        </w:rPr>
        <w:tab/>
      </w:r>
    </w:p>
    <w:p w:rsidR="004209F2" w:rsidRPr="004209F2" w:rsidRDefault="00843E25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3992245</wp:posOffset>
            </wp:positionH>
            <wp:positionV relativeFrom="paragraph">
              <wp:posOffset>1905</wp:posOffset>
            </wp:positionV>
            <wp:extent cx="1069975" cy="1744980"/>
            <wp:effectExtent l="0" t="0" r="0" b="762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6759AA">
        <w:rPr>
          <w:b/>
          <w:szCs w:val="21"/>
        </w:rPr>
        <w:t>脑点定位：神经科学</w:t>
      </w:r>
      <w:r w:rsidR="00CE2DED">
        <w:rPr>
          <w:b/>
          <w:szCs w:val="21"/>
        </w:rPr>
        <w:t>行医奇遇</w:t>
      </w:r>
      <w:bookmarkStart w:id="0" w:name="_GoBack"/>
      <w:bookmarkEnd w:id="0"/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843E25">
        <w:rPr>
          <w:rFonts w:hint="eastAsia"/>
          <w:b/>
          <w:szCs w:val="21"/>
        </w:rPr>
        <w:t>B</w:t>
      </w:r>
      <w:r w:rsidR="00843E25">
        <w:rPr>
          <w:b/>
          <w:szCs w:val="21"/>
        </w:rPr>
        <w:t>RAINSPOTTING: Adventures in Neurology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843E25">
        <w:rPr>
          <w:rFonts w:hint="eastAsia"/>
          <w:b/>
          <w:color w:val="000000"/>
          <w:szCs w:val="21"/>
        </w:rPr>
        <w:t>A</w:t>
      </w:r>
      <w:r w:rsidR="00843E25">
        <w:rPr>
          <w:b/>
          <w:color w:val="000000"/>
          <w:szCs w:val="21"/>
        </w:rPr>
        <w:t>. J. Lees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proofErr w:type="spellStart"/>
      <w:r w:rsidR="00843E25" w:rsidRPr="00843E25">
        <w:rPr>
          <w:b/>
          <w:color w:val="000000"/>
          <w:szCs w:val="21"/>
        </w:rPr>
        <w:t>Notting</w:t>
      </w:r>
      <w:proofErr w:type="spellEnd"/>
      <w:r w:rsidR="00843E25" w:rsidRPr="00843E25">
        <w:rPr>
          <w:b/>
          <w:color w:val="000000"/>
          <w:szCs w:val="21"/>
        </w:rPr>
        <w:t xml:space="preserve"> Hill Editions</w:t>
      </w:r>
    </w:p>
    <w:p w:rsidR="00843E25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843E25" w:rsidRPr="00843E25">
        <w:rPr>
          <w:b/>
          <w:color w:val="000000"/>
          <w:szCs w:val="21"/>
        </w:rPr>
        <w:t>Jenny Brown/ANA/Jessica Wu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843E25">
        <w:rPr>
          <w:rFonts w:hint="eastAsia"/>
          <w:b/>
          <w:color w:val="000000"/>
          <w:szCs w:val="21"/>
        </w:rPr>
        <w:t>1</w:t>
      </w:r>
      <w:r w:rsidR="00843E25">
        <w:rPr>
          <w:b/>
          <w:color w:val="000000"/>
          <w:szCs w:val="21"/>
        </w:rPr>
        <w:t>84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843E25">
        <w:rPr>
          <w:rFonts w:hint="eastAsia"/>
          <w:b/>
          <w:color w:val="000000"/>
          <w:szCs w:val="21"/>
        </w:rPr>
        <w:t>2</w:t>
      </w:r>
      <w:r w:rsidR="00843E25">
        <w:rPr>
          <w:b/>
          <w:color w:val="000000"/>
          <w:szCs w:val="21"/>
        </w:rPr>
        <w:t>022</w:t>
      </w:r>
      <w:r w:rsidRPr="004209F2">
        <w:rPr>
          <w:b/>
          <w:color w:val="000000"/>
          <w:szCs w:val="21"/>
        </w:rPr>
        <w:t>年</w:t>
      </w:r>
      <w:r w:rsidR="00843E25">
        <w:rPr>
          <w:rFonts w:hint="eastAsia"/>
          <w:b/>
          <w:color w:val="000000"/>
          <w:szCs w:val="21"/>
        </w:rPr>
        <w:t>3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rFonts w:hint="eastAsia"/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6759AA">
        <w:rPr>
          <w:b/>
          <w:color w:val="000000"/>
          <w:szCs w:val="21"/>
        </w:rPr>
        <w:t>大众社科</w:t>
      </w:r>
      <w:r w:rsidR="005A3D71">
        <w:rPr>
          <w:rFonts w:hint="eastAsia"/>
          <w:b/>
          <w:color w:val="000000"/>
          <w:szCs w:val="21"/>
        </w:rPr>
        <w:t>\</w:t>
      </w:r>
      <w:r w:rsidR="005A3D71">
        <w:rPr>
          <w:b/>
          <w:color w:val="000000"/>
          <w:szCs w:val="21"/>
        </w:rPr>
        <w:t>传记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209F2" w:rsidRPr="006759AA" w:rsidRDefault="00843E25">
      <w:pPr>
        <w:rPr>
          <w:color w:val="000000"/>
        </w:rPr>
      </w:pPr>
      <w:r>
        <w:rPr>
          <w:b/>
          <w:color w:val="000000"/>
        </w:rPr>
        <w:tab/>
      </w:r>
      <w:r w:rsidRPr="006759AA">
        <w:rPr>
          <w:color w:val="000000"/>
        </w:rPr>
        <w:t>脑点定位（名词）：一种效果显著，可同时完成诊断与治疗的诊疗手段。</w:t>
      </w:r>
    </w:p>
    <w:p w:rsidR="00843E25" w:rsidRPr="006759AA" w:rsidRDefault="00843E25">
      <w:pPr>
        <w:rPr>
          <w:color w:val="000000"/>
        </w:rPr>
      </w:pPr>
    </w:p>
    <w:p w:rsidR="00843E25" w:rsidRPr="006759AA" w:rsidRDefault="00843E25">
      <w:pPr>
        <w:rPr>
          <w:color w:val="000000"/>
        </w:rPr>
      </w:pPr>
      <w:r w:rsidRPr="006759AA">
        <w:rPr>
          <w:color w:val="000000"/>
        </w:rPr>
        <w:tab/>
      </w:r>
      <w:r w:rsidRPr="006759AA">
        <w:rPr>
          <w:color w:val="000000"/>
        </w:rPr>
        <w:t>安德鲁</w:t>
      </w:r>
      <w:r w:rsidRPr="006759AA">
        <w:rPr>
          <w:color w:val="000000"/>
        </w:rPr>
        <w:t>·</w:t>
      </w:r>
      <w:r w:rsidRPr="006759AA">
        <w:rPr>
          <w:color w:val="000000"/>
        </w:rPr>
        <w:t>利斯还在做实习医生时，便深深折服于</w:t>
      </w:r>
      <w:proofErr w:type="gramStart"/>
      <w:r w:rsidRPr="006759AA">
        <w:rPr>
          <w:color w:val="000000"/>
        </w:rPr>
        <w:t>一</w:t>
      </w:r>
      <w:proofErr w:type="gramEnd"/>
      <w:r w:rsidRPr="006759AA">
        <w:rPr>
          <w:color w:val="000000"/>
        </w:rPr>
        <w:t>众神经科医师。他们诊疗时，兼具数学家的严谨，昆虫学家的细致，以及殡仪从业者的肃穆。如今，这种</w:t>
      </w:r>
      <w:r w:rsidRPr="006759AA">
        <w:rPr>
          <w:rFonts w:hint="eastAsia"/>
          <w:color w:val="000000"/>
        </w:rPr>
        <w:t>“整体神经学”已然濒临</w:t>
      </w:r>
      <w:r w:rsidR="006759AA" w:rsidRPr="006759AA">
        <w:rPr>
          <w:rFonts w:hint="eastAsia"/>
          <w:color w:val="000000"/>
        </w:rPr>
        <w:t>崩溃边缘。</w:t>
      </w:r>
    </w:p>
    <w:p w:rsidR="006759AA" w:rsidRPr="006759AA" w:rsidRDefault="006759AA">
      <w:pPr>
        <w:rPr>
          <w:color w:val="000000"/>
        </w:rPr>
      </w:pPr>
    </w:p>
    <w:p w:rsidR="006759AA" w:rsidRPr="006759AA" w:rsidRDefault="006759AA">
      <w:pPr>
        <w:rPr>
          <w:rFonts w:hint="eastAsia"/>
          <w:color w:val="000000"/>
        </w:rPr>
      </w:pPr>
      <w:r w:rsidRPr="006759AA">
        <w:rPr>
          <w:color w:val="000000"/>
        </w:rPr>
        <w:tab/>
      </w:r>
      <w:r w:rsidRPr="006759AA">
        <w:rPr>
          <w:color w:val="000000"/>
        </w:rPr>
        <w:t>在这本精彩的新书中，安德鲁带领读者开启一场夏洛克</w:t>
      </w:r>
      <w:r w:rsidRPr="006759AA">
        <w:rPr>
          <w:color w:val="000000"/>
        </w:rPr>
        <w:t>·</w:t>
      </w:r>
      <w:r w:rsidRPr="006759AA">
        <w:rPr>
          <w:color w:val="000000"/>
        </w:rPr>
        <w:t>福尔摩斯式（</w:t>
      </w:r>
      <w:r w:rsidRPr="006759AA">
        <w:rPr>
          <w:rFonts w:hint="eastAsia"/>
          <w:color w:val="000000"/>
        </w:rPr>
        <w:t>Sherlock</w:t>
      </w:r>
      <w:r w:rsidRPr="006759AA">
        <w:rPr>
          <w:color w:val="000000"/>
        </w:rPr>
        <w:t xml:space="preserve"> Holmes</w:t>
      </w:r>
      <w:r w:rsidRPr="006759AA">
        <w:rPr>
          <w:color w:val="000000"/>
        </w:rPr>
        <w:t>）的神经学探索之旅，向我们展示顶尖神经科学医生至今仍赖以诊断患者的深度分析方法。以此疗愈心智、修复大脑。</w:t>
      </w:r>
    </w:p>
    <w:p w:rsidR="00AC35A9" w:rsidRPr="006759AA" w:rsidRDefault="00AC35A9">
      <w:pPr>
        <w:rPr>
          <w:color w:val="000000"/>
        </w:rPr>
      </w:pPr>
    </w:p>
    <w:p w:rsidR="00AC35A9" w:rsidRPr="006759AA" w:rsidRDefault="00AC35A9">
      <w:pPr>
        <w:rPr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AC35A9" w:rsidRPr="006759AA" w:rsidRDefault="006759AA" w:rsidP="006759AA">
      <w:pPr>
        <w:ind w:firstLine="420"/>
        <w:rPr>
          <w:rFonts w:ascii="宋体" w:hAnsi="宋体" w:cs="宋体"/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28548</wp:posOffset>
            </wp:positionV>
            <wp:extent cx="758825" cy="783590"/>
            <wp:effectExtent l="0" t="0" r="317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93" cy="78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59AA">
        <w:rPr>
          <w:rFonts w:hint="eastAsia"/>
          <w:b/>
          <w:color w:val="000000"/>
          <w:szCs w:val="21"/>
          <w:lang w:val="en"/>
        </w:rPr>
        <w:t>安德鲁</w:t>
      </w:r>
      <w:r w:rsidRPr="006759AA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Pr="006759AA">
        <w:rPr>
          <w:rFonts w:ascii="宋体" w:hAnsi="宋体" w:cs="宋体" w:hint="eastAsia"/>
          <w:b/>
          <w:color w:val="000000"/>
          <w:szCs w:val="21"/>
          <w:lang w:val="en"/>
        </w:rPr>
        <w:t>利斯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6759AA">
        <w:rPr>
          <w:b/>
          <w:color w:val="000000"/>
          <w:szCs w:val="21"/>
          <w:lang w:val="en"/>
        </w:rPr>
        <w:t>Andrew Lees</w:t>
      </w:r>
      <w:r>
        <w:rPr>
          <w:rFonts w:ascii="宋体" w:hAnsi="宋体" w:cs="宋体"/>
          <w:b/>
          <w:color w:val="000000"/>
          <w:szCs w:val="21"/>
          <w:lang w:val="en"/>
        </w:rPr>
        <w:t>）</w:t>
      </w:r>
      <w:r w:rsidRPr="006759AA">
        <w:rPr>
          <w:rFonts w:ascii="宋体" w:hAnsi="宋体" w:cs="宋体" w:hint="eastAsia"/>
          <w:color w:val="000000"/>
          <w:szCs w:val="21"/>
          <w:lang w:val="en"/>
        </w:rPr>
        <w:t>博士任职于伦敦国立医院，是神经学教授。他是全球三位顶尖帕金森病研究学者之一，著有多部作品，包括《希望之光》（</w:t>
      </w:r>
      <w:r w:rsidRPr="006759AA">
        <w:rPr>
          <w:i/>
          <w:color w:val="000000"/>
          <w:szCs w:val="21"/>
          <w:lang w:val="en"/>
        </w:rPr>
        <w:t>Ray of Hope</w:t>
      </w:r>
      <w:r w:rsidRPr="006759AA">
        <w:rPr>
          <w:rFonts w:ascii="宋体" w:hAnsi="宋体" w:cs="宋体"/>
          <w:color w:val="000000"/>
          <w:szCs w:val="21"/>
          <w:lang w:val="en"/>
        </w:rPr>
        <w:t>）</w:t>
      </w:r>
      <w:r w:rsidRPr="006759AA">
        <w:rPr>
          <w:rFonts w:ascii="宋体" w:hAnsi="宋体" w:cs="宋体" w:hint="eastAsia"/>
          <w:color w:val="000000"/>
          <w:szCs w:val="21"/>
          <w:lang w:val="en"/>
        </w:rPr>
        <w:t>、无声的瘟疫</w:t>
      </w:r>
      <w:proofErr w:type="gramStart"/>
      <w:r w:rsidRPr="006759AA">
        <w:rPr>
          <w:rFonts w:ascii="宋体" w:hAnsi="宋体" w:cs="宋体" w:hint="eastAsia"/>
          <w:color w:val="000000"/>
          <w:szCs w:val="21"/>
          <w:lang w:val="en"/>
        </w:rPr>
        <w:t>》</w:t>
      </w:r>
      <w:proofErr w:type="gramEnd"/>
      <w:r w:rsidRPr="006759AA">
        <w:rPr>
          <w:rFonts w:ascii="宋体" w:hAnsi="宋体" w:cs="宋体" w:hint="eastAsia"/>
          <w:color w:val="000000"/>
          <w:szCs w:val="21"/>
          <w:lang w:val="en"/>
        </w:rPr>
        <w:t>（</w:t>
      </w:r>
      <w:r w:rsidRPr="006759AA">
        <w:rPr>
          <w:i/>
          <w:color w:val="000000"/>
          <w:szCs w:val="21"/>
          <w:lang w:val="en"/>
        </w:rPr>
        <w:t>The Silent Plague</w:t>
      </w:r>
      <w:r w:rsidRPr="006759AA">
        <w:rPr>
          <w:rFonts w:ascii="宋体" w:hAnsi="宋体" w:cs="宋体"/>
          <w:color w:val="000000"/>
          <w:szCs w:val="21"/>
          <w:lang w:val="en"/>
        </w:rPr>
        <w:t>）、</w:t>
      </w:r>
      <w:r w:rsidRPr="006759AA">
        <w:rPr>
          <w:rFonts w:ascii="宋体" w:hAnsi="宋体" w:cs="宋体" w:hint="eastAsia"/>
          <w:color w:val="000000"/>
          <w:szCs w:val="21"/>
          <w:lang w:val="en"/>
        </w:rPr>
        <w:t>《受疯人教诲》(</w:t>
      </w:r>
      <w:r w:rsidRPr="006759AA">
        <w:rPr>
          <w:i/>
          <w:color w:val="000000"/>
          <w:szCs w:val="21"/>
          <w:lang w:val="en"/>
        </w:rPr>
        <w:t>Mentored by a Madman</w:t>
      </w:r>
      <w:r w:rsidRPr="006759AA">
        <w:rPr>
          <w:rFonts w:ascii="宋体" w:hAnsi="宋体" w:cs="宋体"/>
          <w:color w:val="000000"/>
          <w:szCs w:val="21"/>
          <w:lang w:val="en"/>
        </w:rPr>
        <w:t>)、以及《从未存在的巴西》（</w:t>
      </w:r>
      <w:r w:rsidRPr="006759AA">
        <w:rPr>
          <w:i/>
          <w:color w:val="000000"/>
          <w:szCs w:val="21"/>
          <w:lang w:val="en"/>
        </w:rPr>
        <w:t>Brazil That Never Was</w:t>
      </w:r>
      <w:r w:rsidRPr="006759AA">
        <w:rPr>
          <w:rFonts w:ascii="宋体" w:hAnsi="宋体" w:cs="宋体"/>
          <w:color w:val="000000"/>
          <w:szCs w:val="21"/>
          <w:lang w:val="en"/>
        </w:rPr>
        <w:t>）</w:t>
      </w:r>
      <w:r w:rsidRPr="006759AA">
        <w:rPr>
          <w:rFonts w:ascii="宋体" w:hAnsi="宋体" w:cs="宋体" w:hint="eastAsia"/>
          <w:color w:val="000000"/>
          <w:szCs w:val="21"/>
          <w:lang w:val="en"/>
        </w:rPr>
        <w:t>。</w:t>
      </w:r>
    </w:p>
    <w:p w:rsidR="00AC35A9" w:rsidRPr="006759AA" w:rsidRDefault="00AC35A9">
      <w:pPr>
        <w:rPr>
          <w:color w:val="000000"/>
          <w:szCs w:val="21"/>
          <w:lang w:val="en"/>
        </w:rPr>
      </w:pPr>
    </w:p>
    <w:p w:rsidR="00AC35A9" w:rsidRPr="004209F2" w:rsidRDefault="00AC35A9">
      <w:pPr>
        <w:rPr>
          <w:b/>
          <w:color w:val="000000"/>
        </w:rPr>
      </w:pPr>
    </w:p>
    <w:p w:rsidR="004209F2" w:rsidRDefault="005A3D71">
      <w:pPr>
        <w:rPr>
          <w:b/>
          <w:color w:val="000000"/>
        </w:rPr>
      </w:pPr>
      <w:r>
        <w:rPr>
          <w:b/>
          <w:color w:val="000000"/>
        </w:rPr>
        <w:t>媒体评价</w:t>
      </w:r>
      <w:r>
        <w:rPr>
          <w:b/>
          <w:color w:val="000000"/>
        </w:rPr>
        <w:t>:</w:t>
      </w:r>
    </w:p>
    <w:p w:rsidR="005A3D71" w:rsidRDefault="005A3D71">
      <w:pPr>
        <w:rPr>
          <w:b/>
          <w:color w:val="000000"/>
        </w:rPr>
      </w:pPr>
    </w:p>
    <w:p w:rsidR="005A3D71" w:rsidRPr="005A3D71" w:rsidRDefault="005A3D71" w:rsidP="005A3D71">
      <w:pPr>
        <w:ind w:firstLine="420"/>
        <w:rPr>
          <w:color w:val="000000"/>
        </w:rPr>
      </w:pPr>
      <w:r w:rsidRPr="005A3D71">
        <w:rPr>
          <w:rFonts w:hint="eastAsia"/>
          <w:color w:val="000000"/>
        </w:rPr>
        <w:t>“这本薄薄的书收录十篇自传随笔，在某种意义上，恰似一次病房巡诊。全书围绕利斯的临床职业生涯展开回顾……</w:t>
      </w:r>
      <w:r w:rsidRPr="005A3D71">
        <w:rPr>
          <w:color w:val="000000"/>
        </w:rPr>
        <w:t xml:space="preserve"> </w:t>
      </w:r>
      <w:r w:rsidRPr="005A3D71">
        <w:rPr>
          <w:rFonts w:hint="eastAsia"/>
          <w:color w:val="000000"/>
        </w:rPr>
        <w:t>利斯试图为医疗实践注入更多人文温度，奥利</w:t>
      </w:r>
      <w:proofErr w:type="gramStart"/>
      <w:r w:rsidRPr="005A3D71">
        <w:rPr>
          <w:rFonts w:hint="eastAsia"/>
          <w:color w:val="000000"/>
        </w:rPr>
        <w:t>弗</w:t>
      </w:r>
      <w:proofErr w:type="gramEnd"/>
      <w:r w:rsidRPr="005A3D71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5A3D71">
        <w:rPr>
          <w:rFonts w:ascii="宋体" w:hAnsi="宋体" w:cs="宋体" w:hint="eastAsia"/>
          <w:color w:val="000000"/>
        </w:rPr>
        <w:t>萨</w:t>
      </w:r>
      <w:proofErr w:type="gramEnd"/>
      <w:r w:rsidRPr="005A3D71">
        <w:rPr>
          <w:rFonts w:ascii="宋体" w:hAnsi="宋体" w:cs="宋体" w:hint="eastAsia"/>
          <w:color w:val="000000"/>
        </w:rPr>
        <w:t>克斯</w:t>
      </w:r>
      <w:r w:rsidRPr="005A3D71">
        <w:rPr>
          <w:rFonts w:hint="eastAsia"/>
          <w:color w:val="000000"/>
        </w:rPr>
        <w:t>想必会</w:t>
      </w:r>
      <w:r w:rsidRPr="005A3D71">
        <w:rPr>
          <w:rFonts w:hint="eastAsia"/>
          <w:color w:val="000000"/>
        </w:rPr>
        <w:lastRenderedPageBreak/>
        <w:t>对此深表认同，就连豪斯医生恐怕也会颇有共鸣。”</w:t>
      </w:r>
    </w:p>
    <w:p w:rsidR="005A3D71" w:rsidRPr="005A3D71" w:rsidRDefault="005A3D71" w:rsidP="005A3D71">
      <w:pPr>
        <w:jc w:val="right"/>
        <w:rPr>
          <w:rFonts w:hint="eastAsia"/>
          <w:color w:val="000000"/>
        </w:rPr>
      </w:pPr>
      <w:r w:rsidRPr="005A3D71">
        <w:rPr>
          <w:rFonts w:hint="eastAsia"/>
          <w:color w:val="000000"/>
        </w:rPr>
        <w:t>——《贝尔维尤文学评论》（</w:t>
      </w:r>
      <w:r w:rsidRPr="005A3D71">
        <w:rPr>
          <w:rFonts w:hint="eastAsia"/>
          <w:i/>
          <w:color w:val="000000"/>
        </w:rPr>
        <w:t>Bellevue Literary Review</w:t>
      </w:r>
      <w:r w:rsidRPr="005A3D71">
        <w:rPr>
          <w:rFonts w:hint="eastAsia"/>
          <w:color w:val="000000"/>
        </w:rPr>
        <w:t>）</w:t>
      </w:r>
    </w:p>
    <w:p w:rsidR="005A3D71" w:rsidRDefault="005A3D71" w:rsidP="005A3D71">
      <w:pPr>
        <w:rPr>
          <w:color w:val="000000"/>
        </w:rPr>
      </w:pPr>
    </w:p>
    <w:p w:rsidR="005A3D71" w:rsidRPr="005A3D71" w:rsidRDefault="005A3D71" w:rsidP="005A3D71">
      <w:pPr>
        <w:ind w:firstLine="420"/>
        <w:rPr>
          <w:color w:val="000000"/>
        </w:rPr>
      </w:pPr>
      <w:r w:rsidRPr="005A3D71">
        <w:rPr>
          <w:rFonts w:hint="eastAsia"/>
          <w:color w:val="000000"/>
        </w:rPr>
        <w:t>“这是一本引人入胜、扣人心弦的著作。</w:t>
      </w:r>
      <w:r w:rsidRPr="005A3D71">
        <w:rPr>
          <w:color w:val="000000"/>
        </w:rPr>
        <w:t>A</w:t>
      </w:r>
      <w:r w:rsidRPr="005A3D71">
        <w:rPr>
          <w:rFonts w:ascii="MS Gothic" w:eastAsia="MS Gothic" w:hAnsi="MS Gothic" w:cs="MS Gothic" w:hint="eastAsia"/>
          <w:color w:val="000000"/>
        </w:rPr>
        <w:t>・</w:t>
      </w:r>
      <w:r w:rsidRPr="005A3D71">
        <w:rPr>
          <w:color w:val="000000"/>
        </w:rPr>
        <w:t>J</w:t>
      </w:r>
      <w:r w:rsidRPr="005A3D71">
        <w:rPr>
          <w:rFonts w:ascii="MS Gothic" w:eastAsia="MS Gothic" w:hAnsi="MS Gothic" w:cs="MS Gothic" w:hint="eastAsia"/>
          <w:color w:val="000000"/>
        </w:rPr>
        <w:t>・</w:t>
      </w:r>
      <w:r w:rsidRPr="005A3D71">
        <w:rPr>
          <w:rFonts w:ascii="宋体" w:hAnsi="宋体" w:cs="宋体" w:hint="eastAsia"/>
          <w:color w:val="000000"/>
        </w:rPr>
        <w:t>利斯</w:t>
      </w:r>
      <w:r w:rsidRPr="005A3D71">
        <w:rPr>
          <w:rFonts w:hint="eastAsia"/>
          <w:color w:val="000000"/>
        </w:rPr>
        <w:t>实属难得：他是一流的文学写作者，兼具出众的审美感悟与深厚的科学学识……</w:t>
      </w:r>
      <w:r w:rsidRPr="005A3D71">
        <w:rPr>
          <w:color w:val="000000"/>
        </w:rPr>
        <w:t xml:space="preserve"> </w:t>
      </w:r>
      <w:r w:rsidRPr="005A3D71">
        <w:rPr>
          <w:rFonts w:hint="eastAsia"/>
          <w:color w:val="000000"/>
        </w:rPr>
        <w:t>读完这本书，你对心智、身体与灵魂这几个词的理解将全然改观。”</w:t>
      </w:r>
    </w:p>
    <w:p w:rsidR="005A3D71" w:rsidRPr="005A3D71" w:rsidRDefault="005A3D71" w:rsidP="005A3D71">
      <w:pPr>
        <w:jc w:val="right"/>
        <w:rPr>
          <w:color w:val="000000"/>
        </w:rPr>
      </w:pPr>
      <w:r w:rsidRPr="005A3D71">
        <w:rPr>
          <w:rFonts w:hint="eastAsia"/>
          <w:color w:val="000000"/>
        </w:rPr>
        <w:t>——</w:t>
      </w:r>
      <w:r w:rsidRPr="005A3D71">
        <w:rPr>
          <w:color w:val="000000"/>
        </w:rPr>
        <w:t xml:space="preserve"> </w:t>
      </w:r>
      <w:r w:rsidRPr="005A3D71">
        <w:rPr>
          <w:rFonts w:hint="eastAsia"/>
          <w:color w:val="000000"/>
        </w:rPr>
        <w:t>安德鲁</w:t>
      </w:r>
      <w:r w:rsidRPr="005A3D71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5A3D71">
        <w:rPr>
          <w:rFonts w:ascii="宋体" w:hAnsi="宋体" w:cs="宋体" w:hint="eastAsia"/>
          <w:color w:val="000000"/>
        </w:rPr>
        <w:t>赫</w:t>
      </w:r>
      <w:proofErr w:type="gramEnd"/>
      <w:r w:rsidRPr="005A3D71">
        <w:rPr>
          <w:rFonts w:ascii="宋体" w:hAnsi="宋体" w:cs="宋体" w:hint="eastAsia"/>
          <w:color w:val="000000"/>
        </w:rPr>
        <w:t>西（</w:t>
      </w:r>
      <w:r w:rsidRPr="005A3D71">
        <w:rPr>
          <w:color w:val="000000"/>
        </w:rPr>
        <w:t>Andrew Hussey</w:t>
      </w:r>
      <w:r w:rsidRPr="005A3D71">
        <w:rPr>
          <w:rFonts w:hint="eastAsia"/>
          <w:color w:val="000000"/>
        </w:rPr>
        <w:t>）</w:t>
      </w:r>
    </w:p>
    <w:p w:rsidR="005A3D71" w:rsidRDefault="005A3D71">
      <w:pPr>
        <w:rPr>
          <w:b/>
          <w:color w:val="000000"/>
        </w:rPr>
      </w:pPr>
    </w:p>
    <w:p w:rsidR="005A3D71" w:rsidRPr="004209F2" w:rsidRDefault="005A3D71">
      <w:pPr>
        <w:rPr>
          <w:rFonts w:hint="eastAsia"/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660" w:rsidRDefault="00FF2660">
      <w:r>
        <w:separator/>
      </w:r>
    </w:p>
  </w:endnote>
  <w:endnote w:type="continuationSeparator" w:id="0">
    <w:p w:rsidR="00FF2660" w:rsidRDefault="00FF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660" w:rsidRDefault="00FF2660">
      <w:r>
        <w:separator/>
      </w:r>
    </w:p>
  </w:footnote>
  <w:footnote w:type="continuationSeparator" w:id="0">
    <w:p w:rsidR="00FF2660" w:rsidRDefault="00FF2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677D43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E36ED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A3D71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759AA"/>
    <w:rsid w:val="00677D43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43E25"/>
    <w:rsid w:val="008833DC"/>
    <w:rsid w:val="00895CB6"/>
    <w:rsid w:val="008A6811"/>
    <w:rsid w:val="008A7AE7"/>
    <w:rsid w:val="008C0420"/>
    <w:rsid w:val="008C4BCC"/>
    <w:rsid w:val="008C7EA6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CE2DED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0FF2660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65014E10-97F7-4A8D-A622-828EB8DA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34</TotalTime>
  <Pages>2</Pages>
  <Words>256</Words>
  <Characters>1464</Characters>
  <Application>Microsoft Office Word</Application>
  <DocSecurity>0</DocSecurity>
  <Lines>12</Lines>
  <Paragraphs>3</Paragraphs>
  <ScaleCrop>false</ScaleCrop>
  <Company>2ndSpAcE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8</cp:revision>
  <cp:lastPrinted>2005-06-10T06:33:00Z</cp:lastPrinted>
  <dcterms:created xsi:type="dcterms:W3CDTF">2026-08-21T08:19:00Z</dcterms:created>
  <dcterms:modified xsi:type="dcterms:W3CDTF">2026-08-21T08:53:00Z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