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EB0C" w14:textId="77777777" w:rsidR="00712023" w:rsidRDefault="00712023">
      <w:pPr>
        <w:jc w:val="center"/>
        <w:rPr>
          <w:rFonts w:asciiTheme="majorBidi" w:hAnsiTheme="majorBidi" w:cstheme="majorBidi"/>
          <w:b/>
          <w:bCs/>
          <w:color w:val="000000"/>
          <w:sz w:val="18"/>
          <w:szCs w:val="18"/>
          <w:shd w:val="pct10" w:color="auto" w:fill="FFFFFF"/>
        </w:rPr>
      </w:pPr>
    </w:p>
    <w:p w14:paraId="5C1CEB0D" w14:textId="77777777" w:rsidR="00712023" w:rsidRDefault="008E10FF">
      <w:pPr>
        <w:jc w:val="center"/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C1CEB0E" w14:textId="77777777" w:rsidR="00712023" w:rsidRDefault="00712023">
      <w:pPr>
        <w:tabs>
          <w:tab w:val="left" w:pos="341"/>
          <w:tab w:val="left" w:pos="5235"/>
        </w:tabs>
        <w:jc w:val="left"/>
        <w:rPr>
          <w:rFonts w:asciiTheme="majorBidi" w:hAnsiTheme="majorBidi" w:cstheme="majorBidi"/>
          <w:b/>
          <w:bCs/>
          <w:color w:val="000000"/>
          <w:szCs w:val="18"/>
        </w:rPr>
      </w:pPr>
    </w:p>
    <w:p w14:paraId="5C1CEB0F" w14:textId="53A71A63" w:rsidR="00712023" w:rsidRDefault="00712023">
      <w:pPr>
        <w:rPr>
          <w:rFonts w:asciiTheme="majorBidi" w:hAnsiTheme="majorBidi" w:cstheme="majorBidi"/>
          <w:b/>
          <w:color w:val="000000"/>
          <w:szCs w:val="21"/>
        </w:rPr>
      </w:pPr>
    </w:p>
    <w:p w14:paraId="5C1CEB10" w14:textId="4CAC2F37" w:rsidR="00712023" w:rsidRDefault="00A26279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noProof/>
        </w:rPr>
        <w:drawing>
          <wp:anchor distT="0" distB="0" distL="114300" distR="114300" simplePos="0" relativeHeight="251659264" behindDoc="0" locked="0" layoutInCell="1" allowOverlap="1" wp14:anchorId="5C1CEB9A" wp14:editId="2318E8EC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84300" cy="2103120"/>
            <wp:effectExtent l="0" t="0" r="6350" b="0"/>
            <wp:wrapSquare wrapText="bothSides"/>
            <wp:docPr id="10806408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4082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0FF">
        <w:rPr>
          <w:rFonts w:asciiTheme="majorBidi" w:hAnsiTheme="majorBidi" w:cstheme="majorBidi"/>
          <w:b/>
          <w:color w:val="000000"/>
          <w:szCs w:val="21"/>
        </w:rPr>
        <w:t>中文书名：《家校》</w:t>
      </w:r>
    </w:p>
    <w:p w14:paraId="5C1CEB11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英文书名：</w:t>
      </w:r>
      <w:r>
        <w:rPr>
          <w:rFonts w:asciiTheme="majorBidi" w:hAnsiTheme="majorBidi" w:cstheme="majorBidi"/>
          <w:b/>
          <w:bCs/>
          <w:color w:val="000000"/>
          <w:szCs w:val="21"/>
        </w:rPr>
        <w:t>HOMESCHOOLED: A Memoir</w:t>
      </w:r>
    </w:p>
    <w:p w14:paraId="5C1CEB12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作</w:t>
      </w:r>
      <w:r>
        <w:rPr>
          <w:rFonts w:asciiTheme="majorBidi" w:hAnsiTheme="majorBidi" w:cstheme="majorBidi"/>
          <w:b/>
          <w:color w:val="000000"/>
          <w:szCs w:val="21"/>
        </w:rPr>
        <w:t xml:space="preserve">    </w:t>
      </w:r>
      <w:r>
        <w:rPr>
          <w:rFonts w:asciiTheme="majorBidi" w:hAnsiTheme="majorBidi" w:cstheme="majorBidi"/>
          <w:b/>
          <w:color w:val="000000"/>
          <w:szCs w:val="21"/>
        </w:rPr>
        <w:t>者：</w:t>
      </w:r>
      <w:r>
        <w:rPr>
          <w:rFonts w:asciiTheme="majorBidi" w:hAnsiTheme="majorBidi" w:cstheme="majorBidi"/>
          <w:b/>
          <w:bCs/>
          <w:color w:val="000000"/>
          <w:szCs w:val="21"/>
        </w:rPr>
        <w:t>Stefan Merrill Block</w:t>
      </w:r>
    </w:p>
    <w:p w14:paraId="5C1CEB13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出</w:t>
      </w:r>
      <w:r>
        <w:rPr>
          <w:rFonts w:asciiTheme="majorBidi" w:hAnsiTheme="majorBidi" w:cstheme="majorBidi"/>
          <w:b/>
          <w:color w:val="000000"/>
          <w:szCs w:val="21"/>
        </w:rPr>
        <w:t xml:space="preserve"> </w:t>
      </w:r>
      <w:r>
        <w:rPr>
          <w:rFonts w:asciiTheme="majorBidi" w:hAnsiTheme="majorBidi" w:cstheme="majorBidi"/>
          <w:b/>
          <w:color w:val="000000"/>
          <w:szCs w:val="21"/>
        </w:rPr>
        <w:t>版</w:t>
      </w:r>
      <w:r>
        <w:rPr>
          <w:rFonts w:asciiTheme="majorBidi" w:hAnsiTheme="majorBidi" w:cstheme="majorBidi"/>
          <w:b/>
          <w:color w:val="000000"/>
          <w:szCs w:val="21"/>
        </w:rPr>
        <w:t xml:space="preserve"> </w:t>
      </w:r>
      <w:r>
        <w:rPr>
          <w:rFonts w:asciiTheme="majorBidi" w:hAnsiTheme="majorBidi" w:cstheme="majorBidi"/>
          <w:b/>
          <w:color w:val="000000"/>
          <w:szCs w:val="21"/>
        </w:rPr>
        <w:t>社：</w:t>
      </w:r>
      <w:r>
        <w:rPr>
          <w:rFonts w:asciiTheme="majorBidi" w:hAnsiTheme="majorBidi" w:cstheme="majorBidi"/>
          <w:b/>
          <w:color w:val="000000"/>
          <w:szCs w:val="21"/>
        </w:rPr>
        <w:t>Hanover Square Press/HC</w:t>
      </w:r>
    </w:p>
    <w:p w14:paraId="5C1CEB14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代理公司：</w:t>
      </w:r>
      <w:r>
        <w:rPr>
          <w:rFonts w:asciiTheme="majorBidi" w:hAnsiTheme="majorBidi" w:cstheme="majorBidi"/>
          <w:b/>
          <w:color w:val="000000"/>
          <w:szCs w:val="21"/>
        </w:rPr>
        <w:t>Curtis Brown US/ANA/Jackie</w:t>
      </w:r>
    </w:p>
    <w:p w14:paraId="5C1CEB15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页</w:t>
      </w:r>
      <w:r>
        <w:rPr>
          <w:rFonts w:asciiTheme="majorBidi" w:hAnsiTheme="majorBidi" w:cstheme="majorBidi"/>
          <w:b/>
          <w:color w:val="000000"/>
          <w:szCs w:val="21"/>
        </w:rPr>
        <w:t xml:space="preserve">    </w:t>
      </w:r>
      <w:r>
        <w:rPr>
          <w:rFonts w:asciiTheme="majorBidi" w:hAnsiTheme="majorBidi" w:cstheme="majorBidi"/>
          <w:b/>
          <w:color w:val="000000"/>
          <w:szCs w:val="21"/>
        </w:rPr>
        <w:t>数：</w:t>
      </w:r>
      <w:r>
        <w:rPr>
          <w:rFonts w:asciiTheme="majorBidi" w:hAnsiTheme="majorBidi" w:cstheme="majorBidi"/>
          <w:b/>
          <w:color w:val="000000"/>
          <w:szCs w:val="21"/>
        </w:rPr>
        <w:t>288</w:t>
      </w:r>
      <w:r>
        <w:rPr>
          <w:rFonts w:asciiTheme="majorBidi" w:hAnsiTheme="majorBidi" w:cstheme="majorBidi"/>
          <w:b/>
          <w:color w:val="000000"/>
          <w:szCs w:val="21"/>
        </w:rPr>
        <w:t>页</w:t>
      </w:r>
    </w:p>
    <w:p w14:paraId="5C1CEB16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出版时间：</w:t>
      </w:r>
      <w:r>
        <w:rPr>
          <w:rFonts w:asciiTheme="majorBidi" w:hAnsiTheme="majorBidi" w:cstheme="majorBidi"/>
          <w:b/>
          <w:color w:val="000000"/>
          <w:szCs w:val="21"/>
        </w:rPr>
        <w:t>2026</w:t>
      </w:r>
      <w:r>
        <w:rPr>
          <w:rFonts w:asciiTheme="majorBidi" w:hAnsiTheme="majorBidi" w:cstheme="majorBidi"/>
          <w:b/>
          <w:color w:val="000000"/>
          <w:szCs w:val="21"/>
        </w:rPr>
        <w:t>年</w:t>
      </w:r>
      <w:r>
        <w:rPr>
          <w:rFonts w:asciiTheme="majorBidi" w:hAnsiTheme="majorBidi" w:cstheme="majorBidi"/>
          <w:b/>
          <w:color w:val="000000"/>
          <w:szCs w:val="21"/>
        </w:rPr>
        <w:t>3</w:t>
      </w:r>
      <w:r>
        <w:rPr>
          <w:rFonts w:asciiTheme="majorBidi" w:hAnsiTheme="majorBidi" w:cstheme="majorBidi"/>
          <w:b/>
          <w:color w:val="000000"/>
          <w:szCs w:val="21"/>
        </w:rPr>
        <w:t>月</w:t>
      </w:r>
    </w:p>
    <w:p w14:paraId="5C1CEB17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代理地区：中国大陆、台湾</w:t>
      </w:r>
    </w:p>
    <w:p w14:paraId="5C1CEB18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审读资料：电子稿</w:t>
      </w:r>
    </w:p>
    <w:p w14:paraId="5C1CEB19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类</w:t>
      </w:r>
      <w:r>
        <w:rPr>
          <w:rFonts w:asciiTheme="majorBidi" w:hAnsiTheme="majorBidi" w:cstheme="majorBidi"/>
          <w:b/>
          <w:color w:val="000000"/>
          <w:szCs w:val="21"/>
        </w:rPr>
        <w:t xml:space="preserve">    </w:t>
      </w:r>
      <w:r>
        <w:rPr>
          <w:rFonts w:asciiTheme="majorBidi" w:hAnsiTheme="majorBidi" w:cstheme="majorBidi"/>
          <w:b/>
          <w:color w:val="000000"/>
          <w:szCs w:val="21"/>
        </w:rPr>
        <w:t>型：传记和回忆录</w:t>
      </w:r>
    </w:p>
    <w:p w14:paraId="0C0F5086" w14:textId="320FE24B" w:rsidR="00694D3C" w:rsidRPr="00694D3C" w:rsidRDefault="00694D3C">
      <w:pPr>
        <w:rPr>
          <w:rFonts w:asciiTheme="majorBidi" w:hAnsiTheme="majorBidi" w:cstheme="majorBidi" w:hint="eastAsia"/>
          <w:b/>
          <w:color w:val="EE0000"/>
          <w:szCs w:val="21"/>
        </w:rPr>
      </w:pPr>
      <w:r w:rsidRPr="00694D3C">
        <w:rPr>
          <w:rFonts w:asciiTheme="majorBidi" w:hAnsiTheme="majorBidi" w:cstheme="majorBidi" w:hint="eastAsia"/>
          <w:b/>
          <w:color w:val="EE0000"/>
          <w:szCs w:val="21"/>
        </w:rPr>
        <w:t>版权已授：意大利、俄罗斯</w:t>
      </w:r>
    </w:p>
    <w:p w14:paraId="5C1CEB1A" w14:textId="77777777" w:rsidR="00712023" w:rsidRDefault="00712023">
      <w:pPr>
        <w:rPr>
          <w:rFonts w:asciiTheme="majorBidi" w:hAnsiTheme="majorBidi" w:cstheme="majorBidi"/>
          <w:b/>
          <w:bCs/>
          <w:color w:val="000000"/>
          <w:szCs w:val="21"/>
        </w:rPr>
      </w:pPr>
    </w:p>
    <w:p w14:paraId="55289D2A" w14:textId="0D63271B" w:rsidR="00A26279" w:rsidRPr="00A26279" w:rsidRDefault="00A26279">
      <w:pPr>
        <w:rPr>
          <w:rFonts w:asciiTheme="majorBidi" w:hAnsiTheme="majorBidi" w:cstheme="majorBidi"/>
          <w:b/>
          <w:bCs/>
          <w:color w:val="EE0000"/>
          <w:szCs w:val="21"/>
        </w:rPr>
      </w:pPr>
      <w:r w:rsidRPr="00A26279">
        <w:rPr>
          <w:rFonts w:asciiTheme="majorBidi" w:hAnsiTheme="majorBidi" w:cstheme="majorBidi" w:hint="eastAsia"/>
          <w:b/>
          <w:bCs/>
          <w:color w:val="EE0000"/>
          <w:szCs w:val="21"/>
        </w:rPr>
        <w:t>亚马逊畅销书榜排名（</w:t>
      </w:r>
      <w:r w:rsidRPr="00A26279">
        <w:rPr>
          <w:rFonts w:asciiTheme="majorBidi" w:hAnsiTheme="majorBidi" w:cstheme="majorBidi" w:hint="eastAsia"/>
          <w:b/>
          <w:bCs/>
          <w:color w:val="EE0000"/>
          <w:szCs w:val="21"/>
        </w:rPr>
        <w:t>2026.09</w:t>
      </w:r>
      <w:r w:rsidRPr="00A26279">
        <w:rPr>
          <w:rFonts w:asciiTheme="majorBidi" w:hAnsiTheme="majorBidi" w:cstheme="majorBidi" w:hint="eastAsia"/>
          <w:b/>
          <w:bCs/>
          <w:color w:val="EE0000"/>
          <w:szCs w:val="21"/>
        </w:rPr>
        <w:t>）：</w:t>
      </w:r>
    </w:p>
    <w:p w14:paraId="3A4F37E3" w14:textId="77777777" w:rsidR="00A26279" w:rsidRPr="00A26279" w:rsidRDefault="00A26279" w:rsidP="00A26279">
      <w:pPr>
        <w:rPr>
          <w:rFonts w:asciiTheme="majorBidi" w:hAnsiTheme="majorBidi" w:cstheme="majorBidi"/>
          <w:b/>
          <w:bCs/>
          <w:color w:val="EE0000"/>
          <w:szCs w:val="21"/>
        </w:rPr>
      </w:pPr>
      <w:r w:rsidRPr="00A26279">
        <w:rPr>
          <w:rFonts w:asciiTheme="majorBidi" w:hAnsiTheme="majorBidi" w:cstheme="majorBidi"/>
          <w:b/>
          <w:bCs/>
          <w:color w:val="EE0000"/>
          <w:szCs w:val="21"/>
        </w:rPr>
        <w:t>#11 in Homeschooling (Books)</w:t>
      </w:r>
    </w:p>
    <w:p w14:paraId="0C1FD8C8" w14:textId="77777777" w:rsidR="00A26279" w:rsidRPr="00A26279" w:rsidRDefault="00A26279" w:rsidP="00A26279">
      <w:pPr>
        <w:rPr>
          <w:rFonts w:asciiTheme="majorBidi" w:hAnsiTheme="majorBidi" w:cstheme="majorBidi"/>
          <w:b/>
          <w:bCs/>
          <w:color w:val="EE0000"/>
          <w:szCs w:val="21"/>
        </w:rPr>
      </w:pPr>
      <w:r w:rsidRPr="00A26279">
        <w:rPr>
          <w:rFonts w:asciiTheme="majorBidi" w:hAnsiTheme="majorBidi" w:cstheme="majorBidi"/>
          <w:b/>
          <w:bCs/>
          <w:color w:val="EE0000"/>
          <w:szCs w:val="21"/>
        </w:rPr>
        <w:t>#13 in Parenting &amp; Family Reference</w:t>
      </w:r>
    </w:p>
    <w:p w14:paraId="3FBDDB11" w14:textId="3CCC37EA" w:rsidR="00A26279" w:rsidRPr="00A26279" w:rsidRDefault="00A26279" w:rsidP="00A26279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A26279">
        <w:rPr>
          <w:rFonts w:asciiTheme="majorBidi" w:hAnsiTheme="majorBidi" w:cstheme="majorBidi"/>
          <w:b/>
          <w:bCs/>
          <w:color w:val="EE0000"/>
          <w:szCs w:val="21"/>
        </w:rPr>
        <w:t>#16 in Motherhood (Books)</w:t>
      </w:r>
    </w:p>
    <w:p w14:paraId="44B6C219" w14:textId="77777777" w:rsidR="00A26279" w:rsidRDefault="00A26279">
      <w:pPr>
        <w:rPr>
          <w:rFonts w:asciiTheme="majorBidi" w:hAnsiTheme="majorBidi" w:cstheme="majorBidi" w:hint="eastAsia"/>
          <w:b/>
          <w:bCs/>
          <w:color w:val="000000"/>
          <w:szCs w:val="21"/>
        </w:rPr>
      </w:pPr>
    </w:p>
    <w:p w14:paraId="4A2B5D7C" w14:textId="339ECC58" w:rsidR="00694D3C" w:rsidRPr="009C3D2B" w:rsidRDefault="009C3D2B" w:rsidP="00694D3C">
      <w:pPr>
        <w:rPr>
          <w:rFonts w:asciiTheme="majorBidi" w:hAnsiTheme="majorBidi" w:cstheme="majorBidi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 xml:space="preserve"> Indie Next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一月推荐书单</w:t>
      </w:r>
    </w:p>
    <w:p w14:paraId="7CAE28F9" w14:textId="135F1AFA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入选巴诺书店（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Barnes &amp; Noble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）一月最佳图书</w:t>
      </w:r>
    </w:p>
    <w:p w14:paraId="4066CADF" w14:textId="6617A589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入选亚马逊一月十佳图书</w:t>
      </w:r>
    </w:p>
    <w:p w14:paraId="4281B4F0" w14:textId="43C8BD63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 xml:space="preserve"> Book Riot 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最受期待非虚构作品书单</w:t>
      </w:r>
    </w:p>
    <w:p w14:paraId="0507328F" w14:textId="5A727C7C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入选《出版人周刊》（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Publishers Weekly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）“今冬最受瞩目新书”书单</w:t>
      </w:r>
    </w:p>
    <w:p w14:paraId="002B437D" w14:textId="751E75B7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 xml:space="preserve"> Books-A-Million 2026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年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1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月“</w:t>
      </w:r>
      <w:proofErr w:type="spellStart"/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Shelfworthy</w:t>
      </w:r>
      <w:proofErr w:type="spellEnd"/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”精选书单</w:t>
      </w:r>
    </w:p>
    <w:p w14:paraId="16C8B3FB" w14:textId="2C96D110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入选《华盛顿邮报》（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The Washington Post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）“一月值得阅读的新书”书单</w:t>
      </w:r>
    </w:p>
    <w:p w14:paraId="2CAD660C" w14:textId="30DF15BA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 xml:space="preserve"> 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Book Riot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 xml:space="preserve"> 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“一月七本最佳非虚构新书”书单</w:t>
      </w:r>
    </w:p>
    <w:p w14:paraId="1330B59B" w14:textId="254F6022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Chronogram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“一月值得阅读的五本哈德逊河谷作家新书”书单</w:t>
      </w:r>
    </w:p>
    <w:p w14:paraId="4EB3BFCB" w14:textId="7127B591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入选《明尼阿波利斯明星论坛报》（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Minneapolis Star Tribune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）“即将出版的新书”书单</w:t>
      </w:r>
    </w:p>
    <w:p w14:paraId="60D1A955" w14:textId="1B6D64E1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获《图书馆杂志》（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Library Journal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）“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Book Pulse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”栏目推荐</w:t>
      </w:r>
    </w:p>
    <w:p w14:paraId="5B9DEBD1" w14:textId="4EC3C01D" w:rsidR="00694D3C" w:rsidRPr="009C3D2B" w:rsidRDefault="009C3D2B" w:rsidP="00694D3C">
      <w:pPr>
        <w:rPr>
          <w:rFonts w:asciiTheme="majorBidi" w:hAnsiTheme="majorBidi" w:cstheme="majorBidi" w:hint="eastAsia"/>
          <w:b/>
          <w:bCs/>
          <w:color w:val="EE0000"/>
          <w:szCs w:val="21"/>
        </w:rPr>
      </w:pPr>
      <w:r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·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入选《大西洋月刊》（</w:t>
      </w:r>
      <w:r w:rsidR="00694D3C" w:rsidRPr="009C3D2B">
        <w:rPr>
          <w:rFonts w:asciiTheme="majorBidi" w:hAnsiTheme="majorBidi" w:cstheme="majorBidi" w:hint="eastAsia"/>
          <w:b/>
          <w:bCs/>
          <w:i/>
          <w:iCs/>
          <w:color w:val="EE0000"/>
          <w:szCs w:val="21"/>
        </w:rPr>
        <w:t>The Atlantic</w:t>
      </w:r>
      <w:r w:rsidR="00694D3C" w:rsidRPr="009C3D2B">
        <w:rPr>
          <w:rFonts w:asciiTheme="majorBidi" w:hAnsiTheme="majorBidi" w:cstheme="majorBidi" w:hint="eastAsia"/>
          <w:b/>
          <w:bCs/>
          <w:color w:val="EE0000"/>
          <w:szCs w:val="21"/>
        </w:rPr>
        <w:t>）“下周出版”栏目</w:t>
      </w:r>
    </w:p>
    <w:p w14:paraId="5C1CEB1B" w14:textId="77777777" w:rsidR="00712023" w:rsidRDefault="00712023">
      <w:pPr>
        <w:rPr>
          <w:rFonts w:asciiTheme="majorBidi" w:hAnsiTheme="majorBidi" w:cstheme="majorBidi"/>
          <w:b/>
          <w:bCs/>
          <w:color w:val="000000"/>
          <w:szCs w:val="21"/>
        </w:rPr>
      </w:pPr>
    </w:p>
    <w:p w14:paraId="04BE91A2" w14:textId="260472F9" w:rsidR="00A26279" w:rsidRDefault="00A26279">
      <w:pPr>
        <w:rPr>
          <w:rFonts w:asciiTheme="majorBidi" w:hAnsiTheme="majorBidi" w:cstheme="majorBidi"/>
          <w:b/>
          <w:bCs/>
          <w:color w:val="000000"/>
          <w:szCs w:val="21"/>
        </w:rPr>
      </w:pPr>
      <w:r>
        <w:rPr>
          <w:rFonts w:asciiTheme="majorBidi" w:hAnsiTheme="majorBidi" w:cstheme="majorBidi" w:hint="eastAsia"/>
          <w:b/>
          <w:bCs/>
          <w:color w:val="000000"/>
          <w:szCs w:val="21"/>
        </w:rPr>
        <w:t>豆瓣读者评价：</w:t>
      </w:r>
    </w:p>
    <w:p w14:paraId="5E6D358D" w14:textId="77777777" w:rsidR="00A26279" w:rsidRDefault="00A26279">
      <w:pPr>
        <w:rPr>
          <w:rFonts w:asciiTheme="majorBidi" w:hAnsiTheme="majorBidi" w:cstheme="majorBidi" w:hint="eastAsia"/>
          <w:b/>
          <w:bCs/>
          <w:color w:val="000000"/>
          <w:szCs w:val="21"/>
        </w:rPr>
      </w:pPr>
    </w:p>
    <w:p w14:paraId="1BB11641" w14:textId="0D461583" w:rsidR="00A26279" w:rsidRDefault="00A26279" w:rsidP="00A26279">
      <w:pPr>
        <w:jc w:val="center"/>
        <w:rPr>
          <w:rFonts w:asciiTheme="majorBidi" w:hAnsiTheme="majorBidi" w:cstheme="majorBidi" w:hint="eastAsia"/>
          <w:b/>
          <w:bCs/>
          <w:color w:val="000000"/>
          <w:szCs w:val="21"/>
        </w:rPr>
      </w:pPr>
      <w:r w:rsidRPr="00A26279">
        <w:rPr>
          <w:rFonts w:asciiTheme="majorBidi" w:hAnsiTheme="majorBidi" w:cstheme="majorBidi"/>
          <w:b/>
          <w:bCs/>
          <w:color w:val="000000"/>
          <w:szCs w:val="21"/>
        </w:rPr>
        <w:lastRenderedPageBreak/>
        <w:drawing>
          <wp:inline distT="0" distB="0" distL="0" distR="0" wp14:anchorId="54B3F35E" wp14:editId="42B822C2">
            <wp:extent cx="4580129" cy="3479800"/>
            <wp:effectExtent l="0" t="0" r="0" b="6350"/>
            <wp:docPr id="2688220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8220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6642" cy="349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ED50F" w14:textId="77777777" w:rsidR="00A26279" w:rsidRDefault="00A26279">
      <w:pPr>
        <w:rPr>
          <w:rFonts w:asciiTheme="majorBidi" w:hAnsiTheme="majorBidi" w:cstheme="majorBidi" w:hint="eastAsia"/>
          <w:b/>
          <w:bCs/>
          <w:color w:val="000000"/>
          <w:szCs w:val="21"/>
        </w:rPr>
      </w:pPr>
    </w:p>
    <w:p w14:paraId="5C1CEB1C" w14:textId="77777777" w:rsidR="00712023" w:rsidRDefault="008E10FF">
      <w:pPr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b/>
          <w:bCs/>
          <w:color w:val="000000"/>
          <w:szCs w:val="21"/>
        </w:rPr>
        <w:t>内容简介：</w:t>
      </w:r>
    </w:p>
    <w:p w14:paraId="5C1CEB1D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35F854D3" w14:textId="77777777" w:rsidR="00A26279" w:rsidRPr="00A26279" w:rsidRDefault="00A26279" w:rsidP="00A26279">
      <w:pPr>
        <w:ind w:firstLineChars="200" w:firstLine="422"/>
        <w:rPr>
          <w:rFonts w:ascii="楷体" w:eastAsia="楷体" w:hAnsi="楷体" w:cstheme="majorBidi" w:hint="eastAsia"/>
          <w:color w:val="000000"/>
          <w:szCs w:val="21"/>
        </w:rPr>
      </w:pPr>
      <w:r w:rsidRPr="00A26279">
        <w:rPr>
          <w:rFonts w:ascii="楷体" w:eastAsia="楷体" w:hAnsi="楷体" w:cstheme="majorBidi" w:hint="eastAsia"/>
          <w:b/>
          <w:bCs/>
          <w:color w:val="000000"/>
          <w:szCs w:val="21"/>
        </w:rPr>
        <w:t>你是否想象过，一个孩子被爱锁在家中的岁月？《家校》不只是一段“家庭教育”的记述，更是关于母爱如何成为孤岛、童年如何被制成时间琥珀的深刻故事。</w:t>
      </w:r>
      <w:r w:rsidRPr="00A26279">
        <w:rPr>
          <w:rFonts w:ascii="楷体" w:eastAsia="楷体" w:hAnsi="楷体" w:cstheme="majorBidi" w:hint="eastAsia"/>
          <w:color w:val="000000"/>
          <w:szCs w:val="21"/>
        </w:rPr>
        <w:t>在德州普莱诺的客厅里，斯特凡被母亲以“保护创造力”之名从世界隔离五年——漂白头发、重新学爬、在虚拟聊天室寻找温度，直到十六岁那年，他像外星人般撞进高中走廊。</w:t>
      </w:r>
    </w:p>
    <w:p w14:paraId="75014BDC" w14:textId="77777777" w:rsidR="00A26279" w:rsidRPr="00A26279" w:rsidRDefault="00A26279" w:rsidP="00A26279">
      <w:pPr>
        <w:rPr>
          <w:rFonts w:ascii="楷体" w:eastAsia="楷体" w:hAnsi="楷体" w:cstheme="majorBidi" w:hint="eastAsia"/>
          <w:color w:val="000000"/>
          <w:szCs w:val="21"/>
        </w:rPr>
      </w:pPr>
    </w:p>
    <w:p w14:paraId="4DC81C4D" w14:textId="77777777" w:rsidR="00A26279" w:rsidRPr="00A26279" w:rsidRDefault="00A26279" w:rsidP="00A26279">
      <w:pPr>
        <w:ind w:firstLineChars="200" w:firstLine="420"/>
        <w:rPr>
          <w:rFonts w:ascii="楷体" w:eastAsia="楷体" w:hAnsi="楷体" w:cstheme="majorBidi" w:hint="eastAsia"/>
          <w:color w:val="000000"/>
          <w:szCs w:val="21"/>
        </w:rPr>
      </w:pPr>
      <w:r w:rsidRPr="00A26279">
        <w:rPr>
          <w:rFonts w:ascii="楷体" w:eastAsia="楷体" w:hAnsi="楷体" w:cstheme="majorBidi" w:hint="eastAsia"/>
          <w:color w:val="000000"/>
          <w:szCs w:val="21"/>
        </w:rPr>
        <w:t>这本书让人心碎，却也充满温柔的锐利。斯特凡不控诉、不美化，而是以作家的眼睛回望那个渴望逃离又恐惧失去母亲的自己。你会看到爱与控制的模糊边界，看到孤独如何滋养出写作的火焰，更会看到一个少年如何以</w:t>
      </w:r>
      <w:r w:rsidRPr="00A26279">
        <w:rPr>
          <w:rFonts w:eastAsia="楷体"/>
          <w:color w:val="000000"/>
          <w:szCs w:val="21"/>
        </w:rPr>
        <w:t>47</w:t>
      </w:r>
      <w:r w:rsidRPr="00A26279">
        <w:rPr>
          <w:rFonts w:ascii="楷体" w:eastAsia="楷体" w:hAnsi="楷体" w:cstheme="majorBidi" w:hint="eastAsia"/>
          <w:color w:val="000000"/>
          <w:szCs w:val="21"/>
        </w:rPr>
        <w:t>分的考卷和一篇获奖短文，笨拙而勇敢地凿开属于自己的出口。</w:t>
      </w:r>
    </w:p>
    <w:p w14:paraId="43254003" w14:textId="77777777" w:rsidR="00A26279" w:rsidRPr="00A26279" w:rsidRDefault="00A26279" w:rsidP="00A26279">
      <w:pPr>
        <w:rPr>
          <w:rFonts w:ascii="楷体" w:eastAsia="楷体" w:hAnsi="楷体" w:cstheme="majorBidi"/>
          <w:color w:val="000000"/>
          <w:szCs w:val="21"/>
        </w:rPr>
      </w:pPr>
    </w:p>
    <w:p w14:paraId="291230D7" w14:textId="07159087" w:rsidR="00A26279" w:rsidRPr="00A26279" w:rsidRDefault="00A26279" w:rsidP="00A26279">
      <w:pPr>
        <w:ind w:firstLineChars="200" w:firstLine="422"/>
        <w:rPr>
          <w:rFonts w:asciiTheme="majorBidi" w:hAnsiTheme="majorBidi" w:cstheme="majorBidi"/>
          <w:b/>
          <w:bCs/>
          <w:color w:val="000000"/>
          <w:szCs w:val="21"/>
        </w:rPr>
      </w:pPr>
      <w:r w:rsidRPr="00A26279">
        <w:rPr>
          <w:rFonts w:ascii="楷体" w:eastAsia="楷体" w:hAnsi="楷体" w:cstheme="majorBidi" w:hint="eastAsia"/>
          <w:b/>
          <w:bCs/>
          <w:color w:val="000000"/>
          <w:szCs w:val="21"/>
        </w:rPr>
        <w:t>若你曾被《你当像鸟飞往你的山》触动，这本回忆录将带你走入另一个“教育”的背面：这里没有山野，只有铺着地毯的客厅；没有物理的隔离，却有更隐秘的情感牢笼。它关于我们如何从最亲密的关系中艰难诞生自我，并在理解中与过去和解。翻开它，你将遇见一个用文字挣脱时间琥珀的灵魂——以及那份沉重却真实的、爱的遗产。</w:t>
      </w:r>
    </w:p>
    <w:p w14:paraId="52F932E7" w14:textId="77777777" w:rsidR="00A26279" w:rsidRDefault="00A26279" w:rsidP="00A26279">
      <w:pPr>
        <w:rPr>
          <w:rFonts w:asciiTheme="majorBidi" w:hAnsiTheme="majorBidi" w:cstheme="majorBidi"/>
          <w:color w:val="000000"/>
          <w:szCs w:val="21"/>
        </w:rPr>
      </w:pPr>
    </w:p>
    <w:p w14:paraId="73AA4C66" w14:textId="014BFAB9" w:rsidR="00A26279" w:rsidRPr="00A26279" w:rsidRDefault="00A26279" w:rsidP="00A26279">
      <w:pPr>
        <w:jc w:val="center"/>
        <w:rPr>
          <w:rFonts w:asciiTheme="majorBidi" w:hAnsiTheme="majorBidi" w:cstheme="majorBidi" w:hint="eastAsia"/>
          <w:color w:val="000000"/>
          <w:szCs w:val="21"/>
        </w:rPr>
      </w:pPr>
      <w:r>
        <w:rPr>
          <w:rFonts w:asciiTheme="majorBidi" w:hAnsiTheme="majorBidi" w:cstheme="majorBidi" w:hint="eastAsia"/>
          <w:color w:val="000000"/>
          <w:szCs w:val="21"/>
        </w:rPr>
        <w:t>***</w:t>
      </w:r>
    </w:p>
    <w:p w14:paraId="26BFBEBF" w14:textId="77777777" w:rsidR="00A26279" w:rsidRDefault="00A26279">
      <w:pPr>
        <w:rPr>
          <w:rFonts w:asciiTheme="majorBidi" w:hAnsiTheme="majorBidi" w:cstheme="majorBidi" w:hint="eastAsia"/>
          <w:color w:val="000000"/>
          <w:szCs w:val="21"/>
        </w:rPr>
      </w:pPr>
    </w:p>
    <w:p w14:paraId="5C1CEB1E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一个母亲为阻止儿子远离自己而实施的计划，一个男孩不顾一切探索门外世界的历程，一个尖锐而离奇的私人故事。</w:t>
      </w:r>
    </w:p>
    <w:p w14:paraId="5C1CEB1F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0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1992</w:t>
      </w:r>
      <w:r>
        <w:rPr>
          <w:rFonts w:asciiTheme="majorBidi" w:hAnsiTheme="majorBidi" w:cstheme="majorBidi"/>
          <w:color w:val="000000"/>
          <w:szCs w:val="21"/>
        </w:rPr>
        <w:t>年，德克萨斯州普莱诺市，九岁的斯特凡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梅里尔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布洛克被母亲带离学校。母亲有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相</w:t>
      </w:r>
      <w:r>
        <w:rPr>
          <w:rFonts w:asciiTheme="majorBidi" w:hAnsiTheme="majorBidi" w:cstheme="majorBidi"/>
          <w:color w:val="000000"/>
          <w:szCs w:val="21"/>
        </w:rPr>
        <w:lastRenderedPageBreak/>
        <w:t>当充足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的理由：那所如工厂般的公立学校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扼杀了孩子的创造力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；普莱诺市本身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这个美国当时经济和人口增长最快的城市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已有一段令人不安的过往。但她最真实的理由，或许只是想回到儿子幼年那段甜蜜的时光，那时他顶着一头明亮的金发，紧紧依偎在她身旁。也许，通过漂白头发、爬行训练，以及德州宽松的新家庭教育法，她还能找回那个小男孩。</w:t>
      </w:r>
    </w:p>
    <w:p w14:paraId="5C1CEB21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2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斯特凡消失在这个看不见的空间里，陷入母亲日益古怪的理论与计划中。然而，在与外界和正规教育隔绝五年后，他开始一场艰苦冒险，以高一新生的身份重回普莱诺的公立学校体系，走出名为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家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的四壁，等待他的是一场令人震颤的觉醒，他直面家族的历史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而最终，其代价可能是摧毁他所知的唯一世界。</w:t>
      </w:r>
    </w:p>
    <w:p w14:paraId="5C1CEB23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4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一部小说般锐利的母子肖像。《家校》既是一幅小说般的母子肖像，也是一扇照亮美国教育体系被忽视角落的窗。它讲述了一个儿子为争取自主人生而抗争的动人故事，幽默而最终鼓舞人心，同时揭示了母亲全然之爱背后的代价。</w:t>
      </w:r>
    </w:p>
    <w:p w14:paraId="5C1CEB25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6" w14:textId="77777777" w:rsidR="00712023" w:rsidRDefault="008E10FF">
      <w:pPr>
        <w:rPr>
          <w:rFonts w:asciiTheme="majorBidi" w:hAnsiTheme="majorBidi" w:cstheme="majorBidi"/>
          <w:b/>
          <w:bCs/>
          <w:color w:val="000000"/>
          <w:szCs w:val="21"/>
        </w:rPr>
      </w:pPr>
      <w:r>
        <w:rPr>
          <w:rFonts w:asciiTheme="majorBidi" w:hAnsiTheme="majorBidi" w:cstheme="majorBidi"/>
          <w:b/>
          <w:bCs/>
          <w:color w:val="000000"/>
          <w:szCs w:val="21"/>
        </w:rPr>
        <w:t>【多写两句】</w:t>
      </w:r>
    </w:p>
    <w:p w14:paraId="5C1CEB27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8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你当像鸟飞往你的，高中？</w:t>
      </w:r>
      <w:r>
        <w:rPr>
          <w:rFonts w:asciiTheme="majorBidi" w:hAnsiTheme="majorBidi" w:cstheme="majorBidi"/>
          <w:color w:val="000000"/>
          <w:szCs w:val="21"/>
        </w:rPr>
        <w:t>”</w:t>
      </w:r>
    </w:p>
    <w:p w14:paraId="5C1CEB29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A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1990</w:t>
      </w:r>
      <w:r>
        <w:rPr>
          <w:rFonts w:asciiTheme="majorBidi" w:hAnsiTheme="majorBidi" w:cstheme="majorBidi"/>
          <w:color w:val="000000"/>
          <w:szCs w:val="21"/>
        </w:rPr>
        <w:t>年，斯特凡九岁，他与父母、哥哥亚伦从印第安纳波利斯搬到得州的普莱诺。搬家后，母亲的情绪变得不稳定，时常愤怒、忧郁，与孩子们（尤其是斯特凡）的关系变得紧张。斯特凡在新学校（布林克小学）也并不快乐。他感到压抑和无聊，通过写作和阅读（尤其是罗尔德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达尔的《男孩》）来逃避。母亲敏锐地察觉了他的不快乐，并将其归咎于学校教育扼杀了孩子的创造力和天才。</w:t>
      </w:r>
    </w:p>
    <w:p w14:paraId="5C1CEB2B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C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一次母子间的激烈争吵后，母亲提出了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家庭教育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（</w:t>
      </w:r>
      <w:r>
        <w:rPr>
          <w:rFonts w:asciiTheme="majorBidi" w:hAnsiTheme="majorBidi" w:cstheme="majorBidi"/>
          <w:color w:val="000000"/>
          <w:szCs w:val="21"/>
        </w:rPr>
        <w:t>Homeschooling</w:t>
      </w:r>
      <w:r>
        <w:rPr>
          <w:rFonts w:asciiTheme="majorBidi" w:hAnsiTheme="majorBidi" w:cstheme="majorBidi"/>
          <w:color w:val="000000"/>
          <w:szCs w:val="21"/>
        </w:rPr>
        <w:t>）。她向斯特凡展示文章，宣扬家庭教育的自由与优越性。尽管斯特凡内心恐惧，并在校长面前感到犹豫，但出于对母亲愤怒的恐惧和修复母子关系的渴望，他最终同意了。</w:t>
      </w:r>
      <w:r>
        <w:rPr>
          <w:rFonts w:asciiTheme="majorBidi" w:hAnsiTheme="majorBidi" w:cstheme="majorBidi"/>
          <w:color w:val="000000"/>
          <w:szCs w:val="21"/>
        </w:rPr>
        <w:t>1992</w:t>
      </w:r>
      <w:r>
        <w:rPr>
          <w:rFonts w:asciiTheme="majorBidi" w:hAnsiTheme="majorBidi" w:cstheme="majorBidi"/>
          <w:color w:val="000000"/>
          <w:szCs w:val="21"/>
        </w:rPr>
        <w:t>年春天，他正式从小学退学。</w:t>
      </w:r>
    </w:p>
    <w:p w14:paraId="5C1CEB2D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2E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1992</w:t>
      </w:r>
      <w:r>
        <w:rPr>
          <w:rFonts w:asciiTheme="majorBidi" w:hAnsiTheme="majorBidi" w:cstheme="majorBidi"/>
          <w:color w:val="000000"/>
          <w:szCs w:val="21"/>
        </w:rPr>
        <w:t>年到</w:t>
      </w:r>
      <w:r>
        <w:rPr>
          <w:rFonts w:asciiTheme="majorBidi" w:hAnsiTheme="majorBidi" w:cstheme="majorBidi"/>
          <w:color w:val="000000"/>
          <w:szCs w:val="21"/>
        </w:rPr>
        <w:t>1997</w:t>
      </w:r>
      <w:r>
        <w:rPr>
          <w:rFonts w:asciiTheme="majorBidi" w:hAnsiTheme="majorBidi" w:cstheme="majorBidi"/>
          <w:color w:val="000000"/>
          <w:szCs w:val="21"/>
        </w:rPr>
        <w:t>年，最初的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家庭教育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更像是一段假期，母子二人逛街、看电影、吃冰淇淋。母亲的理论是，斯特凡是和她一样的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全局学习者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和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创造者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，需要自由而非框架。真正的学习很快被搁置。数学是唯一持续的科目，而斯特凡通过偷看教师用书来制造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天才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的假象。母亲对此深信不疑，更坚定了自己教育方式的正确。斯特凡大部分时间都在按照自己的兴趣阅读、画画、写作科幻奇幻故事，以满足母亲对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成果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的期待。</w:t>
      </w:r>
    </w:p>
    <w:p w14:paraId="5C1CEB2F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30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很快，斯特凡陷入孤立。因母亲执意收费托管，斯特凡与好友诺亚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波克决裂。他极度渴望同龄人的陪伴，但母亲认为其他孩子都是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坏榜样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。母亲将斯特凡视为她情感的核心和未竟梦想的延伸。她试图通过晒太阳、使用染发剂甚至过氧化氢来让他恢复幼时的亮金发，并让他重新爬行以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改善手写能力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，这些行为象征着她对停止他成长的渴望。父亲工作繁忙，对母亲的教育方式虽不认同但选择回避冲突。哥哥亚伦进入青春期，有了自己的朋友和生活，与斯特凡日渐疏远。</w:t>
      </w:r>
    </w:p>
    <w:p w14:paraId="5C1CEB31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32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生活就这么持续着，直到一系列事件发生：</w:t>
      </w:r>
      <w:r>
        <w:rPr>
          <w:rFonts w:asciiTheme="majorBidi" w:hAnsiTheme="majorBidi" w:cstheme="majorBidi"/>
          <w:color w:val="000000"/>
          <w:szCs w:val="21"/>
        </w:rPr>
        <w:t>患有痴呆症的外祖母短暂来访</w:t>
      </w:r>
      <w:r>
        <w:rPr>
          <w:rFonts w:asciiTheme="majorBidi" w:hAnsiTheme="majorBidi" w:cstheme="majorBidi"/>
          <w:color w:val="000000"/>
          <w:szCs w:val="21"/>
        </w:rPr>
        <w:t>，给斯特凡带来</w:t>
      </w:r>
      <w:r>
        <w:rPr>
          <w:rFonts w:asciiTheme="majorBidi" w:hAnsiTheme="majorBidi" w:cstheme="majorBidi"/>
          <w:color w:val="000000"/>
          <w:szCs w:val="21"/>
        </w:rPr>
        <w:lastRenderedPageBreak/>
        <w:t>了陪伴和温暖。她的离开让斯特凡再次陷入孤独，也让他开始怀疑母亲将他留在家中的真实目的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是为了让他无法离开。</w:t>
      </w:r>
      <w:r>
        <w:rPr>
          <w:rFonts w:asciiTheme="majorBidi" w:hAnsiTheme="majorBidi" w:cstheme="majorBidi"/>
          <w:color w:val="000000"/>
          <w:szCs w:val="21"/>
        </w:rPr>
        <w:t>斯特凡儿时的好友、母亲挚友雷切尔的儿子凯莱布因心脏骤停突然去世</w:t>
      </w:r>
      <w:r>
        <w:rPr>
          <w:rFonts w:asciiTheme="majorBidi" w:hAnsiTheme="majorBidi" w:cstheme="majorBidi"/>
          <w:color w:val="000000"/>
          <w:szCs w:val="21"/>
        </w:rPr>
        <w:t>。这场悲剧深深打击了母亲，她变得更加焦虑于保护斯特凡，而斯特凡也因恐惧死亡和母亲的悲痛，更难以提出重返学校。</w:t>
      </w:r>
      <w:r>
        <w:rPr>
          <w:rFonts w:asciiTheme="majorBidi" w:hAnsiTheme="majorBidi" w:cstheme="majorBidi"/>
          <w:color w:val="000000"/>
          <w:szCs w:val="21"/>
        </w:rPr>
        <w:t>专横、务实的祖母来访</w:t>
      </w:r>
      <w:r>
        <w:rPr>
          <w:rFonts w:asciiTheme="majorBidi" w:hAnsiTheme="majorBidi" w:cstheme="majorBidi"/>
          <w:color w:val="000000"/>
          <w:szCs w:val="21"/>
        </w:rPr>
        <w:t>，她直言不讳地批评家庭教育，称斯特凡会变成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妈宝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。斯特凡无意中向祖母透露了自己生活的空虚，引发了母亲与他之间严重的冲突，甚至导致了一次推搡。这加剧了斯特凡的背叛感和母亲的愤怒。</w:t>
      </w:r>
    </w:p>
    <w:p w14:paraId="5C1CEB33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34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极度的孤独中，斯特凡在的青少年聊天室</w:t>
      </w:r>
      <w:r>
        <w:rPr>
          <w:rFonts w:asciiTheme="majorBidi" w:hAnsiTheme="majorBidi" w:cstheme="majorBidi"/>
          <w:color w:val="000000"/>
          <w:szCs w:val="21"/>
        </w:rPr>
        <w:t xml:space="preserve">“The </w:t>
      </w:r>
      <w:proofErr w:type="spellStart"/>
      <w:r>
        <w:rPr>
          <w:rFonts w:asciiTheme="majorBidi" w:hAnsiTheme="majorBidi" w:cstheme="majorBidi"/>
          <w:color w:val="000000"/>
          <w:szCs w:val="21"/>
        </w:rPr>
        <w:t>Blabbatorium</w:t>
      </w:r>
      <w:proofErr w:type="spellEnd"/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中找到了慰藉。他与一个名为</w:t>
      </w:r>
      <w:r>
        <w:rPr>
          <w:rFonts w:asciiTheme="majorBidi" w:hAnsiTheme="majorBidi" w:cstheme="majorBidi"/>
          <w:color w:val="000000"/>
          <w:szCs w:val="21"/>
        </w:rPr>
        <w:t>“SNICKERZ4U”</w:t>
      </w:r>
      <w:r>
        <w:rPr>
          <w:rFonts w:asciiTheme="majorBidi" w:hAnsiTheme="majorBidi" w:cstheme="majorBidi"/>
          <w:color w:val="000000"/>
          <w:szCs w:val="21"/>
        </w:rPr>
        <w:t>的用户建立了网络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恋情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，这满足了他对联系和认可的渴望。然而，最终发现对方是一个嗜好发送不雅照片的成年男性，这让他感到深深的羞耻和幻灭。</w:t>
      </w:r>
    </w:p>
    <w:p w14:paraId="5C1CEB35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36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外祖母去世，在葬礼上，母亲与长期疏远的妹妹林恩和解。外祖母的离世让斯特凡感到失去了一个理解他的人，也让他更加意识到时间的流逝和改变的必然性。</w:t>
      </w:r>
    </w:p>
    <w:p w14:paraId="5C1CEB37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38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1997</w:t>
      </w:r>
      <w:r>
        <w:rPr>
          <w:rFonts w:asciiTheme="majorBidi" w:hAnsiTheme="majorBidi" w:cstheme="majorBidi"/>
          <w:color w:val="000000"/>
          <w:szCs w:val="21"/>
        </w:rPr>
        <w:t>年，十六岁生日那天，斯特凡在参观艺术博物馆终于鼓起勇气，告诉母亲他需要尝试去上高中（谢普顿高中）。母亲极度痛苦，但最终让步，同意他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试试看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。但母亲为他重返学校所做的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准备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适得其反：她让他带上一台嘈杂的便携打字机（声称他有书写障碍）和一个贴满贴纸、写着过时广告语</w:t>
      </w:r>
      <w:r>
        <w:rPr>
          <w:rFonts w:asciiTheme="majorBidi" w:hAnsiTheme="majorBidi" w:cstheme="majorBidi"/>
          <w:color w:val="000000"/>
          <w:szCs w:val="21"/>
        </w:rPr>
        <w:t>“Where’s the Beef?”</w:t>
      </w:r>
      <w:r>
        <w:rPr>
          <w:rFonts w:asciiTheme="majorBidi" w:hAnsiTheme="majorBidi" w:cstheme="majorBidi"/>
          <w:color w:val="000000"/>
          <w:szCs w:val="21"/>
        </w:rPr>
        <w:t>的滚轮文件柜。这使他第一天就成为全校的笑柄，被称为</w:t>
      </w:r>
      <w:r>
        <w:rPr>
          <w:rFonts w:asciiTheme="majorBidi" w:hAnsiTheme="majorBidi" w:cstheme="majorBidi"/>
          <w:color w:val="000000"/>
          <w:szCs w:val="21"/>
        </w:rPr>
        <w:t>“Where’s the Beef”</w:t>
      </w:r>
      <w:r>
        <w:rPr>
          <w:rFonts w:asciiTheme="majorBidi" w:hAnsiTheme="majorBidi" w:cstheme="majorBidi"/>
          <w:color w:val="000000"/>
          <w:szCs w:val="21"/>
        </w:rPr>
        <w:t>和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小伯特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</w:t>
      </w:r>
    </w:p>
    <w:p w14:paraId="5C1CEB39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3A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他完全无法融入学校，在食堂无处可去，只能躲在厕所隔间吃饭。昔日的同学也对他漠不关心。他发现自己远远落后于同龄人。第一次历史考试只得了</w:t>
      </w:r>
      <w:r>
        <w:rPr>
          <w:rFonts w:asciiTheme="majorBidi" w:hAnsiTheme="majorBidi" w:cstheme="majorBidi"/>
          <w:color w:val="000000"/>
          <w:szCs w:val="21"/>
        </w:rPr>
        <w:t>47</w:t>
      </w:r>
      <w:r>
        <w:rPr>
          <w:rFonts w:asciiTheme="majorBidi" w:hAnsiTheme="majorBidi" w:cstheme="majorBidi"/>
          <w:color w:val="000000"/>
          <w:szCs w:val="21"/>
        </w:rPr>
        <w:t>分，他试图用浮夸的语言博得老师另眼相看，但彻底失败。他意识到自己并非母亲所说的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天才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，而是一个在学习和社交上都困难重重的普通孩子。</w:t>
      </w:r>
    </w:p>
    <w:p w14:paraId="5C1CEB3B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3C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尽管处境艰难，斯特凡的历史老师拜亚特夫人看到了他重返学校的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勇气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。这句话给了他一丝坚持的勇气。青春期荷尔蒙导致他满脸痤疮，长期脱离集体生活使他的免疫系统极其脆弱，不断生病。这一切都印证了他对自己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又丑又笨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的恐惧。但他忍受着严重的青春痘和脆弱免疫系统带来的病痛，父亲开车送他去学校，他仍在痛苦与不确定中坚持着上学之路。</w:t>
      </w:r>
    </w:p>
    <w:p w14:paraId="5C1CEB3D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3E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斯特凡并没有放弃。他用一种近乎人类学观察的方式研究同龄人的行为规则，并咬牙坚持。同时，他遇到了另一个被排斥的孩子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维恩，一个痴迷于中世纪历史和角色扮演游戏的男孩。两人因共同的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局外人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身份和对幻想世界的热爱，建立了脆弱的友谊。这是斯特凡五年来第一个真正的、基于共同兴趣的同龄朋友。</w:t>
      </w:r>
    </w:p>
    <w:p w14:paraId="5C1CEB3F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40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而写作始终是斯特凡的避难所。他开始将写作从取悦母亲的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项目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与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成果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，转变为表达自我痛苦和困惑的工具。一位富有洞察力的英语老师，沃茨沃斯夫人，注意到了斯特凡打字机背后隐藏的叙事天赋。她忽略他糟糕的语法和结构，鼓励他独特的视角和情感力量。他不再写奇幻冒险，而是开始书写自己的孤独、家庭的紧张关系，以及母亲令人窒息的爱。这些文字粗糙但真实，是他情感的宣泄口。在沃茨沃斯夫人的鼓励下，斯特凡向一个全州高中生写作比赛投稿了一篇关于他接受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家庭教育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经历的短文。出乎所有人的意料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尤其是他自己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他赢得了冠军。</w:t>
      </w:r>
    </w:p>
    <w:p w14:paraId="5C1CEB41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2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但是斯特凡的高中生活和写作，彻底动摇了母亲的控制和世界观。母亲辅导学生数学的生意非常成功，甚至开始为家庭贡献可观收入。但这也让她意识到，她真正的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事业</w:t>
      </w:r>
      <w:r>
        <w:rPr>
          <w:rFonts w:asciiTheme="majorBidi" w:hAnsiTheme="majorBidi" w:cstheme="majorBidi"/>
          <w:color w:val="000000"/>
          <w:szCs w:val="21"/>
        </w:rPr>
        <w:t>”——</w:t>
      </w:r>
      <w:r>
        <w:rPr>
          <w:rFonts w:asciiTheme="majorBidi" w:hAnsiTheme="majorBidi" w:cstheme="majorBidi"/>
          <w:color w:val="000000"/>
          <w:szCs w:val="21"/>
        </w:rPr>
        <w:t>将斯特凡培养成不离身边的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天才</w:t>
      </w:r>
      <w:r>
        <w:rPr>
          <w:rFonts w:asciiTheme="majorBidi" w:hAnsiTheme="majorBidi" w:cstheme="majorBidi"/>
          <w:color w:val="000000"/>
          <w:szCs w:val="21"/>
        </w:rPr>
        <w:t>”——</w:t>
      </w:r>
      <w:r>
        <w:rPr>
          <w:rFonts w:asciiTheme="majorBidi" w:hAnsiTheme="majorBidi" w:cstheme="majorBidi"/>
          <w:color w:val="000000"/>
          <w:szCs w:val="21"/>
        </w:rPr>
        <w:t>正在失败。她的愤怒和焦虑与日俱增。</w:t>
      </w:r>
    </w:p>
    <w:p w14:paraId="5C1CEB43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4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斯特凡赢得写作比赛时，母亲最初感到骄傲，但很快被恐惧取代。比赛的奖品之一是参加一个著名大学的暑期高中作家工作坊，这意味着斯特凡将要离家数周。斯特凡坚持要参加这个工作坊，双方爆发了有史以来最激烈的一次争吵。她哭喊、指责他忘恩负义，预言他会在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外面的世界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惨败而归。但这一次，斯特凡没有再退缩。他手握比赛的录取通知和奖学金，第一次拥有了来自外部世界的、无可辩驳的认可和机会。父亲也罕见地明确表态，支持斯特凡去参加。</w:t>
      </w:r>
    </w:p>
    <w:p w14:paraId="5C1CEB45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6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暑期作家工作坊成为斯特凡人生的分水岭。离家前夜，他充满恐惧，不确定自己能否在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正常人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中生存。母亲则陷入沉默的哀伤。在工作坊，他遇到了其他热爱写作的古怪少年。他不再是唯一的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怪胎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他学习、分享、被专业的作家指导，并发现自己的故事能引起他人的共鸣。他第一次体验到基于才能而非顺从的归属感。外出期间，他给家里打电话，母亲的声音复杂，混合着想念、担忧和一丝不易察觉的骄傲。她问了很多问题，但不再试图劝他回来。斯特凡意识到，物理上的分离正在重塑他们的关系。</w:t>
      </w:r>
    </w:p>
    <w:p w14:paraId="5C1CEB47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8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9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故事的最后部分，时间跳跃到斯特凡成年之后。他上了大学，最终真的成为了一名作家。这本回忆录本身，就是他多年挣扎和理解的结晶。他通过研究、阅读（如约翰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霍尔特的教育著作）以及与家人更深入的交谈，开始从更广阔的视角理解母亲。他明白了母亲的行为深深植根于她自己的创伤：童年的疾病与隔离、功能失调的原生家庭、父亲的崩溃、频繁搬迁导致的归属感缺失。他看到了母亲如何被上世纪八九十年代兴起的、由宗教右翼推动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家庭教育运动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所吸引，该运动鼓吹反体制、保护孩子免受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污染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的理念，正好契合了她对世界的恐惧和控制欲。他最终理解，母亲那种令人窒息的爱和将他留在家中的强烈需求，既是出于无私的保护欲，也是出于自私的情感依赖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他是她对抗自身失落和空虚的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解药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。</w:t>
      </w:r>
    </w:p>
    <w:p w14:paraId="5C1CEB4A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B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斯特凡承认，多年的隔离给他留下了永久的烙印：社交焦虑、缺乏常识、对亲密关系既渴望又恐惧的矛盾心理。但他也承认，与母亲日夜相伴的岁月，在某种程度上锻造了他深刻的内心世界、观察力和叙事冲动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这些最终成为了他写作的养料。</w:t>
      </w:r>
    </w:p>
    <w:p w14:paraId="5C1CEB4C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D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他与母亲的关系在成年后达到了一个脆弱而真实的平衡。母亲仍然有她的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理论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，但他们之间有了边界。父亲继续以他沉默、务实的方式支撑着家庭。哥哥亚伦走出了自己的路。</w:t>
      </w:r>
    </w:p>
    <w:p w14:paraId="5C1CEB4E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4F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回忆录的最后，斯特凡回到现在，描述母亲仍然保留着他婴儿时期的那缕金发。这个意象浓缩了全部的故事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那是母爱最纯粹的证据，也是那场试图冻结时间、最终却让两人都备受煎熬的实验的遗物。</w:t>
      </w:r>
    </w:p>
    <w:p w14:paraId="5C1CEB50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51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他接受了这一切都是他人生过往的一部分。</w:t>
      </w:r>
    </w:p>
    <w:p w14:paraId="5C1CEB52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53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lastRenderedPageBreak/>
        <w:t>故事最终表明，教育不仅仅是学术知识的传递，更是社会化、学习与同龄人相处、在碰撞中认识自我和世界的过程。斯特凡缺失的正是后者，而他必须用巨大的代价在后来弥补。</w:t>
      </w:r>
    </w:p>
    <w:p w14:paraId="5C1CEB54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55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回忆录以巨大的情感复杂性收尾，它没有简单地将母亲妖魔化，也未将斯特凡的成长浪漫化。它深刻地展现了：最深的爱可能造成最重的束缚，而真正的自由往往始于对这份爱的痛苦告别。理解和宽恕，并不意味着否认伤害。</w:t>
      </w:r>
    </w:p>
    <w:p w14:paraId="5C1CEB56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57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总而言之，《家校》是一部情感浓烈、反思深刻的成长回忆录。它讲述了一个男孩在母亲以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爱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和</w:t>
      </w: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特别</w:t>
      </w:r>
      <w:r>
        <w:rPr>
          <w:rFonts w:asciiTheme="majorBidi" w:hAnsiTheme="majorBidi" w:cstheme="majorBidi"/>
          <w:color w:val="000000"/>
          <w:szCs w:val="21"/>
        </w:rPr>
        <w:t>”</w:t>
      </w:r>
      <w:r>
        <w:rPr>
          <w:rFonts w:asciiTheme="majorBidi" w:hAnsiTheme="majorBidi" w:cstheme="majorBidi"/>
          <w:color w:val="000000"/>
          <w:szCs w:val="21"/>
        </w:rPr>
        <w:t>为名建造的孤岛上被囚禁多年，最终如何勇敢地游回现实的彼岸，并带着一身伤痕与一份独特的馈赠，学会在真实世界中生活与爱的故事。</w:t>
      </w:r>
    </w:p>
    <w:p w14:paraId="5C1CEB58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59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5A" w14:textId="77777777" w:rsidR="00712023" w:rsidRDefault="008E10FF">
      <w:pPr>
        <w:widowControl/>
        <w:shd w:val="clear" w:color="auto" w:fill="FFFFFF"/>
        <w:spacing w:line="330" w:lineRule="atLeast"/>
        <w:rPr>
          <w:rFonts w:asciiTheme="majorBidi" w:hAnsiTheme="majorBidi" w:cstheme="majorBidi"/>
          <w:color w:val="000000"/>
          <w:kern w:val="0"/>
          <w:szCs w:val="21"/>
          <w:shd w:val="clear" w:color="auto" w:fill="FFFFFF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5C1CEB9C" wp14:editId="5C1CEB9D">
            <wp:extent cx="5400040" cy="1670050"/>
            <wp:effectExtent l="0" t="0" r="0" b="6350"/>
            <wp:docPr id="1740647855" name="图片 4" descr="Stefan Merrill Block quot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647855" name="图片 4" descr="Stefan Merrill Block quote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EB5B" w14:textId="77777777" w:rsidR="00712023" w:rsidRDefault="008E10FF">
      <w:pPr>
        <w:widowControl/>
        <w:shd w:val="clear" w:color="auto" w:fill="FFFFFF"/>
        <w:spacing w:line="330" w:lineRule="atLeast"/>
        <w:rPr>
          <w:rFonts w:asciiTheme="majorBidi" w:hAnsiTheme="majorBidi" w:cstheme="majorBidi"/>
          <w:color w:val="000000"/>
          <w:kern w:val="0"/>
          <w:szCs w:val="21"/>
          <w:shd w:val="clear" w:color="auto" w:fill="FFFFFF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5C1CEB9E" wp14:editId="5C1CEB9F">
            <wp:extent cx="5400040" cy="1670050"/>
            <wp:effectExtent l="0" t="0" r="0" b="6350"/>
            <wp:docPr id="956783646" name="图片 5" descr="Marry Karr Quo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783646" name="图片 5" descr="Marry Karr Quo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EB5C" w14:textId="77777777" w:rsidR="00712023" w:rsidRDefault="008E10FF">
      <w:pPr>
        <w:widowControl/>
        <w:shd w:val="clear" w:color="auto" w:fill="FFFFFF"/>
        <w:spacing w:line="330" w:lineRule="atLeast"/>
        <w:rPr>
          <w:rFonts w:asciiTheme="majorBidi" w:hAnsiTheme="majorBidi" w:cstheme="majorBidi"/>
          <w:color w:val="000000"/>
          <w:kern w:val="0"/>
          <w:szCs w:val="21"/>
          <w:shd w:val="clear" w:color="auto" w:fill="FFFFFF"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5C1CEBA0" wp14:editId="5C1CEBA1">
            <wp:extent cx="5400040" cy="1670050"/>
            <wp:effectExtent l="0" t="0" r="0" b="6350"/>
            <wp:docPr id="346205210" name="图片 6" descr="Stefan Merrill Block's childhood 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205210" name="图片 6" descr="Stefan Merrill Block's childhood phot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EB5D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5E" w14:textId="77777777" w:rsidR="00712023" w:rsidRDefault="008E10FF">
      <w:pPr>
        <w:rPr>
          <w:rFonts w:asciiTheme="majorBidi" w:hAnsiTheme="majorBidi" w:cstheme="majorBidi"/>
          <w:b/>
          <w:bCs/>
          <w:color w:val="000000"/>
          <w:szCs w:val="21"/>
        </w:rPr>
      </w:pPr>
      <w:r>
        <w:rPr>
          <w:rFonts w:asciiTheme="majorBidi" w:hAnsiTheme="majorBidi" w:cstheme="majorBidi" w:hint="eastAsia"/>
          <w:b/>
          <w:bCs/>
          <w:color w:val="000000"/>
          <w:szCs w:val="21"/>
        </w:rPr>
        <w:t>【</w:t>
      </w:r>
      <w:r>
        <w:rPr>
          <w:rFonts w:asciiTheme="majorBidi" w:hAnsiTheme="majorBidi" w:cstheme="majorBidi" w:hint="eastAsia"/>
          <w:b/>
          <w:bCs/>
          <w:color w:val="000000"/>
          <w:szCs w:val="21"/>
        </w:rPr>
        <w:t>最后两句</w:t>
      </w:r>
      <w:r>
        <w:rPr>
          <w:rFonts w:asciiTheme="majorBidi" w:hAnsiTheme="majorBidi" w:cstheme="majorBidi" w:hint="eastAsia"/>
          <w:b/>
          <w:bCs/>
          <w:color w:val="000000"/>
          <w:szCs w:val="21"/>
        </w:rPr>
        <w:t>】</w:t>
      </w:r>
    </w:p>
    <w:p w14:paraId="5C1CEB5F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0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 w:hint="eastAsia"/>
          <w:color w:val="000000"/>
          <w:szCs w:val="21"/>
        </w:rPr>
        <w:lastRenderedPageBreak/>
        <w:t>你是否想象过，一个孩子被爱锁在家中的岁月？《家中课》不只是一段“家庭教育”的记述，更是关于母爱如何成为孤岛、童年如何被制成时间琥珀的深刻故事。在德州普莱诺的客厅里，斯特凡被母亲以“保护创造力”之名从世界隔离五年——漂白头发、重新学爬、在虚拟聊天室寻找温度，直到十六岁那年，他带着打字机和贴满贴纸的文件柜，像外星人般撞进高中走廊。</w:t>
      </w:r>
    </w:p>
    <w:p w14:paraId="5C1CEB61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2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 w:hint="eastAsia"/>
          <w:color w:val="000000"/>
          <w:szCs w:val="21"/>
        </w:rPr>
        <w:t>这本书让人心碎，却也充满温柔的锐利。斯特凡不控诉、不美化，而是以作家的眼睛回望那个渴望逃离又恐惧失去母亲的自己。你会看到爱与控制的模糊边界，看到孤独如何滋养出写作的火焰，更会看到一个少年如何以</w:t>
      </w:r>
      <w:r>
        <w:rPr>
          <w:rFonts w:asciiTheme="majorBidi" w:hAnsiTheme="majorBidi" w:cstheme="majorBidi" w:hint="eastAsia"/>
          <w:color w:val="000000"/>
          <w:szCs w:val="21"/>
        </w:rPr>
        <w:t>47</w:t>
      </w:r>
      <w:r>
        <w:rPr>
          <w:rFonts w:asciiTheme="majorBidi" w:hAnsiTheme="majorBidi" w:cstheme="majorBidi" w:hint="eastAsia"/>
          <w:color w:val="000000"/>
          <w:szCs w:val="21"/>
        </w:rPr>
        <w:t>分的考卷和一篇获奖短文，笨拙而勇敢地凿开属于自己的出口。</w:t>
      </w:r>
    </w:p>
    <w:p w14:paraId="5C1CEB63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4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 w:hint="eastAsia"/>
          <w:color w:val="000000"/>
          <w:szCs w:val="21"/>
        </w:rPr>
        <w:t>若你曾被《你当像鸟飞往你的山》触动，这本回忆录将带你走入另一个“教育”的背面：这里没有山野，只有铺着地毯的客厅；没有物理的隔离，却有更隐秘的情感牢笼。它关于我们如何从最亲密的关系中艰难诞生自我，并在理解中与过去和解。翻开它，你将遇见一个用文字挣脱时间琥珀的灵魂——以及那份沉重却真实的、爱的遗产。</w:t>
      </w:r>
    </w:p>
    <w:p w14:paraId="5C1CEB65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6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7" w14:textId="77777777" w:rsidR="00712023" w:rsidRDefault="008E10FF">
      <w:pPr>
        <w:rPr>
          <w:rFonts w:asciiTheme="majorBidi" w:hAnsiTheme="majorBidi" w:cstheme="majorBidi"/>
          <w:b/>
          <w:bCs/>
          <w:color w:val="000000"/>
          <w:szCs w:val="21"/>
        </w:rPr>
      </w:pPr>
      <w:r>
        <w:rPr>
          <w:rFonts w:asciiTheme="majorBidi" w:hAnsiTheme="majorBidi" w:cstheme="majorBidi"/>
          <w:b/>
          <w:bCs/>
          <w:color w:val="000000"/>
          <w:szCs w:val="21"/>
        </w:rPr>
        <w:t>作者简介：</w:t>
      </w:r>
    </w:p>
    <w:p w14:paraId="5C1CEB68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9" w14:textId="32CF2124" w:rsidR="00712023" w:rsidRDefault="009C3D2B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noProof/>
          <w:color w:val="000000"/>
          <w:szCs w:val="21"/>
        </w:rPr>
        <w:drawing>
          <wp:anchor distT="0" distB="0" distL="114300" distR="114300" simplePos="0" relativeHeight="251660288" behindDoc="0" locked="0" layoutInCell="1" allowOverlap="1" wp14:anchorId="4D1B7960" wp14:editId="2E953223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1280160" cy="1600200"/>
            <wp:effectExtent l="0" t="0" r="0" b="0"/>
            <wp:wrapSquare wrapText="bothSides"/>
            <wp:docPr id="18865939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斯特凡</w:t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·</w:t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梅里尔</w:t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·</w:t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布洛克（</w:t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Stefan Merrill Block</w:t>
      </w:r>
      <w:r w:rsidR="008E10FF">
        <w:rPr>
          <w:rFonts w:asciiTheme="majorBidi" w:hAnsiTheme="majorBidi" w:cstheme="majorBidi"/>
          <w:b/>
          <w:bCs/>
          <w:color w:val="000000"/>
          <w:szCs w:val="21"/>
        </w:rPr>
        <w:t>）</w:t>
      </w:r>
      <w:r w:rsidR="008E10FF">
        <w:rPr>
          <w:rFonts w:asciiTheme="majorBidi" w:hAnsiTheme="majorBidi" w:cstheme="majorBidi"/>
          <w:color w:val="000000"/>
          <w:szCs w:val="21"/>
        </w:rPr>
        <w:t>的首部小说《遗忘的故事》（</w:t>
      </w:r>
      <w:r w:rsidR="008E10FF">
        <w:rPr>
          <w:rFonts w:asciiTheme="majorBidi" w:hAnsiTheme="majorBidi" w:cstheme="majorBidi"/>
          <w:color w:val="000000"/>
          <w:szCs w:val="21"/>
        </w:rPr>
        <w:t>THE STORY OF FORGETTING</w:t>
      </w:r>
      <w:r w:rsidR="008E10FF">
        <w:rPr>
          <w:rFonts w:asciiTheme="majorBidi" w:hAnsiTheme="majorBidi" w:cstheme="majorBidi"/>
          <w:color w:val="000000"/>
          <w:szCs w:val="21"/>
        </w:rPr>
        <w:t>）全球畅销，获罗马国际文学节最佳处女作奖、罗马尼亚作家协会奥维德奖、</w:t>
      </w:r>
      <w:r w:rsidR="008E10FF">
        <w:rPr>
          <w:rFonts w:asciiTheme="majorBidi" w:hAnsiTheme="majorBidi" w:cstheme="majorBidi"/>
          <w:color w:val="000000"/>
          <w:szCs w:val="21"/>
        </w:rPr>
        <w:t>2008</w:t>
      </w:r>
      <w:r w:rsidR="008E10FF">
        <w:rPr>
          <w:rFonts w:asciiTheme="majorBidi" w:hAnsiTheme="majorBidi" w:cstheme="majorBidi"/>
          <w:color w:val="000000"/>
          <w:szCs w:val="21"/>
        </w:rPr>
        <w:t>年默克雪兰诺文学奖、</w:t>
      </w:r>
      <w:r w:rsidR="008E10FF">
        <w:rPr>
          <w:rFonts w:asciiTheme="majorBidi" w:hAnsiTheme="majorBidi" w:cstheme="majorBidi"/>
          <w:color w:val="000000"/>
          <w:szCs w:val="21"/>
        </w:rPr>
        <w:t>2009</w:t>
      </w:r>
      <w:r w:rsidR="008E10FF">
        <w:rPr>
          <w:rFonts w:asciiTheme="majorBidi" w:hAnsiTheme="majorBidi" w:cstheme="majorBidi"/>
          <w:color w:val="000000"/>
          <w:szCs w:val="21"/>
        </w:rPr>
        <w:t>年德克萨斯作家联盟小说奖，并入围独立书商协会、巴黎图书沙龙及小说中心处女作奖决选。第二部小说《门口的风暴》（</w:t>
      </w:r>
      <w:r w:rsidR="008E10FF">
        <w:rPr>
          <w:rFonts w:asciiTheme="majorBidi" w:hAnsiTheme="majorBidi" w:cstheme="majorBidi"/>
          <w:color w:val="000000"/>
          <w:szCs w:val="21"/>
        </w:rPr>
        <w:t>THE STORM AT THE DOOR</w:t>
      </w:r>
      <w:r w:rsidR="008E10FF">
        <w:rPr>
          <w:rFonts w:asciiTheme="majorBidi" w:hAnsiTheme="majorBidi" w:cstheme="majorBidi"/>
          <w:color w:val="000000"/>
          <w:szCs w:val="21"/>
        </w:rPr>
        <w:t>）出版后，他获得德克萨斯大学多比</w:t>
      </w:r>
      <w:r w:rsidR="008E10FF">
        <w:rPr>
          <w:rFonts w:asciiTheme="majorBidi" w:hAnsiTheme="majorBidi" w:cstheme="majorBidi"/>
          <w:color w:val="000000"/>
          <w:szCs w:val="21"/>
        </w:rPr>
        <w:t>-</w:t>
      </w:r>
      <w:r w:rsidR="008E10FF">
        <w:rPr>
          <w:rFonts w:asciiTheme="majorBidi" w:hAnsiTheme="majorBidi" w:cstheme="majorBidi"/>
          <w:color w:val="000000"/>
          <w:szCs w:val="21"/>
        </w:rPr>
        <w:t>派萨诺奖学金，并受邀入驻意大利圣马达莱纳基金会进行创作，也曾在位于福斯迪诺沃的马拉斯皮纳城堡写作</w:t>
      </w:r>
    </w:p>
    <w:p w14:paraId="5C1CEB6A" w14:textId="77777777" w:rsidR="00712023" w:rsidRDefault="00712023">
      <w:pPr>
        <w:ind w:firstLine="420"/>
        <w:rPr>
          <w:rFonts w:asciiTheme="majorBidi" w:hAnsiTheme="majorBidi" w:cstheme="majorBidi"/>
          <w:color w:val="000000"/>
          <w:szCs w:val="21"/>
        </w:rPr>
      </w:pPr>
    </w:p>
    <w:p w14:paraId="5C1CEB6B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斯特凡的作品已翻译成十种语言出版，文章与随笔散见于《纽约时报》《纽约客》《卫报》等媒体。</w:t>
      </w:r>
    </w:p>
    <w:p w14:paraId="5C1CEB6C" w14:textId="0AB8E526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D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目前他与家人居住在纽约州北部，共同经营一家备受当地居民欢迎的旱冰场</w:t>
      </w:r>
      <w:r>
        <w:rPr>
          <w:rFonts w:asciiTheme="majorBidi" w:hAnsiTheme="majorBidi" w:cstheme="majorBidi"/>
          <w:color w:val="000000"/>
          <w:szCs w:val="21"/>
        </w:rPr>
        <w:t>“Skate Time”</w:t>
      </w:r>
      <w:r>
        <w:rPr>
          <w:rFonts w:asciiTheme="majorBidi" w:hAnsiTheme="majorBidi" w:cstheme="majorBidi"/>
          <w:color w:val="000000"/>
          <w:szCs w:val="21"/>
        </w:rPr>
        <w:t>。</w:t>
      </w:r>
    </w:p>
    <w:p w14:paraId="5C1CEB6E" w14:textId="01303E35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6F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70" w14:textId="77777777" w:rsidR="00712023" w:rsidRDefault="008E10FF">
      <w:pPr>
        <w:rPr>
          <w:rFonts w:asciiTheme="majorBidi" w:hAnsiTheme="majorBidi" w:cstheme="majorBidi"/>
          <w:b/>
          <w:bCs/>
          <w:color w:val="000000"/>
          <w:szCs w:val="21"/>
        </w:rPr>
      </w:pPr>
      <w:r>
        <w:rPr>
          <w:rFonts w:asciiTheme="majorBidi" w:hAnsiTheme="majorBidi" w:cstheme="majorBidi"/>
          <w:b/>
          <w:bCs/>
          <w:color w:val="000000"/>
          <w:szCs w:val="21"/>
        </w:rPr>
        <w:t>媒体评价：</w:t>
      </w:r>
    </w:p>
    <w:p w14:paraId="5C1CEB71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12EFD696" w14:textId="77777777" w:rsidR="00694D3C" w:rsidRPr="00694D3C" w:rsidRDefault="00694D3C" w:rsidP="00694D3C">
      <w:pPr>
        <w:ind w:firstLineChars="200" w:firstLine="420"/>
        <w:rPr>
          <w:rFonts w:asciiTheme="majorBidi" w:hAnsiTheme="majorBidi" w:cstheme="majorBidi" w:hint="eastAsia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“如同《你当像鸟飞往你的山》，这是一个引人入胜且令人震撼的记述，其间闪烁着苦涩的幽默。”</w:t>
      </w:r>
    </w:p>
    <w:p w14:paraId="1607E8AD" w14:textId="77777777" w:rsidR="00694D3C" w:rsidRPr="00694D3C" w:rsidRDefault="00694D3C" w:rsidP="00694D3C">
      <w:pPr>
        <w:jc w:val="right"/>
        <w:rPr>
          <w:rFonts w:asciiTheme="majorBidi" w:hAnsiTheme="majorBidi" w:cstheme="majorBidi" w:hint="eastAsia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——《科克斯书评》</w:t>
      </w:r>
    </w:p>
    <w:p w14:paraId="4875E075" w14:textId="77777777" w:rsidR="00694D3C" w:rsidRPr="00694D3C" w:rsidRDefault="00694D3C" w:rsidP="00694D3C">
      <w:pPr>
        <w:rPr>
          <w:rFonts w:asciiTheme="majorBidi" w:hAnsiTheme="majorBidi" w:cstheme="majorBidi"/>
          <w:color w:val="000000"/>
          <w:szCs w:val="21"/>
        </w:rPr>
      </w:pPr>
    </w:p>
    <w:p w14:paraId="6D30B767" w14:textId="77777777" w:rsidR="00694D3C" w:rsidRPr="00694D3C" w:rsidRDefault="00694D3C" w:rsidP="00694D3C">
      <w:pPr>
        <w:ind w:firstLineChars="200" w:firstLine="420"/>
        <w:rPr>
          <w:rFonts w:asciiTheme="majorBidi" w:hAnsiTheme="majorBidi" w:cstheme="majorBidi" w:hint="eastAsia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“小说家布洛克呈现了他在德州郊区遭受创伤性家庭教育的惨痛记述……文笔抒情、情节惨痛、观点尖锐，这既是一个动人的成长故事，也是一篇呼唤改革的号角。”</w:t>
      </w:r>
    </w:p>
    <w:p w14:paraId="00F8CE87" w14:textId="77777777" w:rsidR="00694D3C" w:rsidRPr="00694D3C" w:rsidRDefault="00694D3C" w:rsidP="00694D3C">
      <w:pPr>
        <w:jc w:val="right"/>
        <w:rPr>
          <w:rFonts w:asciiTheme="majorBidi" w:hAnsiTheme="majorBidi" w:cstheme="majorBidi" w:hint="eastAsia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lastRenderedPageBreak/>
        <w:t>——《出版人周刊》</w:t>
      </w:r>
    </w:p>
    <w:p w14:paraId="6417B7EE" w14:textId="77777777" w:rsidR="00694D3C" w:rsidRPr="00694D3C" w:rsidRDefault="00694D3C" w:rsidP="00694D3C">
      <w:pPr>
        <w:rPr>
          <w:rFonts w:asciiTheme="majorBidi" w:hAnsiTheme="majorBidi" w:cstheme="majorBidi"/>
          <w:color w:val="000000"/>
          <w:szCs w:val="21"/>
        </w:rPr>
      </w:pPr>
    </w:p>
    <w:p w14:paraId="7CF809B6" w14:textId="77777777" w:rsidR="00694D3C" w:rsidRPr="00694D3C" w:rsidRDefault="00694D3C" w:rsidP="00694D3C">
      <w:pPr>
        <w:ind w:firstLineChars="200" w:firstLine="420"/>
        <w:rPr>
          <w:rFonts w:asciiTheme="majorBidi" w:hAnsiTheme="majorBidi" w:cstheme="majorBidi" w:hint="eastAsia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“通过这部巧妙融合幽默、愤怒与悲伤的深情回忆录，读者将深切体会布洛克从家庭教育走向成年的历程。”</w:t>
      </w:r>
    </w:p>
    <w:p w14:paraId="0A279DB5" w14:textId="52999822" w:rsidR="00694D3C" w:rsidRDefault="00694D3C" w:rsidP="00694D3C">
      <w:pPr>
        <w:jc w:val="right"/>
        <w:rPr>
          <w:rFonts w:asciiTheme="majorBidi" w:hAnsiTheme="majorBidi" w:cstheme="majorBidi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——《书单》杂志</w:t>
      </w:r>
    </w:p>
    <w:p w14:paraId="3C9AB857" w14:textId="77777777" w:rsidR="00694D3C" w:rsidRDefault="00694D3C">
      <w:pPr>
        <w:rPr>
          <w:rFonts w:asciiTheme="majorBidi" w:hAnsiTheme="majorBidi" w:cstheme="majorBidi" w:hint="eastAsia"/>
          <w:color w:val="000000"/>
          <w:szCs w:val="21"/>
        </w:rPr>
      </w:pPr>
    </w:p>
    <w:p w14:paraId="55EB8DFB" w14:textId="77777777" w:rsidR="00694D3C" w:rsidRPr="00694D3C" w:rsidRDefault="00694D3C" w:rsidP="00694D3C">
      <w:pPr>
        <w:ind w:firstLineChars="200" w:firstLine="420"/>
        <w:rPr>
          <w:rFonts w:asciiTheme="majorBidi" w:hAnsiTheme="majorBidi" w:cstheme="majorBidi" w:hint="eastAsia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“布洛克以无比直率而坦诚的方式，成功写出了人们往往难以言明的微妙而复杂的家庭关系。这本书非常好读，怎么推荐都不为过！”</w:t>
      </w:r>
    </w:p>
    <w:p w14:paraId="4A2963CD" w14:textId="48B2CB4C" w:rsidR="00694D3C" w:rsidRDefault="00694D3C" w:rsidP="00694D3C">
      <w:pPr>
        <w:jc w:val="right"/>
        <w:rPr>
          <w:rFonts w:asciiTheme="majorBidi" w:hAnsiTheme="majorBidi" w:cstheme="majorBidi"/>
          <w:color w:val="000000"/>
          <w:szCs w:val="21"/>
        </w:rPr>
      </w:pPr>
      <w:r w:rsidRPr="00694D3C">
        <w:rPr>
          <w:rFonts w:asciiTheme="majorBidi" w:hAnsiTheme="majorBidi" w:cstheme="majorBidi" w:hint="eastAsia"/>
          <w:color w:val="000000"/>
          <w:szCs w:val="21"/>
        </w:rPr>
        <w:t>——杰西卡·哈雷（</w:t>
      </w:r>
      <w:r w:rsidRPr="00694D3C">
        <w:rPr>
          <w:rFonts w:asciiTheme="majorBidi" w:hAnsiTheme="majorBidi" w:cstheme="majorBidi" w:hint="eastAsia"/>
          <w:color w:val="000000"/>
          <w:szCs w:val="21"/>
        </w:rPr>
        <w:t>Jessica Harley</w:t>
      </w:r>
      <w:r w:rsidRPr="00694D3C">
        <w:rPr>
          <w:rFonts w:asciiTheme="majorBidi" w:hAnsiTheme="majorBidi" w:cstheme="majorBidi" w:hint="eastAsia"/>
          <w:color w:val="000000"/>
          <w:szCs w:val="21"/>
        </w:rPr>
        <w:t>），加利福尼亚州洛斯阿尔托斯林登树童书店（</w:t>
      </w:r>
      <w:r w:rsidRPr="00694D3C">
        <w:rPr>
          <w:rFonts w:asciiTheme="majorBidi" w:hAnsiTheme="majorBidi" w:cstheme="majorBidi" w:hint="eastAsia"/>
          <w:color w:val="000000"/>
          <w:szCs w:val="21"/>
        </w:rPr>
        <w:t>Linden Tree Children</w:t>
      </w:r>
      <w:r w:rsidRPr="00694D3C">
        <w:rPr>
          <w:rFonts w:asciiTheme="majorBidi" w:hAnsiTheme="majorBidi" w:cstheme="majorBidi" w:hint="eastAsia"/>
          <w:color w:val="000000"/>
          <w:szCs w:val="21"/>
        </w:rPr>
        <w:t>’</w:t>
      </w:r>
      <w:r w:rsidRPr="00694D3C">
        <w:rPr>
          <w:rFonts w:asciiTheme="majorBidi" w:hAnsiTheme="majorBidi" w:cstheme="majorBidi" w:hint="eastAsia"/>
          <w:color w:val="000000"/>
          <w:szCs w:val="21"/>
        </w:rPr>
        <w:t>s Books</w:t>
      </w:r>
      <w:r w:rsidRPr="00694D3C">
        <w:rPr>
          <w:rFonts w:asciiTheme="majorBidi" w:hAnsiTheme="majorBidi" w:cstheme="majorBidi" w:hint="eastAsia"/>
          <w:color w:val="000000"/>
          <w:szCs w:val="21"/>
        </w:rPr>
        <w:t>）</w:t>
      </w:r>
    </w:p>
    <w:p w14:paraId="1503CCB2" w14:textId="77777777" w:rsidR="00694D3C" w:rsidRDefault="00694D3C">
      <w:pPr>
        <w:rPr>
          <w:rFonts w:asciiTheme="majorBidi" w:hAnsiTheme="majorBidi" w:cstheme="majorBidi" w:hint="eastAsia"/>
          <w:color w:val="000000"/>
          <w:szCs w:val="21"/>
        </w:rPr>
      </w:pPr>
    </w:p>
    <w:p w14:paraId="5C1CEB72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《家校》为读者开启了一个私人宇宙，深藏在德克萨斯州普莱诺市一间铺满地毯的房子里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多年来，这里只居住着少年斯特凡和他的母亲。布洛克以全然的坦诚，既直面自己的不幸，也深刻书写了对母亲的爱，哪怕后者出于某些原因并不希望他长大。这部作品对当下世界具有重要意义，布洛克勇敢的故事将让许多人感到自己并不孤独。一部即时经典。</w:t>
      </w:r>
      <w:r>
        <w:rPr>
          <w:rFonts w:asciiTheme="majorBidi" w:hAnsiTheme="majorBidi" w:cstheme="majorBidi"/>
          <w:color w:val="000000"/>
          <w:szCs w:val="21"/>
        </w:rPr>
        <w:t>”</w:t>
      </w:r>
    </w:p>
    <w:p w14:paraId="5C1CEB73" w14:textId="77777777" w:rsidR="00712023" w:rsidRDefault="008E10FF">
      <w:pPr>
        <w:jc w:val="right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艾玛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斯特劳布（</w:t>
      </w:r>
      <w:r>
        <w:rPr>
          <w:rFonts w:asciiTheme="majorBidi" w:hAnsiTheme="majorBidi" w:cstheme="majorBidi"/>
          <w:color w:val="000000"/>
          <w:szCs w:val="21"/>
        </w:rPr>
        <w:t>Emma Straub</w:t>
      </w:r>
      <w:r>
        <w:rPr>
          <w:rFonts w:asciiTheme="majorBidi" w:hAnsiTheme="majorBidi" w:cstheme="majorBidi"/>
          <w:color w:val="000000"/>
          <w:szCs w:val="21"/>
        </w:rPr>
        <w:t>），著有《纽约时报》畅销书《明日此时》（</w:t>
      </w:r>
      <w:r>
        <w:rPr>
          <w:rFonts w:asciiTheme="majorBidi" w:hAnsiTheme="majorBidi" w:cstheme="majorBidi"/>
          <w:i/>
          <w:iCs/>
          <w:color w:val="000000"/>
          <w:szCs w:val="21"/>
        </w:rPr>
        <w:t>This Time Tomorrow</w:t>
      </w:r>
      <w:r>
        <w:rPr>
          <w:rFonts w:asciiTheme="majorBidi" w:hAnsiTheme="majorBidi" w:cstheme="majorBidi"/>
          <w:color w:val="000000"/>
          <w:szCs w:val="21"/>
        </w:rPr>
        <w:t>）</w:t>
      </w:r>
    </w:p>
    <w:p w14:paraId="5C1CEB74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75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时而动人，时而令人不安，但始终引人入胜。审视了母爱的多变视角，与我们看待自身的不同角度。以成熟作家的沉稳笔触，引领我们走过他的复杂历程，从困于家庭教育的孩童，到为人父，回顾他独特的成长经历如何重塑了他的世界。凭借凝练而自信的文字，布洛克将读者带入一个教育与控制相互交织的童年，一段在温情与压迫之间摇摆的困惑人生。这是一个紧迫、令人心碎却又充满希望的故事，讲述得如此精彩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一颗心既能在母亲的触碰下破碎，也能在其重量下紧紧相守。</w:t>
      </w:r>
      <w:r>
        <w:rPr>
          <w:rFonts w:asciiTheme="majorBidi" w:hAnsiTheme="majorBidi" w:cstheme="majorBidi"/>
          <w:color w:val="000000"/>
          <w:szCs w:val="21"/>
        </w:rPr>
        <w:t>”</w:t>
      </w:r>
    </w:p>
    <w:p w14:paraId="5C1CEB76" w14:textId="77777777" w:rsidR="00712023" w:rsidRDefault="008E10FF">
      <w:pPr>
        <w:jc w:val="right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艾萨克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菲茨杰拉德（</w:t>
      </w:r>
      <w:r>
        <w:rPr>
          <w:rFonts w:asciiTheme="majorBidi" w:hAnsiTheme="majorBidi" w:cstheme="majorBidi"/>
          <w:color w:val="000000"/>
          <w:szCs w:val="21"/>
        </w:rPr>
        <w:t>Isaac Fitzgerald</w:t>
      </w:r>
      <w:r>
        <w:rPr>
          <w:rFonts w:asciiTheme="majorBidi" w:hAnsiTheme="majorBidi" w:cstheme="majorBidi"/>
          <w:color w:val="000000"/>
          <w:szCs w:val="21"/>
        </w:rPr>
        <w:t>），著有《纽约时报》畅销书《马萨诸塞州的烂人》（</w:t>
      </w:r>
      <w:r>
        <w:rPr>
          <w:rFonts w:asciiTheme="majorBidi" w:hAnsiTheme="majorBidi" w:cstheme="majorBidi"/>
          <w:i/>
          <w:iCs/>
          <w:color w:val="000000"/>
          <w:szCs w:val="21"/>
        </w:rPr>
        <w:t>Dirtbag, Massachusetts</w:t>
      </w:r>
      <w:r>
        <w:rPr>
          <w:rFonts w:asciiTheme="majorBidi" w:hAnsiTheme="majorBidi" w:cstheme="majorBidi"/>
          <w:color w:val="000000"/>
          <w:szCs w:val="21"/>
        </w:rPr>
        <w:t>）</w:t>
      </w:r>
    </w:p>
    <w:p w14:paraId="5C1CEB77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78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一个爱的故事，也是一个家庭恐怖故事，其洞察力之深让你常常无法将爱的部分与骇人的部分分开。书中描绘的家庭恐怖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一切皆以奉献之名施加，受制于人类对更多、更无止境奉献的渴望</w:t>
      </w: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让我颈后发凉。直到暮色降临、需要开灯时，我才意识到自己竟一口气读完了它。</w:t>
      </w:r>
      <w:r>
        <w:rPr>
          <w:rFonts w:asciiTheme="majorBidi" w:hAnsiTheme="majorBidi" w:cstheme="majorBidi"/>
          <w:color w:val="000000"/>
          <w:szCs w:val="21"/>
        </w:rPr>
        <w:t>”</w:t>
      </w:r>
    </w:p>
    <w:p w14:paraId="5C1CEB79" w14:textId="77777777" w:rsidR="00712023" w:rsidRDefault="008E10FF">
      <w:pPr>
        <w:jc w:val="right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迈克尔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坎宁安（</w:t>
      </w:r>
      <w:r>
        <w:rPr>
          <w:rFonts w:asciiTheme="majorBidi" w:hAnsiTheme="majorBidi" w:cstheme="majorBidi"/>
          <w:color w:val="000000"/>
          <w:szCs w:val="21"/>
        </w:rPr>
        <w:t>Michael Cunningham</w:t>
      </w:r>
      <w:r>
        <w:rPr>
          <w:rFonts w:asciiTheme="majorBidi" w:hAnsiTheme="majorBidi" w:cstheme="majorBidi"/>
          <w:color w:val="000000"/>
          <w:szCs w:val="21"/>
        </w:rPr>
        <w:t>），普利策奖获奖作家</w:t>
      </w:r>
    </w:p>
    <w:p w14:paraId="5C1CEB7A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7B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布洛克毫无虚荣、恐惧、幻想地呈现了自己的童年，并以纯粹的爱描绘了他的母亲。痛苦、有趣、诚实、令人心碎。这无疑将是一部轰动大作。</w:t>
      </w:r>
      <w:r>
        <w:rPr>
          <w:rFonts w:asciiTheme="majorBidi" w:hAnsiTheme="majorBidi" w:cstheme="majorBidi"/>
          <w:color w:val="000000"/>
          <w:szCs w:val="21"/>
        </w:rPr>
        <w:t>”</w:t>
      </w:r>
    </w:p>
    <w:p w14:paraId="5C1CEB7C" w14:textId="77777777" w:rsidR="00712023" w:rsidRDefault="008E10FF">
      <w:pPr>
        <w:jc w:val="right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安德鲁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西恩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格里尔（</w:t>
      </w:r>
      <w:r>
        <w:rPr>
          <w:rFonts w:asciiTheme="majorBidi" w:hAnsiTheme="majorBidi" w:cstheme="majorBidi"/>
          <w:color w:val="000000"/>
          <w:szCs w:val="21"/>
        </w:rPr>
        <w:t>Andrew Sean Greer</w:t>
      </w:r>
      <w:r>
        <w:rPr>
          <w:rFonts w:asciiTheme="majorBidi" w:hAnsiTheme="majorBidi" w:cstheme="majorBidi"/>
          <w:color w:val="000000"/>
          <w:szCs w:val="21"/>
        </w:rPr>
        <w:t>），普利策奖获奖作家，著有《赖斯》（</w:t>
      </w:r>
      <w:r>
        <w:rPr>
          <w:rFonts w:asciiTheme="majorBidi" w:hAnsiTheme="majorBidi" w:cstheme="majorBidi"/>
          <w:i/>
          <w:iCs/>
          <w:color w:val="000000"/>
          <w:szCs w:val="21"/>
        </w:rPr>
        <w:t>Less</w:t>
      </w:r>
      <w:r>
        <w:rPr>
          <w:rFonts w:asciiTheme="majorBidi" w:hAnsiTheme="majorBidi" w:cstheme="majorBidi"/>
          <w:color w:val="000000"/>
          <w:szCs w:val="21"/>
        </w:rPr>
        <w:t>）与《赖斯的失踪》（</w:t>
      </w:r>
      <w:r>
        <w:rPr>
          <w:rFonts w:asciiTheme="majorBidi" w:hAnsiTheme="majorBidi" w:cstheme="majorBidi"/>
          <w:i/>
          <w:iCs/>
          <w:color w:val="000000"/>
          <w:szCs w:val="21"/>
        </w:rPr>
        <w:t>Less Is Lost</w:t>
      </w:r>
      <w:r>
        <w:rPr>
          <w:rFonts w:asciiTheme="majorBidi" w:hAnsiTheme="majorBidi" w:cstheme="majorBidi"/>
          <w:color w:val="000000"/>
          <w:szCs w:val="21"/>
        </w:rPr>
        <w:t>）</w:t>
      </w:r>
    </w:p>
    <w:p w14:paraId="5C1CEB7D" w14:textId="77777777" w:rsidR="00712023" w:rsidRDefault="00712023">
      <w:pPr>
        <w:rPr>
          <w:rFonts w:asciiTheme="majorBidi" w:hAnsiTheme="majorBidi" w:cstheme="majorBidi"/>
          <w:color w:val="000000"/>
          <w:szCs w:val="21"/>
        </w:rPr>
      </w:pPr>
    </w:p>
    <w:p w14:paraId="5C1CEB7E" w14:textId="77777777" w:rsidR="00712023" w:rsidRDefault="008E10FF">
      <w:pPr>
        <w:ind w:firstLine="420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“</w:t>
      </w:r>
      <w:r>
        <w:rPr>
          <w:rFonts w:asciiTheme="majorBidi" w:hAnsiTheme="majorBidi" w:cstheme="majorBidi"/>
          <w:color w:val="000000"/>
          <w:szCs w:val="21"/>
        </w:rPr>
        <w:t>斯特凡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梅里尔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布洛克写下了一部永恒的成长史诗。一个在德州自杀率最高的城市长大的聪明男孩，一位以家庭教育为名的母亲的</w:t>
      </w:r>
      <w:r>
        <w:rPr>
          <w:rFonts w:asciiTheme="majorBidi" w:hAnsiTheme="majorBidi" w:cstheme="majorBidi"/>
          <w:color w:val="000000"/>
          <w:szCs w:val="21"/>
        </w:rPr>
        <w:t>‘</w:t>
      </w:r>
      <w:r>
        <w:rPr>
          <w:rFonts w:asciiTheme="majorBidi" w:hAnsiTheme="majorBidi" w:cstheme="majorBidi"/>
          <w:color w:val="000000"/>
          <w:szCs w:val="21"/>
        </w:rPr>
        <w:t>劫持</w:t>
      </w:r>
      <w:r>
        <w:rPr>
          <w:rFonts w:asciiTheme="majorBidi" w:hAnsiTheme="majorBidi" w:cstheme="majorBidi"/>
          <w:color w:val="000000"/>
          <w:szCs w:val="21"/>
        </w:rPr>
        <w:t>’</w:t>
      </w:r>
      <w:r>
        <w:rPr>
          <w:rFonts w:asciiTheme="majorBidi" w:hAnsiTheme="majorBidi" w:cstheme="majorBidi"/>
          <w:color w:val="000000"/>
          <w:szCs w:val="21"/>
        </w:rPr>
        <w:t>。他逃入高中、大学，最终在纽约开启文学生涯，页页惊心。时而幽默慈悲，时而愤怒赤诚。任何有母亲的人都该读读这本书。致敬！</w:t>
      </w:r>
      <w:r>
        <w:rPr>
          <w:rFonts w:asciiTheme="majorBidi" w:hAnsiTheme="majorBidi" w:cstheme="majorBidi"/>
          <w:color w:val="000000"/>
          <w:szCs w:val="21"/>
        </w:rPr>
        <w:t>”</w:t>
      </w:r>
    </w:p>
    <w:p w14:paraId="5C1CEB7F" w14:textId="77777777" w:rsidR="00712023" w:rsidRDefault="008E10FF">
      <w:pPr>
        <w:jc w:val="right"/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——</w:t>
      </w:r>
      <w:r>
        <w:rPr>
          <w:rFonts w:asciiTheme="majorBidi" w:hAnsiTheme="majorBidi" w:cstheme="majorBidi"/>
          <w:color w:val="000000"/>
          <w:szCs w:val="21"/>
        </w:rPr>
        <w:t>玛丽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卡尔（</w:t>
      </w:r>
      <w:r>
        <w:rPr>
          <w:rFonts w:asciiTheme="majorBidi" w:hAnsiTheme="majorBidi" w:cstheme="majorBidi"/>
          <w:color w:val="000000"/>
          <w:szCs w:val="21"/>
        </w:rPr>
        <w:t>Mary Karr</w:t>
      </w:r>
      <w:r>
        <w:rPr>
          <w:rFonts w:asciiTheme="majorBidi" w:hAnsiTheme="majorBidi" w:cstheme="majorBidi"/>
          <w:color w:val="000000"/>
          <w:szCs w:val="21"/>
        </w:rPr>
        <w:t>），著有《纽约时报》畅销书《骗子俱乐部》（</w:t>
      </w:r>
      <w:r>
        <w:rPr>
          <w:rFonts w:asciiTheme="majorBidi" w:hAnsiTheme="majorBidi" w:cstheme="majorBidi"/>
          <w:i/>
          <w:iCs/>
          <w:color w:val="000000"/>
          <w:szCs w:val="21"/>
        </w:rPr>
        <w:t>The Liars’ Club</w:t>
      </w:r>
      <w:r>
        <w:rPr>
          <w:rFonts w:asciiTheme="majorBidi" w:hAnsiTheme="majorBidi" w:cstheme="majorBidi"/>
          <w:color w:val="000000"/>
          <w:szCs w:val="21"/>
        </w:rPr>
        <w:t>）</w:t>
      </w:r>
    </w:p>
    <w:p w14:paraId="5C1CEB89" w14:textId="77777777" w:rsidR="00712023" w:rsidRDefault="00712023">
      <w:pPr>
        <w:widowControl/>
        <w:shd w:val="clear" w:color="auto" w:fill="FFFFFF"/>
        <w:spacing w:line="330" w:lineRule="atLeast"/>
        <w:rPr>
          <w:rFonts w:asciiTheme="majorBidi" w:hAnsiTheme="majorBidi" w:cstheme="majorBidi" w:hint="eastAsia"/>
          <w:color w:val="000000"/>
          <w:kern w:val="0"/>
          <w:szCs w:val="21"/>
          <w:shd w:val="clear" w:color="auto" w:fill="FFFFFF"/>
        </w:rPr>
      </w:pPr>
    </w:p>
    <w:p w14:paraId="5C1CEB8A" w14:textId="77777777" w:rsidR="00712023" w:rsidRDefault="00712023">
      <w:pPr>
        <w:rPr>
          <w:rFonts w:asciiTheme="majorBidi" w:hAnsiTheme="majorBidi" w:cstheme="majorBidi"/>
          <w:b/>
          <w:color w:val="000000"/>
        </w:rPr>
      </w:pPr>
    </w:p>
    <w:p w14:paraId="5C1CEB8B" w14:textId="77777777" w:rsidR="00712023" w:rsidRDefault="008E10FF">
      <w:pPr>
        <w:shd w:val="clear" w:color="auto" w:fill="FFFFFF"/>
        <w:rPr>
          <w:rFonts w:asciiTheme="majorBidi" w:hAnsiTheme="majorBidi" w:cstheme="majorBidi"/>
          <w:color w:val="000000"/>
          <w:szCs w:val="21"/>
        </w:rPr>
      </w:pPr>
      <w:bookmarkStart w:id="0" w:name="OLE_LINK43"/>
      <w:bookmarkStart w:id="1" w:name="OLE_LINK38"/>
      <w:r>
        <w:rPr>
          <w:rFonts w:asciiTheme="majorBidi" w:hAnsiTheme="majorBidi" w:cstheme="majorBidi"/>
          <w:b/>
          <w:bCs/>
          <w:color w:val="000000"/>
          <w:szCs w:val="21"/>
        </w:rPr>
        <w:t>感谢您的阅读！</w:t>
      </w:r>
    </w:p>
    <w:p w14:paraId="5C1CEB8C" w14:textId="77777777" w:rsidR="00712023" w:rsidRDefault="008E10FF">
      <w:pPr>
        <w:rPr>
          <w:rFonts w:asciiTheme="majorBidi" w:eastAsia="华文中宋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请将反馈信息发至：</w:t>
      </w:r>
      <w:r>
        <w:rPr>
          <w:rFonts w:asciiTheme="majorBidi" w:eastAsia="华文中宋" w:hAnsiTheme="majorBidi" w:cstheme="majorBidi"/>
          <w:b/>
          <w:color w:val="000000"/>
          <w:szCs w:val="21"/>
        </w:rPr>
        <w:t>版权负责人</w:t>
      </w:r>
    </w:p>
    <w:p w14:paraId="5C1CEB8D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b/>
          <w:color w:val="000000"/>
          <w:szCs w:val="21"/>
        </w:rPr>
        <w:t>Email</w:t>
      </w:r>
      <w:r>
        <w:rPr>
          <w:rFonts w:asciiTheme="majorBidi" w:hAnsiTheme="majorBidi" w:cstheme="majorBidi"/>
          <w:color w:val="000000"/>
          <w:szCs w:val="21"/>
        </w:rPr>
        <w:t>：</w:t>
      </w:r>
      <w:hyperlink r:id="rId13" w:history="1">
        <w:r>
          <w:rPr>
            <w:rStyle w:val="ab"/>
            <w:rFonts w:asciiTheme="majorBidi" w:hAnsiTheme="majorBidi" w:cstheme="majorBidi"/>
            <w:b/>
            <w:szCs w:val="21"/>
          </w:rPr>
          <w:t>Rights@nurnberg.com.cn</w:t>
        </w:r>
      </w:hyperlink>
    </w:p>
    <w:p w14:paraId="5C1CEB8E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安德鲁</w:t>
      </w:r>
      <w:r>
        <w:rPr>
          <w:rFonts w:asciiTheme="majorBidi" w:hAnsiTheme="majorBidi" w:cstheme="majorBidi"/>
          <w:color w:val="000000"/>
          <w:szCs w:val="21"/>
        </w:rPr>
        <w:t>·</w:t>
      </w:r>
      <w:r>
        <w:rPr>
          <w:rFonts w:asciiTheme="majorBidi" w:hAnsiTheme="majorBidi" w:cstheme="majorBidi"/>
          <w:color w:val="000000"/>
          <w:szCs w:val="21"/>
        </w:rPr>
        <w:t>纳伯格联合国际有限公司北京代表处</w:t>
      </w:r>
    </w:p>
    <w:p w14:paraId="5C1CEB8F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北京市海淀区中关村大街甲</w:t>
      </w:r>
      <w:r>
        <w:rPr>
          <w:rFonts w:asciiTheme="majorBidi" w:hAnsiTheme="majorBidi" w:cstheme="majorBidi"/>
          <w:color w:val="000000"/>
          <w:szCs w:val="21"/>
        </w:rPr>
        <w:t>59</w:t>
      </w:r>
      <w:r>
        <w:rPr>
          <w:rFonts w:asciiTheme="majorBidi" w:hAnsiTheme="majorBidi" w:cstheme="majorBidi"/>
          <w:color w:val="000000"/>
          <w:szCs w:val="21"/>
        </w:rPr>
        <w:t>号中国人民大学文化大厦</w:t>
      </w:r>
      <w:r>
        <w:rPr>
          <w:rFonts w:asciiTheme="majorBidi" w:hAnsiTheme="majorBidi" w:cstheme="majorBidi"/>
          <w:color w:val="000000"/>
          <w:szCs w:val="21"/>
        </w:rPr>
        <w:t>1705</w:t>
      </w:r>
      <w:proofErr w:type="gramStart"/>
      <w:r>
        <w:rPr>
          <w:rFonts w:asciiTheme="majorBidi" w:hAnsiTheme="majorBidi" w:cstheme="majorBidi"/>
          <w:color w:val="000000"/>
          <w:szCs w:val="21"/>
        </w:rPr>
        <w:t>室</w:t>
      </w:r>
      <w:r>
        <w:rPr>
          <w:rFonts w:asciiTheme="majorBidi" w:hAnsiTheme="majorBidi" w:cstheme="majorBidi"/>
          <w:color w:val="000000"/>
          <w:szCs w:val="21"/>
        </w:rPr>
        <w:t>,</w:t>
      </w:r>
      <w:proofErr w:type="gramEnd"/>
      <w:r>
        <w:rPr>
          <w:rFonts w:asciiTheme="majorBidi" w:hAnsiTheme="majorBidi" w:cstheme="majorBidi"/>
          <w:color w:val="000000"/>
          <w:szCs w:val="21"/>
        </w:rPr>
        <w:t xml:space="preserve"> </w:t>
      </w:r>
      <w:r>
        <w:rPr>
          <w:rFonts w:asciiTheme="majorBidi" w:hAnsiTheme="majorBidi" w:cstheme="majorBidi"/>
          <w:color w:val="000000"/>
          <w:szCs w:val="21"/>
        </w:rPr>
        <w:t>邮编：</w:t>
      </w:r>
      <w:r>
        <w:rPr>
          <w:rFonts w:asciiTheme="majorBidi" w:hAnsiTheme="majorBidi" w:cstheme="majorBidi"/>
          <w:color w:val="000000"/>
          <w:szCs w:val="21"/>
        </w:rPr>
        <w:t>100872</w:t>
      </w:r>
    </w:p>
    <w:p w14:paraId="5C1CEB90" w14:textId="77777777" w:rsidR="00712023" w:rsidRDefault="008E10FF">
      <w:pPr>
        <w:rPr>
          <w:rFonts w:asciiTheme="majorBidi" w:hAnsiTheme="majorBidi" w:cstheme="majorBidi"/>
          <w:b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电话：</w:t>
      </w:r>
      <w:r>
        <w:rPr>
          <w:rFonts w:asciiTheme="majorBidi" w:hAnsiTheme="majorBidi" w:cstheme="majorBidi"/>
          <w:color w:val="000000"/>
          <w:szCs w:val="21"/>
        </w:rPr>
        <w:t xml:space="preserve">010-82504106, </w:t>
      </w:r>
      <w:r>
        <w:rPr>
          <w:rFonts w:asciiTheme="majorBidi" w:hAnsiTheme="majorBidi" w:cstheme="majorBidi"/>
          <w:color w:val="000000"/>
          <w:szCs w:val="21"/>
        </w:rPr>
        <w:t>传真：</w:t>
      </w:r>
      <w:r>
        <w:rPr>
          <w:rFonts w:asciiTheme="majorBidi" w:hAnsiTheme="majorBidi" w:cstheme="majorBidi"/>
          <w:color w:val="000000"/>
          <w:szCs w:val="21"/>
        </w:rPr>
        <w:t>010-82504200</w:t>
      </w:r>
    </w:p>
    <w:p w14:paraId="5C1CEB91" w14:textId="77777777" w:rsidR="00712023" w:rsidRDefault="008E10FF">
      <w:pPr>
        <w:rPr>
          <w:rStyle w:val="ab"/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公司网址：</w:t>
      </w:r>
      <w:hyperlink r:id="rId14" w:history="1">
        <w:r>
          <w:rPr>
            <w:rStyle w:val="ab"/>
            <w:rFonts w:asciiTheme="majorBidi" w:hAnsiTheme="majorBidi" w:cstheme="majorBidi"/>
            <w:szCs w:val="21"/>
          </w:rPr>
          <w:t>http://www.nurnberg.com.cn</w:t>
        </w:r>
      </w:hyperlink>
    </w:p>
    <w:p w14:paraId="5C1CEB92" w14:textId="77777777" w:rsidR="00712023" w:rsidRDefault="008E10FF">
      <w:pPr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书目下载：</w:t>
      </w:r>
      <w:hyperlink r:id="rId15" w:history="1">
        <w:r>
          <w:rPr>
            <w:rStyle w:val="ab"/>
            <w:rFonts w:asciiTheme="majorBidi" w:hAnsiTheme="majorBidi" w:cstheme="majorBidi"/>
            <w:szCs w:val="21"/>
          </w:rPr>
          <w:t>http://www.nurnberg.com.cn/booklist_zh/list.aspx</w:t>
        </w:r>
      </w:hyperlink>
    </w:p>
    <w:p w14:paraId="5C1CEB93" w14:textId="77777777" w:rsidR="00712023" w:rsidRDefault="008E10FF">
      <w:pPr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书讯浏览：</w:t>
      </w:r>
      <w:hyperlink r:id="rId16" w:history="1">
        <w:r>
          <w:rPr>
            <w:rStyle w:val="ab"/>
            <w:rFonts w:asciiTheme="majorBidi" w:hAnsiTheme="majorBidi" w:cstheme="majorBidi"/>
            <w:szCs w:val="21"/>
          </w:rPr>
          <w:t>http://www.nurnberg.com.cn/book/book.aspx</w:t>
        </w:r>
      </w:hyperlink>
    </w:p>
    <w:p w14:paraId="5C1CEB94" w14:textId="77777777" w:rsidR="00712023" w:rsidRDefault="008E10FF">
      <w:pPr>
        <w:rPr>
          <w:rFonts w:asciiTheme="majorBidi" w:hAnsiTheme="majorBidi" w:cstheme="majorBidi"/>
          <w:color w:val="000000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视频推荐：</w:t>
      </w:r>
      <w:hyperlink r:id="rId17" w:history="1">
        <w:r>
          <w:rPr>
            <w:rStyle w:val="ab"/>
            <w:rFonts w:asciiTheme="majorBidi" w:hAnsiTheme="majorBidi" w:cstheme="majorBidi"/>
            <w:szCs w:val="21"/>
          </w:rPr>
          <w:t>http://www.nurnberg.com.cn/video/video.aspx</w:t>
        </w:r>
      </w:hyperlink>
    </w:p>
    <w:p w14:paraId="5C1CEB95" w14:textId="77777777" w:rsidR="00712023" w:rsidRDefault="008E10FF">
      <w:pPr>
        <w:rPr>
          <w:rStyle w:val="ab"/>
          <w:rFonts w:asciiTheme="majorBidi" w:hAnsiTheme="majorBidi" w:cstheme="majorBidi"/>
          <w:szCs w:val="21"/>
        </w:rPr>
      </w:pPr>
      <w:r>
        <w:rPr>
          <w:rFonts w:asciiTheme="majorBidi" w:hAnsiTheme="majorBidi" w:cstheme="majorBidi"/>
          <w:color w:val="000000"/>
          <w:szCs w:val="21"/>
        </w:rPr>
        <w:t>豆瓣小站：</w:t>
      </w:r>
      <w:hyperlink r:id="rId18" w:history="1">
        <w:r>
          <w:rPr>
            <w:rStyle w:val="ab"/>
            <w:rFonts w:asciiTheme="majorBidi" w:hAnsiTheme="majorBidi" w:cstheme="majorBidi"/>
            <w:szCs w:val="21"/>
          </w:rPr>
          <w:t>http://site.douban.com/110577/</w:t>
        </w:r>
      </w:hyperlink>
    </w:p>
    <w:p w14:paraId="5C1CEB96" w14:textId="77777777" w:rsidR="00712023" w:rsidRDefault="008E10FF">
      <w:pPr>
        <w:rPr>
          <w:rFonts w:asciiTheme="majorBidi" w:hAnsiTheme="majorBidi" w:cstheme="majorBidi"/>
          <w:color w:val="000000"/>
          <w:shd w:val="clear" w:color="auto" w:fill="FFFFFF"/>
        </w:rPr>
      </w:pPr>
      <w:r>
        <w:rPr>
          <w:rFonts w:asciiTheme="majorBidi" w:hAnsiTheme="majorBidi" w:cstheme="majorBidi"/>
          <w:color w:val="000000"/>
          <w:shd w:val="clear" w:color="auto" w:fill="FFFFFF"/>
        </w:rPr>
        <w:t>新浪微博</w:t>
      </w:r>
      <w:r>
        <w:rPr>
          <w:rFonts w:asciiTheme="majorBidi" w:hAnsiTheme="majorBidi" w:cstheme="majorBidi"/>
          <w:bCs/>
          <w:color w:val="000000"/>
          <w:shd w:val="clear" w:color="auto" w:fill="FFFFFF"/>
        </w:rPr>
        <w:t>：</w:t>
      </w:r>
      <w:hyperlink r:id="rId19" w:history="1">
        <w:r>
          <w:rPr>
            <w:rFonts w:asciiTheme="majorBidi" w:hAnsiTheme="majorBidi" w:cstheme="majorBidi"/>
            <w:color w:val="0000FF"/>
            <w:u w:val="single"/>
            <w:shd w:val="clear" w:color="auto" w:fill="FFFFFF"/>
          </w:rPr>
          <w:t>安德鲁纳伯格公司的微博</w:t>
        </w:r>
        <w:r>
          <w:rPr>
            <w:rFonts w:asciiTheme="majorBidi" w:hAnsiTheme="majorBidi" w:cstheme="majorBidi"/>
            <w:color w:val="0000FF"/>
            <w:u w:val="single"/>
            <w:shd w:val="clear" w:color="auto" w:fill="FFFFFF"/>
          </w:rPr>
          <w:t>_</w:t>
        </w:r>
        <w:r>
          <w:rPr>
            <w:rFonts w:asciiTheme="majorBidi" w:hAnsiTheme="majorBidi" w:cstheme="majorBidi"/>
            <w:color w:val="0000FF"/>
            <w:u w:val="single"/>
            <w:shd w:val="clear" w:color="auto" w:fill="FFFFFF"/>
          </w:rPr>
          <w:t>微博</w:t>
        </w:r>
        <w:r>
          <w:rPr>
            <w:rFonts w:asciiTheme="majorBidi" w:hAnsiTheme="majorBidi" w:cstheme="majorBidi"/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rFonts w:asciiTheme="majorBidi" w:hAnsiTheme="majorBidi" w:cstheme="majorBidi"/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C1CEB97" w14:textId="77777777" w:rsidR="00712023" w:rsidRDefault="008E10FF">
      <w:pPr>
        <w:shd w:val="clear" w:color="auto" w:fill="FFFFFF"/>
        <w:rPr>
          <w:rFonts w:asciiTheme="majorBidi" w:hAnsiTheme="majorBidi" w:cstheme="majorBidi"/>
          <w:b/>
          <w:color w:val="000000"/>
        </w:rPr>
      </w:pPr>
      <w:r>
        <w:rPr>
          <w:rFonts w:asciiTheme="majorBidi" w:hAnsiTheme="majorBidi" w:cstheme="majorBidi"/>
          <w:color w:val="000000"/>
          <w:szCs w:val="21"/>
        </w:rPr>
        <w:t>微信订阅号：</w:t>
      </w:r>
      <w:r>
        <w:rPr>
          <w:rFonts w:asciiTheme="majorBidi" w:hAnsiTheme="majorBidi" w:cstheme="majorBidi"/>
          <w:color w:val="000000"/>
          <w:szCs w:val="21"/>
        </w:rPr>
        <w:t>ANABJ2002</w:t>
      </w:r>
    </w:p>
    <w:bookmarkEnd w:id="0"/>
    <w:bookmarkEnd w:id="1"/>
    <w:p w14:paraId="5C1CEB98" w14:textId="77777777" w:rsidR="00712023" w:rsidRDefault="008E10FF">
      <w:pPr>
        <w:ind w:right="420"/>
        <w:rPr>
          <w:rFonts w:asciiTheme="majorBidi" w:eastAsia="Gungsuh" w:hAnsiTheme="majorBidi" w:cstheme="majorBidi"/>
          <w:color w:val="000000"/>
          <w:kern w:val="0"/>
          <w:szCs w:val="21"/>
        </w:rPr>
      </w:pPr>
      <w:r>
        <w:rPr>
          <w:rFonts w:asciiTheme="majorBidi" w:hAnsiTheme="majorBidi" w:cstheme="majorBidi"/>
          <w:bCs/>
          <w:noProof/>
          <w:szCs w:val="21"/>
        </w:rPr>
        <w:drawing>
          <wp:inline distT="0" distB="0" distL="0" distR="0" wp14:anchorId="5C1CEBA4" wp14:editId="5C1CEBA5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EB99" w14:textId="77777777" w:rsidR="00712023" w:rsidRDefault="00712023">
      <w:pPr>
        <w:ind w:right="420"/>
        <w:rPr>
          <w:rFonts w:asciiTheme="majorBidi" w:eastAsia="Gungsuh" w:hAnsiTheme="majorBidi" w:cstheme="majorBidi"/>
          <w:color w:val="000000"/>
          <w:kern w:val="0"/>
          <w:szCs w:val="21"/>
        </w:rPr>
      </w:pPr>
    </w:p>
    <w:sectPr w:rsidR="00712023">
      <w:headerReference w:type="default" r:id="rId21"/>
      <w:footerReference w:type="default" r:id="rId2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3547" w14:textId="77777777" w:rsidR="008E10FF" w:rsidRDefault="008E10FF">
      <w:r>
        <w:separator/>
      </w:r>
    </w:p>
  </w:endnote>
  <w:endnote w:type="continuationSeparator" w:id="0">
    <w:p w14:paraId="3BC5BD1A" w14:textId="77777777" w:rsidR="008E10FF" w:rsidRDefault="008E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charset w:val="00"/>
    <w:family w:val="swiss"/>
    <w:pitch w:val="default"/>
    <w:sig w:usb0="20000287" w:usb1="00000001" w:usb2="00000000" w:usb3="00000000" w:csb0="2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CEBA8" w14:textId="77777777" w:rsidR="00712023" w:rsidRDefault="00712023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C1CEBA9" w14:textId="77777777" w:rsidR="00712023" w:rsidRDefault="008E10F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14:paraId="5C1CEBAA" w14:textId="77777777" w:rsidR="00712023" w:rsidRDefault="008E10F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010-82504106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14:paraId="5C1CEBAB" w14:textId="77777777" w:rsidR="00712023" w:rsidRDefault="008E10F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C1CEBAC" w14:textId="77777777" w:rsidR="00712023" w:rsidRDefault="00712023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3B69" w14:textId="77777777" w:rsidR="008E10FF" w:rsidRDefault="008E10FF">
      <w:r>
        <w:separator/>
      </w:r>
    </w:p>
  </w:footnote>
  <w:footnote w:type="continuationSeparator" w:id="0">
    <w:p w14:paraId="4A05475A" w14:textId="77777777" w:rsidR="008E10FF" w:rsidRDefault="008E1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CEBA6" w14:textId="77777777" w:rsidR="00712023" w:rsidRDefault="008E10F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C1CEBAD" wp14:editId="5C1CEBAE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1CEBA7" w14:textId="77777777" w:rsidR="00712023" w:rsidRDefault="008E10F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4322B1"/>
    <w:multiLevelType w:val="multilevel"/>
    <w:tmpl w:val="2786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8F2CA5"/>
    <w:multiLevelType w:val="multilevel"/>
    <w:tmpl w:val="FDEA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826045">
    <w:abstractNumId w:val="0"/>
  </w:num>
  <w:num w:numId="2" w16cid:durableId="899441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0FA0"/>
    <w:rsid w:val="00013D7A"/>
    <w:rsid w:val="00014408"/>
    <w:rsid w:val="000226FA"/>
    <w:rsid w:val="00030D63"/>
    <w:rsid w:val="00040304"/>
    <w:rsid w:val="00060792"/>
    <w:rsid w:val="00061C2C"/>
    <w:rsid w:val="00061EBF"/>
    <w:rsid w:val="00072B8D"/>
    <w:rsid w:val="000803A7"/>
    <w:rsid w:val="00080CD8"/>
    <w:rsid w:val="000810D5"/>
    <w:rsid w:val="00082504"/>
    <w:rsid w:val="0008781E"/>
    <w:rsid w:val="00093BB3"/>
    <w:rsid w:val="000A01BD"/>
    <w:rsid w:val="000A57E2"/>
    <w:rsid w:val="000A6F4A"/>
    <w:rsid w:val="000B3141"/>
    <w:rsid w:val="000B3EED"/>
    <w:rsid w:val="000B4D73"/>
    <w:rsid w:val="000B6658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26085"/>
    <w:rsid w:val="00132136"/>
    <w:rsid w:val="00132921"/>
    <w:rsid w:val="00133C63"/>
    <w:rsid w:val="00134987"/>
    <w:rsid w:val="00146F1E"/>
    <w:rsid w:val="001516FE"/>
    <w:rsid w:val="00163F80"/>
    <w:rsid w:val="00167007"/>
    <w:rsid w:val="00183D78"/>
    <w:rsid w:val="00193733"/>
    <w:rsid w:val="00195D6F"/>
    <w:rsid w:val="001A169C"/>
    <w:rsid w:val="001A2395"/>
    <w:rsid w:val="001B2196"/>
    <w:rsid w:val="001B679D"/>
    <w:rsid w:val="001C6D65"/>
    <w:rsid w:val="001C7802"/>
    <w:rsid w:val="001D0115"/>
    <w:rsid w:val="001D0FAF"/>
    <w:rsid w:val="001D4E4F"/>
    <w:rsid w:val="001E10FD"/>
    <w:rsid w:val="001E5EF8"/>
    <w:rsid w:val="001F0F15"/>
    <w:rsid w:val="00201165"/>
    <w:rsid w:val="00204AC7"/>
    <w:rsid w:val="002068EA"/>
    <w:rsid w:val="00215BF8"/>
    <w:rsid w:val="00221C17"/>
    <w:rsid w:val="002243E8"/>
    <w:rsid w:val="0023134C"/>
    <w:rsid w:val="00236060"/>
    <w:rsid w:val="00244604"/>
    <w:rsid w:val="00244F8F"/>
    <w:rsid w:val="002516C3"/>
    <w:rsid w:val="002523C1"/>
    <w:rsid w:val="00263506"/>
    <w:rsid w:val="00265795"/>
    <w:rsid w:val="002727E9"/>
    <w:rsid w:val="002734C5"/>
    <w:rsid w:val="0027765C"/>
    <w:rsid w:val="0028241E"/>
    <w:rsid w:val="00295FD8"/>
    <w:rsid w:val="0029676A"/>
    <w:rsid w:val="002A3B32"/>
    <w:rsid w:val="002B062E"/>
    <w:rsid w:val="002B1A6E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5CD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087D"/>
    <w:rsid w:val="00374360"/>
    <w:rsid w:val="003803C5"/>
    <w:rsid w:val="003851E9"/>
    <w:rsid w:val="00387E71"/>
    <w:rsid w:val="003935E9"/>
    <w:rsid w:val="00393D03"/>
    <w:rsid w:val="0039543C"/>
    <w:rsid w:val="003A3601"/>
    <w:rsid w:val="003B26AA"/>
    <w:rsid w:val="003C075D"/>
    <w:rsid w:val="003C1833"/>
    <w:rsid w:val="003C524C"/>
    <w:rsid w:val="003D1DD0"/>
    <w:rsid w:val="003D49B4"/>
    <w:rsid w:val="003F4DC2"/>
    <w:rsid w:val="003F745B"/>
    <w:rsid w:val="00401154"/>
    <w:rsid w:val="00401F58"/>
    <w:rsid w:val="004039C9"/>
    <w:rsid w:val="00417BA9"/>
    <w:rsid w:val="00422383"/>
    <w:rsid w:val="00426D80"/>
    <w:rsid w:val="00427236"/>
    <w:rsid w:val="00430BA7"/>
    <w:rsid w:val="00435906"/>
    <w:rsid w:val="0044416B"/>
    <w:rsid w:val="004655CB"/>
    <w:rsid w:val="004667C7"/>
    <w:rsid w:val="00485E2E"/>
    <w:rsid w:val="00486E31"/>
    <w:rsid w:val="00495EEE"/>
    <w:rsid w:val="004962EF"/>
    <w:rsid w:val="004A5A10"/>
    <w:rsid w:val="004C4664"/>
    <w:rsid w:val="004D1D18"/>
    <w:rsid w:val="004D5ADA"/>
    <w:rsid w:val="004F6FDA"/>
    <w:rsid w:val="0050133A"/>
    <w:rsid w:val="00507886"/>
    <w:rsid w:val="005101FD"/>
    <w:rsid w:val="00512B81"/>
    <w:rsid w:val="00516879"/>
    <w:rsid w:val="00527595"/>
    <w:rsid w:val="0053114F"/>
    <w:rsid w:val="005314CB"/>
    <w:rsid w:val="00531E34"/>
    <w:rsid w:val="00542854"/>
    <w:rsid w:val="0054434C"/>
    <w:rsid w:val="005508BD"/>
    <w:rsid w:val="00553CE6"/>
    <w:rsid w:val="00554BD4"/>
    <w:rsid w:val="00554EB4"/>
    <w:rsid w:val="00564FD9"/>
    <w:rsid w:val="00573E6E"/>
    <w:rsid w:val="005746CE"/>
    <w:rsid w:val="00574F03"/>
    <w:rsid w:val="005847CA"/>
    <w:rsid w:val="0059746F"/>
    <w:rsid w:val="005B2CF5"/>
    <w:rsid w:val="005B444D"/>
    <w:rsid w:val="005C0AE2"/>
    <w:rsid w:val="005C244E"/>
    <w:rsid w:val="005C27DC"/>
    <w:rsid w:val="005C60E1"/>
    <w:rsid w:val="005D167F"/>
    <w:rsid w:val="005D3FD9"/>
    <w:rsid w:val="005D743E"/>
    <w:rsid w:val="005E31E5"/>
    <w:rsid w:val="005F2EC6"/>
    <w:rsid w:val="005F4D4D"/>
    <w:rsid w:val="005F5420"/>
    <w:rsid w:val="005F7511"/>
    <w:rsid w:val="00616A0F"/>
    <w:rsid w:val="006176AA"/>
    <w:rsid w:val="00622AE4"/>
    <w:rsid w:val="00623371"/>
    <w:rsid w:val="00655FA9"/>
    <w:rsid w:val="006656BA"/>
    <w:rsid w:val="00667C85"/>
    <w:rsid w:val="00680EFB"/>
    <w:rsid w:val="00694D3C"/>
    <w:rsid w:val="006A25BA"/>
    <w:rsid w:val="006A495D"/>
    <w:rsid w:val="006B6CAB"/>
    <w:rsid w:val="006D37ED"/>
    <w:rsid w:val="006D4190"/>
    <w:rsid w:val="006E1F20"/>
    <w:rsid w:val="006E2E2E"/>
    <w:rsid w:val="006E6561"/>
    <w:rsid w:val="007078E0"/>
    <w:rsid w:val="00712023"/>
    <w:rsid w:val="00715F9D"/>
    <w:rsid w:val="007419C0"/>
    <w:rsid w:val="00747520"/>
    <w:rsid w:val="0075196D"/>
    <w:rsid w:val="0076578E"/>
    <w:rsid w:val="00767E08"/>
    <w:rsid w:val="00792AB2"/>
    <w:rsid w:val="007962CA"/>
    <w:rsid w:val="007A513F"/>
    <w:rsid w:val="007A5AA6"/>
    <w:rsid w:val="007B2145"/>
    <w:rsid w:val="007B5222"/>
    <w:rsid w:val="007B6993"/>
    <w:rsid w:val="007C3170"/>
    <w:rsid w:val="007C4BA4"/>
    <w:rsid w:val="007C5D7D"/>
    <w:rsid w:val="007C64F5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478BE"/>
    <w:rsid w:val="00872BA5"/>
    <w:rsid w:val="008833DC"/>
    <w:rsid w:val="00895CB6"/>
    <w:rsid w:val="008A1BB0"/>
    <w:rsid w:val="008A6811"/>
    <w:rsid w:val="008A7AE7"/>
    <w:rsid w:val="008C0420"/>
    <w:rsid w:val="008C4BCC"/>
    <w:rsid w:val="008D07F2"/>
    <w:rsid w:val="008D278C"/>
    <w:rsid w:val="008D4F84"/>
    <w:rsid w:val="008E10FF"/>
    <w:rsid w:val="008E1206"/>
    <w:rsid w:val="008E5DFE"/>
    <w:rsid w:val="008F46C1"/>
    <w:rsid w:val="00906691"/>
    <w:rsid w:val="00915AED"/>
    <w:rsid w:val="00916A50"/>
    <w:rsid w:val="009222F0"/>
    <w:rsid w:val="009308F9"/>
    <w:rsid w:val="00931DDB"/>
    <w:rsid w:val="00937973"/>
    <w:rsid w:val="00943C65"/>
    <w:rsid w:val="0095286D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3D2B"/>
    <w:rsid w:val="009C66BB"/>
    <w:rsid w:val="009D09AC"/>
    <w:rsid w:val="009D7EA7"/>
    <w:rsid w:val="009E5739"/>
    <w:rsid w:val="009E58FC"/>
    <w:rsid w:val="00A10F0C"/>
    <w:rsid w:val="00A1225E"/>
    <w:rsid w:val="00A20D27"/>
    <w:rsid w:val="00A26279"/>
    <w:rsid w:val="00A41C22"/>
    <w:rsid w:val="00A45A3D"/>
    <w:rsid w:val="00A53F88"/>
    <w:rsid w:val="00A54A8E"/>
    <w:rsid w:val="00A57C9E"/>
    <w:rsid w:val="00A71EAE"/>
    <w:rsid w:val="00A866EC"/>
    <w:rsid w:val="00A86BDB"/>
    <w:rsid w:val="00A90D6D"/>
    <w:rsid w:val="00A90FC8"/>
    <w:rsid w:val="00A91D49"/>
    <w:rsid w:val="00A97018"/>
    <w:rsid w:val="00AA731F"/>
    <w:rsid w:val="00AB060D"/>
    <w:rsid w:val="00AB7588"/>
    <w:rsid w:val="00AB762B"/>
    <w:rsid w:val="00AC25F5"/>
    <w:rsid w:val="00AC7610"/>
    <w:rsid w:val="00AD1193"/>
    <w:rsid w:val="00AD23A3"/>
    <w:rsid w:val="00AD6804"/>
    <w:rsid w:val="00AD6900"/>
    <w:rsid w:val="00AE3CD1"/>
    <w:rsid w:val="00AF0671"/>
    <w:rsid w:val="00AF5B7A"/>
    <w:rsid w:val="00B057F1"/>
    <w:rsid w:val="00B2073F"/>
    <w:rsid w:val="00B254DB"/>
    <w:rsid w:val="00B262C1"/>
    <w:rsid w:val="00B42F3A"/>
    <w:rsid w:val="00B46E7C"/>
    <w:rsid w:val="00B47582"/>
    <w:rsid w:val="00B54288"/>
    <w:rsid w:val="00B5540C"/>
    <w:rsid w:val="00B5587F"/>
    <w:rsid w:val="00B60583"/>
    <w:rsid w:val="00B62889"/>
    <w:rsid w:val="00B63D45"/>
    <w:rsid w:val="00B648F3"/>
    <w:rsid w:val="00B6616C"/>
    <w:rsid w:val="00B71C53"/>
    <w:rsid w:val="00B71E33"/>
    <w:rsid w:val="00B744D9"/>
    <w:rsid w:val="00B75EFA"/>
    <w:rsid w:val="00B7682F"/>
    <w:rsid w:val="00B82CB7"/>
    <w:rsid w:val="00B928DA"/>
    <w:rsid w:val="00BA25D1"/>
    <w:rsid w:val="00BA2862"/>
    <w:rsid w:val="00BA2F96"/>
    <w:rsid w:val="00BB38B3"/>
    <w:rsid w:val="00BB493B"/>
    <w:rsid w:val="00BB6A0E"/>
    <w:rsid w:val="00BC3360"/>
    <w:rsid w:val="00BC558C"/>
    <w:rsid w:val="00BD57A4"/>
    <w:rsid w:val="00BE6763"/>
    <w:rsid w:val="00BE6A66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225F2"/>
    <w:rsid w:val="00C308BC"/>
    <w:rsid w:val="00C40DC8"/>
    <w:rsid w:val="00C60B95"/>
    <w:rsid w:val="00C6233F"/>
    <w:rsid w:val="00C71DBF"/>
    <w:rsid w:val="00C835AD"/>
    <w:rsid w:val="00C9021F"/>
    <w:rsid w:val="00C93BE4"/>
    <w:rsid w:val="00CA1DDF"/>
    <w:rsid w:val="00CB6027"/>
    <w:rsid w:val="00CC69DA"/>
    <w:rsid w:val="00CD3036"/>
    <w:rsid w:val="00CD409A"/>
    <w:rsid w:val="00CE7BA7"/>
    <w:rsid w:val="00CF021F"/>
    <w:rsid w:val="00CF4758"/>
    <w:rsid w:val="00D068E5"/>
    <w:rsid w:val="00D17732"/>
    <w:rsid w:val="00D24A70"/>
    <w:rsid w:val="00D24E00"/>
    <w:rsid w:val="00D341FB"/>
    <w:rsid w:val="00D4672D"/>
    <w:rsid w:val="00D500BB"/>
    <w:rsid w:val="00D5176B"/>
    <w:rsid w:val="00D550A6"/>
    <w:rsid w:val="00D55CF3"/>
    <w:rsid w:val="00D568DD"/>
    <w:rsid w:val="00D56A6F"/>
    <w:rsid w:val="00D56DBD"/>
    <w:rsid w:val="00D57D9C"/>
    <w:rsid w:val="00D63010"/>
    <w:rsid w:val="00D64EE2"/>
    <w:rsid w:val="00D72083"/>
    <w:rsid w:val="00D738A1"/>
    <w:rsid w:val="00D762D4"/>
    <w:rsid w:val="00D76715"/>
    <w:rsid w:val="00D84717"/>
    <w:rsid w:val="00D86400"/>
    <w:rsid w:val="00D93D67"/>
    <w:rsid w:val="00DA7691"/>
    <w:rsid w:val="00DB3297"/>
    <w:rsid w:val="00DB6C4F"/>
    <w:rsid w:val="00DB7D8F"/>
    <w:rsid w:val="00DF0BB7"/>
    <w:rsid w:val="00E00CC0"/>
    <w:rsid w:val="00E12281"/>
    <w:rsid w:val="00E132E9"/>
    <w:rsid w:val="00E15659"/>
    <w:rsid w:val="00E3573E"/>
    <w:rsid w:val="00E43598"/>
    <w:rsid w:val="00E45006"/>
    <w:rsid w:val="00E509A5"/>
    <w:rsid w:val="00E53655"/>
    <w:rsid w:val="00E54E5E"/>
    <w:rsid w:val="00E557C1"/>
    <w:rsid w:val="00E62D89"/>
    <w:rsid w:val="00E64BC1"/>
    <w:rsid w:val="00E65115"/>
    <w:rsid w:val="00E67CFA"/>
    <w:rsid w:val="00E725A1"/>
    <w:rsid w:val="00E9043C"/>
    <w:rsid w:val="00E9540B"/>
    <w:rsid w:val="00EA6987"/>
    <w:rsid w:val="00EA74CC"/>
    <w:rsid w:val="00EB27B1"/>
    <w:rsid w:val="00EC129D"/>
    <w:rsid w:val="00EC2B44"/>
    <w:rsid w:val="00EC42ED"/>
    <w:rsid w:val="00EC6065"/>
    <w:rsid w:val="00ED1D72"/>
    <w:rsid w:val="00EE4524"/>
    <w:rsid w:val="00EE4676"/>
    <w:rsid w:val="00EF60DB"/>
    <w:rsid w:val="00F033EC"/>
    <w:rsid w:val="00F05A6A"/>
    <w:rsid w:val="00F16C9D"/>
    <w:rsid w:val="00F25456"/>
    <w:rsid w:val="00F26218"/>
    <w:rsid w:val="00F331B4"/>
    <w:rsid w:val="00F34420"/>
    <w:rsid w:val="00F34483"/>
    <w:rsid w:val="00F349FA"/>
    <w:rsid w:val="00F519DD"/>
    <w:rsid w:val="00F53EDB"/>
    <w:rsid w:val="00F54836"/>
    <w:rsid w:val="00F57001"/>
    <w:rsid w:val="00F578E8"/>
    <w:rsid w:val="00F57900"/>
    <w:rsid w:val="00F668A4"/>
    <w:rsid w:val="00F75FDB"/>
    <w:rsid w:val="00F76035"/>
    <w:rsid w:val="00F80E8A"/>
    <w:rsid w:val="00F90E9A"/>
    <w:rsid w:val="00FA0909"/>
    <w:rsid w:val="00FA2346"/>
    <w:rsid w:val="00FA5C48"/>
    <w:rsid w:val="00FB277E"/>
    <w:rsid w:val="00FB5963"/>
    <w:rsid w:val="00FC3699"/>
    <w:rsid w:val="00FD049B"/>
    <w:rsid w:val="00FD2972"/>
    <w:rsid w:val="00FD2B87"/>
    <w:rsid w:val="00FD3BC4"/>
    <w:rsid w:val="00FD63B0"/>
    <w:rsid w:val="00FF01D6"/>
    <w:rsid w:val="04B21E8E"/>
    <w:rsid w:val="055F1B46"/>
    <w:rsid w:val="065742DF"/>
    <w:rsid w:val="0806583D"/>
    <w:rsid w:val="08A4634F"/>
    <w:rsid w:val="091A3CEE"/>
    <w:rsid w:val="0AA822B2"/>
    <w:rsid w:val="0B7654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95977AD"/>
    <w:rsid w:val="2AA43950"/>
    <w:rsid w:val="2C5142E1"/>
    <w:rsid w:val="2D0F08AF"/>
    <w:rsid w:val="2E2667E7"/>
    <w:rsid w:val="2EAC037F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3EF9316D"/>
    <w:rsid w:val="3F33B158"/>
    <w:rsid w:val="45083B8C"/>
    <w:rsid w:val="4603463C"/>
    <w:rsid w:val="468C3169"/>
    <w:rsid w:val="46A13188"/>
    <w:rsid w:val="48121EAA"/>
    <w:rsid w:val="494B7BFF"/>
    <w:rsid w:val="4A392FB7"/>
    <w:rsid w:val="4B1D59BF"/>
    <w:rsid w:val="4E87411E"/>
    <w:rsid w:val="4E9F4AB7"/>
    <w:rsid w:val="4F324189"/>
    <w:rsid w:val="52C442F7"/>
    <w:rsid w:val="53F32DF7"/>
    <w:rsid w:val="54F86EAB"/>
    <w:rsid w:val="564055B9"/>
    <w:rsid w:val="57FB5D50"/>
    <w:rsid w:val="59296817"/>
    <w:rsid w:val="59F00E16"/>
    <w:rsid w:val="5A1E61D2"/>
    <w:rsid w:val="5C646BCF"/>
    <w:rsid w:val="5E0C3542"/>
    <w:rsid w:val="5E572DEB"/>
    <w:rsid w:val="5E8E14C4"/>
    <w:rsid w:val="60197BB5"/>
    <w:rsid w:val="605753D1"/>
    <w:rsid w:val="621F6849"/>
    <w:rsid w:val="661D5426"/>
    <w:rsid w:val="6659611C"/>
    <w:rsid w:val="674455A4"/>
    <w:rsid w:val="68202442"/>
    <w:rsid w:val="6E9A5873"/>
    <w:rsid w:val="6EF80BE7"/>
    <w:rsid w:val="714C3AC4"/>
    <w:rsid w:val="71CB1E97"/>
    <w:rsid w:val="724427AD"/>
    <w:rsid w:val="72682163"/>
    <w:rsid w:val="73B21D95"/>
    <w:rsid w:val="73D3309A"/>
    <w:rsid w:val="77E96C58"/>
    <w:rsid w:val="78197E01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C1CEB0C"/>
  <w15:docId w15:val="{2B34437B-89E3-4518-9509-6416E3A2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9</Pages>
  <Words>3478</Words>
  <Characters>4802</Characters>
  <Application>Microsoft Office Word</Application>
  <DocSecurity>0</DocSecurity>
  <Lines>200</Lines>
  <Paragraphs>150</Paragraphs>
  <ScaleCrop>false</ScaleCrop>
  <Company>2ndSpAcE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186</cp:revision>
  <cp:lastPrinted>2005-06-10T14:33:00Z</cp:lastPrinted>
  <dcterms:created xsi:type="dcterms:W3CDTF">2023-11-05T13:33:00Z</dcterms:created>
  <dcterms:modified xsi:type="dcterms:W3CDTF">2026-09-20T07:25:00Z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615D6C187CE6E27759C1F36756360896_43</vt:lpwstr>
  </property>
  <property fmtid="{D5CDD505-2E9C-101B-9397-08002B2CF9AE}" pid="4" name="KSOTemplateDocerSaveRecord">
    <vt:lpwstr>eyJoZGlkIjoiYmNlYzU5Y2NjNWQ5N2E4ZmIwMjFmNDBhOTg1Y2NjOTgiLCJ1c2VySWQiOiI0NTk2MDE5NzIifQ==</vt:lpwstr>
  </property>
</Properties>
</file>