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C20" w:rsidRDefault="00DA7B3F">
      <w:pPr>
        <w:jc w:val="center"/>
        <w:rPr>
          <w:b/>
          <w:bCs/>
          <w:sz w:val="36"/>
          <w:shd w:val="pct10" w:color="auto" w:fill="FFFFFF"/>
        </w:rPr>
      </w:pPr>
      <w:r>
        <w:rPr>
          <w:b/>
          <w:bCs/>
          <w:sz w:val="36"/>
          <w:shd w:val="pct10" w:color="auto" w:fill="FFFFFF"/>
        </w:rPr>
        <w:t>系</w:t>
      </w:r>
      <w:r>
        <w:rPr>
          <w:b/>
          <w:bCs/>
          <w:sz w:val="36"/>
          <w:shd w:val="pct10" w:color="auto" w:fill="FFFFFF"/>
        </w:rPr>
        <w:t xml:space="preserve"> </w:t>
      </w:r>
      <w:r>
        <w:rPr>
          <w:b/>
          <w:bCs/>
          <w:sz w:val="36"/>
          <w:shd w:val="pct10" w:color="auto" w:fill="FFFFFF"/>
        </w:rPr>
        <w:t>列</w:t>
      </w:r>
      <w:r>
        <w:rPr>
          <w:b/>
          <w:bCs/>
          <w:sz w:val="36"/>
          <w:shd w:val="pct10" w:color="auto" w:fill="FFFFFF"/>
        </w:rPr>
        <w:t xml:space="preserve"> </w:t>
      </w:r>
      <w:r>
        <w:rPr>
          <w:b/>
          <w:bCs/>
          <w:sz w:val="36"/>
          <w:shd w:val="pct10" w:color="auto" w:fill="FFFFFF"/>
        </w:rPr>
        <w:t>推</w:t>
      </w:r>
      <w:r>
        <w:rPr>
          <w:b/>
          <w:bCs/>
          <w:sz w:val="36"/>
          <w:shd w:val="pct10" w:color="auto" w:fill="FFFFFF"/>
        </w:rPr>
        <w:t xml:space="preserve"> </w:t>
      </w:r>
      <w:r>
        <w:rPr>
          <w:b/>
          <w:bCs/>
          <w:sz w:val="36"/>
          <w:shd w:val="pct10" w:color="auto" w:fill="FFFFFF"/>
        </w:rPr>
        <w:t>荐</w:t>
      </w:r>
    </w:p>
    <w:p w:rsidR="00C53C20" w:rsidRDefault="00DA7B3F">
      <w:pPr>
        <w:tabs>
          <w:tab w:val="left" w:pos="341"/>
          <w:tab w:val="left" w:pos="5235"/>
        </w:tabs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《艾萨克·特纳的调查》系列</w:t>
      </w:r>
      <w:r>
        <w:rPr>
          <w:rFonts w:hint="eastAsia"/>
          <w:b/>
          <w:bCs/>
          <w:sz w:val="36"/>
          <w:szCs w:val="36"/>
        </w:rPr>
        <w:t>（</w:t>
      </w:r>
      <w:r>
        <w:rPr>
          <w:rFonts w:hint="eastAsia"/>
          <w:b/>
          <w:bCs/>
          <w:sz w:val="36"/>
          <w:szCs w:val="36"/>
        </w:rPr>
        <w:t>5</w:t>
      </w:r>
      <w:r>
        <w:rPr>
          <w:rFonts w:hint="eastAsia"/>
          <w:b/>
          <w:bCs/>
          <w:sz w:val="36"/>
          <w:szCs w:val="36"/>
        </w:rPr>
        <w:t>册</w:t>
      </w:r>
      <w:r>
        <w:rPr>
          <w:rFonts w:hint="eastAsia"/>
          <w:b/>
          <w:bCs/>
          <w:sz w:val="36"/>
          <w:szCs w:val="36"/>
        </w:rPr>
        <w:t>）</w:t>
      </w:r>
    </w:p>
    <w:p w:rsidR="00C53C20" w:rsidRDefault="00DA7B3F">
      <w:pPr>
        <w:tabs>
          <w:tab w:val="left" w:pos="341"/>
          <w:tab w:val="left" w:pos="5235"/>
        </w:tabs>
        <w:jc w:val="center"/>
        <w:rPr>
          <w:b/>
          <w:bCs/>
        </w:rPr>
      </w:pPr>
      <w:r>
        <w:rPr>
          <w:b/>
          <w:bCs/>
          <w:sz w:val="36"/>
          <w:szCs w:val="36"/>
        </w:rPr>
        <w:t>Isaac Turner Investigates</w:t>
      </w:r>
      <w:r>
        <w:rPr>
          <w:rFonts w:hint="eastAsia"/>
          <w:b/>
          <w:bCs/>
          <w:sz w:val="36"/>
          <w:szCs w:val="36"/>
        </w:rPr>
        <w:t xml:space="preserve"> (</w:t>
      </w:r>
      <w:r>
        <w:rPr>
          <w:rFonts w:hint="eastAsia"/>
          <w:b/>
          <w:bCs/>
          <w:sz w:val="36"/>
          <w:szCs w:val="36"/>
        </w:rPr>
        <w:t>5</w:t>
      </w:r>
      <w:r>
        <w:rPr>
          <w:rFonts w:hint="eastAsia"/>
          <w:b/>
          <w:bCs/>
          <w:sz w:val="36"/>
          <w:szCs w:val="36"/>
        </w:rPr>
        <w:t xml:space="preserve"> Books)</w:t>
      </w:r>
    </w:p>
    <w:p w:rsidR="00C53C20" w:rsidRDefault="00DA7B3F">
      <w:pPr>
        <w:jc w:val="center"/>
      </w:pPr>
      <w:r>
        <w:rPr>
          <w:noProof/>
        </w:rPr>
        <w:drawing>
          <wp:inline distT="0" distB="0" distL="114300" distR="114300">
            <wp:extent cx="4624705" cy="1741805"/>
            <wp:effectExtent l="0" t="0" r="4445" b="127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24705" cy="174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C20" w:rsidRDefault="00C53C20">
      <w:pPr>
        <w:shd w:val="clear" w:color="auto" w:fill="FFFFFF"/>
        <w:rPr>
          <w:rFonts w:ascii="Segoe UI Symbol" w:hAnsi="Segoe UI Symbol" w:cs="Segoe UI Symbol"/>
          <w:b/>
          <w:bCs/>
          <w:color w:val="FF0000"/>
          <w:szCs w:val="21"/>
          <w:shd w:val="clear" w:color="auto" w:fill="FFFFFF"/>
        </w:rPr>
      </w:pPr>
    </w:p>
    <w:p w:rsidR="00C53C20" w:rsidRDefault="00DA7B3F">
      <w:pPr>
        <w:numPr>
          <w:ilvl w:val="0"/>
          <w:numId w:val="1"/>
        </w:numPr>
        <w:shd w:val="clear" w:color="auto" w:fill="FFFFFF"/>
        <w:rPr>
          <w:rFonts w:ascii="Segoe UI Symbol" w:hAnsi="Segoe UI Symbol" w:cs="Segoe UI Symbol"/>
          <w:b/>
          <w:bCs/>
          <w:color w:val="C15935"/>
          <w:szCs w:val="21"/>
          <w:shd w:val="clear" w:color="auto" w:fill="FFFFFF"/>
        </w:rPr>
      </w:pPr>
      <w:r>
        <w:rPr>
          <w:rFonts w:hint="eastAsia"/>
          <w:b/>
          <w:bCs/>
          <w:color w:val="C15935"/>
          <w:kern w:val="0"/>
          <w:szCs w:val="21"/>
          <w:shd w:val="clear" w:color="auto" w:fill="FFFFFF"/>
        </w:rPr>
        <w:t>作者</w:t>
      </w:r>
      <w:r>
        <w:rPr>
          <w:b/>
          <w:bCs/>
          <w:color w:val="C15935"/>
          <w:kern w:val="0"/>
          <w:szCs w:val="21"/>
          <w:shd w:val="clear" w:color="auto" w:fill="FFFFFF"/>
        </w:rPr>
        <w:t xml:space="preserve">Sam </w:t>
      </w:r>
      <w:proofErr w:type="spellStart"/>
      <w:r>
        <w:rPr>
          <w:b/>
          <w:bCs/>
          <w:color w:val="C15935"/>
          <w:kern w:val="0"/>
          <w:szCs w:val="21"/>
          <w:shd w:val="clear" w:color="auto" w:fill="FFFFFF"/>
        </w:rPr>
        <w:t>Sedgman</w:t>
      </w:r>
      <w:proofErr w:type="spellEnd"/>
      <w:r>
        <w:rPr>
          <w:rFonts w:hint="eastAsia"/>
          <w:b/>
          <w:bCs/>
          <w:color w:val="C15935"/>
          <w:kern w:val="0"/>
          <w:szCs w:val="21"/>
          <w:shd w:val="clear" w:color="auto" w:fill="FFFFFF"/>
        </w:rPr>
        <w:t>是畅销书《火车历险记》系列的作者之一，该系列</w:t>
      </w:r>
      <w:r>
        <w:rPr>
          <w:rFonts w:hint="eastAsia"/>
          <w:b/>
          <w:bCs/>
          <w:color w:val="C15935"/>
          <w:kern w:val="0"/>
          <w:szCs w:val="21"/>
          <w:shd w:val="clear" w:color="auto" w:fill="FFFFFF"/>
        </w:rPr>
        <w:t>曾</w:t>
      </w:r>
      <w:r>
        <w:rPr>
          <w:rFonts w:hint="eastAsia"/>
          <w:b/>
          <w:bCs/>
          <w:color w:val="C15935"/>
          <w:kern w:val="0"/>
          <w:szCs w:val="21"/>
          <w:shd w:val="clear" w:color="auto" w:fill="FFFFFF"/>
        </w:rPr>
        <w:t>荣获英国图书奖</w:t>
      </w:r>
      <w:r>
        <w:rPr>
          <w:rFonts w:hint="eastAsia"/>
          <w:b/>
          <w:bCs/>
          <w:color w:val="C15935"/>
          <w:kern w:val="0"/>
          <w:szCs w:val="21"/>
          <w:shd w:val="clear" w:color="auto" w:fill="FFFFFF"/>
        </w:rPr>
        <w:t>(British Book Awards)</w:t>
      </w:r>
      <w:r>
        <w:rPr>
          <w:rFonts w:hint="eastAsia"/>
          <w:b/>
          <w:bCs/>
          <w:color w:val="C15935"/>
          <w:kern w:val="0"/>
          <w:szCs w:val="21"/>
          <w:shd w:val="clear" w:color="auto" w:fill="FFFFFF"/>
        </w:rPr>
        <w:t>年度儿童小说奖。他的作品已被翻译成</w:t>
      </w:r>
      <w:r>
        <w:rPr>
          <w:rFonts w:hint="eastAsia"/>
          <w:b/>
          <w:bCs/>
          <w:color w:val="C15935"/>
          <w:kern w:val="0"/>
          <w:szCs w:val="21"/>
          <w:shd w:val="clear" w:color="auto" w:fill="FFFFFF"/>
        </w:rPr>
        <w:t>20</w:t>
      </w:r>
      <w:r>
        <w:rPr>
          <w:rFonts w:hint="eastAsia"/>
          <w:b/>
          <w:bCs/>
          <w:color w:val="C15935"/>
          <w:kern w:val="0"/>
          <w:szCs w:val="21"/>
          <w:shd w:val="clear" w:color="auto" w:fill="FFFFFF"/>
        </w:rPr>
        <w:t>多种语言</w:t>
      </w:r>
      <w:r>
        <w:rPr>
          <w:rFonts w:hint="eastAsia"/>
          <w:b/>
          <w:bCs/>
          <w:color w:val="C15935"/>
          <w:kern w:val="0"/>
          <w:szCs w:val="21"/>
          <w:shd w:val="clear" w:color="auto" w:fill="FFFFFF"/>
        </w:rPr>
        <w:t>。</w:t>
      </w:r>
    </w:p>
    <w:p w:rsidR="00C53C20" w:rsidRPr="00C43E9A" w:rsidRDefault="00DA7B3F">
      <w:pPr>
        <w:numPr>
          <w:ilvl w:val="0"/>
          <w:numId w:val="1"/>
        </w:numPr>
        <w:shd w:val="clear" w:color="auto" w:fill="FFFFFF"/>
        <w:rPr>
          <w:rFonts w:ascii="Segoe UI Symbol" w:hAnsi="Segoe UI Symbol" w:cs="Segoe UI Symbol"/>
          <w:b/>
          <w:bCs/>
          <w:color w:val="C15935"/>
          <w:szCs w:val="21"/>
          <w:shd w:val="clear" w:color="auto" w:fill="FFFFFF"/>
        </w:rPr>
      </w:pPr>
      <w:r>
        <w:rPr>
          <w:rFonts w:hint="eastAsia"/>
          <w:b/>
          <w:bCs/>
          <w:color w:val="C15935"/>
          <w:kern w:val="0"/>
          <w:szCs w:val="21"/>
          <w:shd w:val="clear" w:color="auto" w:fill="FFFFFF"/>
        </w:rPr>
        <w:t>系列共</w:t>
      </w:r>
      <w:r>
        <w:rPr>
          <w:rFonts w:hint="eastAsia"/>
          <w:b/>
          <w:bCs/>
          <w:color w:val="C15935"/>
          <w:kern w:val="0"/>
          <w:szCs w:val="21"/>
          <w:shd w:val="clear" w:color="auto" w:fill="FFFFFF"/>
        </w:rPr>
        <w:t>5</w:t>
      </w:r>
      <w:r>
        <w:rPr>
          <w:rFonts w:hint="eastAsia"/>
          <w:b/>
          <w:bCs/>
          <w:color w:val="C15935"/>
          <w:kern w:val="0"/>
          <w:szCs w:val="21"/>
          <w:shd w:val="clear" w:color="auto" w:fill="FFFFFF"/>
        </w:rPr>
        <w:t>册，该系列首册</w:t>
      </w:r>
      <w:r>
        <w:rPr>
          <w:b/>
          <w:color w:val="C15935"/>
          <w:szCs w:val="21"/>
        </w:rPr>
        <w:t>《</w:t>
      </w:r>
      <w:r>
        <w:rPr>
          <w:rFonts w:hint="eastAsia"/>
          <w:b/>
          <w:color w:val="C15935"/>
          <w:szCs w:val="21"/>
        </w:rPr>
        <w:t>钟表阴谋</w:t>
      </w:r>
      <w:r>
        <w:rPr>
          <w:b/>
          <w:color w:val="C15935"/>
          <w:szCs w:val="21"/>
        </w:rPr>
        <w:t>》</w:t>
      </w:r>
      <w:r>
        <w:rPr>
          <w:rFonts w:hint="eastAsia"/>
          <w:b/>
          <w:color w:val="C15935"/>
          <w:szCs w:val="21"/>
        </w:rPr>
        <w:t>曾</w:t>
      </w:r>
      <w:bookmarkStart w:id="0" w:name="_GoBack"/>
      <w:bookmarkEnd w:id="0"/>
      <w:r>
        <w:rPr>
          <w:rFonts w:hint="eastAsia"/>
          <w:b/>
          <w:color w:val="C15935"/>
          <w:szCs w:val="21"/>
        </w:rPr>
        <w:t>被</w:t>
      </w:r>
      <w:r>
        <w:rPr>
          <w:rFonts w:ascii="宋体" w:hAnsi="宋体" w:cs="宋体" w:hint="eastAsia"/>
          <w:b/>
          <w:bCs/>
          <w:color w:val="C15935"/>
          <w:szCs w:val="21"/>
          <w:shd w:val="clear" w:color="auto" w:fill="FFFFFF"/>
          <w:lang w:bidi="ar"/>
        </w:rPr>
        <w:t>《泰晤士报》评为“本周儿童图书”</w:t>
      </w:r>
      <w:r>
        <w:rPr>
          <w:rFonts w:ascii="宋体" w:hAnsi="宋体" w:cs="宋体" w:hint="eastAsia"/>
          <w:b/>
          <w:bCs/>
          <w:color w:val="C15935"/>
          <w:szCs w:val="21"/>
          <w:shd w:val="clear" w:color="auto" w:fill="FFFFFF"/>
          <w:lang w:bidi="ar"/>
        </w:rPr>
        <w:t>，</w:t>
      </w:r>
      <w:r>
        <w:rPr>
          <w:rFonts w:ascii="宋体" w:hAnsi="宋体" w:cs="宋体" w:hint="eastAsia"/>
          <w:b/>
          <w:bCs/>
          <w:color w:val="C15935"/>
          <w:szCs w:val="21"/>
          <w:shd w:val="clear" w:color="auto" w:fill="FFFFFF"/>
          <w:lang w:bidi="ar"/>
        </w:rPr>
        <w:t>入围</w:t>
      </w:r>
      <w:r>
        <w:rPr>
          <w:b/>
          <w:bCs/>
          <w:color w:val="C15935"/>
          <w:szCs w:val="21"/>
          <w:shd w:val="clear" w:color="auto" w:fill="FFFFFF"/>
          <w:lang w:bidi="ar"/>
        </w:rPr>
        <w:t>2024</w:t>
      </w:r>
      <w:r>
        <w:rPr>
          <w:rFonts w:ascii="宋体" w:hAnsi="宋体" w:cs="宋体" w:hint="eastAsia"/>
          <w:b/>
          <w:bCs/>
          <w:color w:val="C15935"/>
          <w:szCs w:val="21"/>
          <w:shd w:val="clear" w:color="auto" w:fill="FFFFFF"/>
          <w:lang w:bidi="ar"/>
        </w:rPr>
        <w:t>年独立书商图书奖</w:t>
      </w:r>
      <w:r>
        <w:rPr>
          <w:b/>
          <w:bCs/>
          <w:color w:val="C15935"/>
          <w:szCs w:val="21"/>
          <w:shd w:val="clear" w:color="auto" w:fill="FFFFFF"/>
          <w:lang w:bidi="ar"/>
        </w:rPr>
        <w:t>(Indie Books Awards 2024)</w:t>
      </w:r>
      <w:r>
        <w:rPr>
          <w:rFonts w:ascii="Segoe UI Symbol" w:eastAsia="Segoe UI Symbol" w:hAnsi="Segoe UI Symbol" w:cs="Segoe UI Symbol" w:hint="eastAsia"/>
          <w:b/>
          <w:bCs/>
          <w:color w:val="C15935"/>
          <w:szCs w:val="21"/>
          <w:shd w:val="clear" w:color="auto" w:fill="FFFFFF"/>
          <w:lang w:bidi="ar"/>
        </w:rPr>
        <w:t>，</w:t>
      </w:r>
      <w:r>
        <w:rPr>
          <w:rFonts w:ascii="宋体" w:hAnsi="宋体" w:cs="宋体" w:hint="eastAsia"/>
          <w:b/>
          <w:bCs/>
          <w:color w:val="C15935"/>
          <w:szCs w:val="21"/>
          <w:shd w:val="clear" w:color="auto" w:fill="FFFFFF"/>
          <w:lang w:bidi="ar"/>
        </w:rPr>
        <w:t>入围</w:t>
      </w:r>
      <w:r>
        <w:rPr>
          <w:b/>
          <w:bCs/>
          <w:color w:val="C15935"/>
          <w:szCs w:val="21"/>
          <w:shd w:val="clear" w:color="auto" w:fill="FFFFFF"/>
          <w:lang w:bidi="ar"/>
        </w:rPr>
        <w:t>“BOOKS ARE MY BAG”</w:t>
      </w:r>
      <w:r>
        <w:rPr>
          <w:rFonts w:ascii="宋体" w:hAnsi="宋体" w:cs="宋体" w:hint="eastAsia"/>
          <w:b/>
          <w:bCs/>
          <w:color w:val="C15935"/>
          <w:szCs w:val="21"/>
          <w:shd w:val="clear" w:color="auto" w:fill="FFFFFF"/>
          <w:lang w:bidi="ar"/>
        </w:rPr>
        <w:t>儿童文学读者奖</w:t>
      </w:r>
      <w:r>
        <w:rPr>
          <w:rFonts w:ascii="宋体" w:hAnsi="宋体" w:cs="宋体" w:hint="eastAsia"/>
          <w:b/>
          <w:bCs/>
          <w:color w:val="C15935"/>
          <w:szCs w:val="21"/>
          <w:shd w:val="clear" w:color="auto" w:fill="FFFFFF"/>
          <w:lang w:bidi="ar"/>
        </w:rPr>
        <w:t>。</w:t>
      </w:r>
    </w:p>
    <w:p w:rsidR="00C43E9A" w:rsidRDefault="00C43E9A" w:rsidP="00C43E9A">
      <w:pPr>
        <w:numPr>
          <w:ilvl w:val="0"/>
          <w:numId w:val="1"/>
        </w:numPr>
        <w:shd w:val="clear" w:color="auto" w:fill="FFFFFF"/>
        <w:rPr>
          <w:rFonts w:ascii="Segoe UI Symbol" w:hAnsi="Segoe UI Symbol" w:cs="Segoe UI Symbol"/>
          <w:b/>
          <w:bCs/>
          <w:color w:val="C15935"/>
          <w:szCs w:val="21"/>
          <w:shd w:val="clear" w:color="auto" w:fill="FFFFFF"/>
        </w:rPr>
      </w:pPr>
      <w:r w:rsidRPr="00C43E9A">
        <w:rPr>
          <w:rFonts w:ascii="Segoe UI Symbol" w:hAnsi="Segoe UI Symbol" w:cs="Segoe UI Symbol" w:hint="eastAsia"/>
          <w:b/>
          <w:bCs/>
          <w:color w:val="C15935"/>
          <w:szCs w:val="21"/>
          <w:shd w:val="clear" w:color="auto" w:fill="FFFFFF"/>
        </w:rPr>
        <w:t>悬疑冒险融合隐性</w:t>
      </w:r>
      <w:r w:rsidRPr="00C43E9A">
        <w:rPr>
          <w:rFonts w:ascii="Segoe UI Symbol" w:hAnsi="Segoe UI Symbol" w:cs="Segoe UI Symbol" w:hint="eastAsia"/>
          <w:b/>
          <w:bCs/>
          <w:color w:val="C15935"/>
          <w:szCs w:val="21"/>
          <w:shd w:val="clear" w:color="auto" w:fill="FFFFFF"/>
        </w:rPr>
        <w:t xml:space="preserve"> STEM </w:t>
      </w:r>
      <w:r w:rsidRPr="00C43E9A">
        <w:rPr>
          <w:rFonts w:ascii="Segoe UI Symbol" w:hAnsi="Segoe UI Symbol" w:cs="Segoe UI Symbol" w:hint="eastAsia"/>
          <w:b/>
          <w:bCs/>
          <w:color w:val="C15935"/>
          <w:szCs w:val="21"/>
          <w:shd w:val="clear" w:color="auto" w:fill="FFFFFF"/>
        </w:rPr>
        <w:t>知识，围绕七大科学计量单位</w:t>
      </w:r>
      <w:proofErr w:type="gramStart"/>
      <w:r w:rsidRPr="00C43E9A">
        <w:rPr>
          <w:rFonts w:ascii="Segoe UI Symbol" w:hAnsi="Segoe UI Symbol" w:cs="Segoe UI Symbol" w:hint="eastAsia"/>
          <w:b/>
          <w:bCs/>
          <w:color w:val="C15935"/>
          <w:szCs w:val="21"/>
          <w:shd w:val="clear" w:color="auto" w:fill="FFFFFF"/>
        </w:rPr>
        <w:t>设计谜</w:t>
      </w:r>
      <w:proofErr w:type="gramEnd"/>
      <w:r w:rsidRPr="00C43E9A">
        <w:rPr>
          <w:rFonts w:ascii="Segoe UI Symbol" w:hAnsi="Segoe UI Symbol" w:cs="Segoe UI Symbol" w:hint="eastAsia"/>
          <w:b/>
          <w:bCs/>
          <w:color w:val="C15935"/>
          <w:szCs w:val="21"/>
          <w:shd w:val="clear" w:color="auto" w:fill="FFFFFF"/>
        </w:rPr>
        <w:t>案。紧张刺激的高风险剧情兼具推理乐趣。</w:t>
      </w:r>
    </w:p>
    <w:p w:rsidR="00C53C20" w:rsidRDefault="00C53C20">
      <w:pPr>
        <w:widowControl/>
        <w:rPr>
          <w:color w:val="333333"/>
          <w:kern w:val="0"/>
          <w:szCs w:val="21"/>
          <w:shd w:val="clear" w:color="auto" w:fill="FFFFFF"/>
        </w:rPr>
      </w:pPr>
    </w:p>
    <w:p w:rsidR="00C53C20" w:rsidRDefault="00DA7B3F">
      <w:pPr>
        <w:widowControl/>
        <w:jc w:val="center"/>
        <w:rPr>
          <w:b/>
          <w:bCs/>
          <w:color w:val="333333"/>
          <w:kern w:val="0"/>
          <w:szCs w:val="21"/>
          <w:shd w:val="clear" w:color="auto" w:fill="FFFFFF"/>
        </w:rPr>
      </w:pPr>
      <w:r>
        <w:rPr>
          <w:rFonts w:hint="eastAsia"/>
          <w:b/>
          <w:bCs/>
          <w:color w:val="333333"/>
          <w:kern w:val="0"/>
          <w:szCs w:val="21"/>
          <w:shd w:val="clear" w:color="auto" w:fill="FFFFFF"/>
        </w:rPr>
        <w:t>【点击观看】</w:t>
      </w:r>
    </w:p>
    <w:p w:rsidR="00C53C20" w:rsidRDefault="00DA7B3F">
      <w:pPr>
        <w:widowControl/>
        <w:rPr>
          <w:color w:val="333333"/>
          <w:kern w:val="0"/>
          <w:szCs w:val="21"/>
          <w:shd w:val="clear" w:color="auto" w:fill="FFFFFF"/>
        </w:rPr>
      </w:pPr>
      <w:r>
        <w:rPr>
          <w:rFonts w:hint="eastAsia"/>
          <w:color w:val="333333"/>
          <w:kern w:val="0"/>
          <w:szCs w:val="21"/>
          <w:shd w:val="clear" w:color="auto" w:fill="FFFFFF"/>
        </w:rPr>
        <w:t>博洛尼亚书展作者采访视频</w:t>
      </w:r>
      <w:r>
        <w:rPr>
          <w:rFonts w:hint="eastAsia"/>
          <w:color w:val="333333"/>
          <w:kern w:val="0"/>
          <w:szCs w:val="21"/>
          <w:shd w:val="clear" w:color="auto" w:fill="FFFFFF"/>
        </w:rPr>
        <w:t>：</w:t>
      </w:r>
    </w:p>
    <w:p w:rsidR="00C53C20" w:rsidRDefault="00DA7B3F">
      <w:pPr>
        <w:widowControl/>
        <w:rPr>
          <w:color w:val="333333"/>
          <w:kern w:val="0"/>
          <w:szCs w:val="21"/>
          <w:shd w:val="clear" w:color="auto" w:fill="FFFFFF"/>
        </w:rPr>
      </w:pPr>
      <w:hyperlink r:id="rId9" w:history="1">
        <w:r>
          <w:rPr>
            <w:rStyle w:val="ab"/>
            <w:rFonts w:hint="eastAsia"/>
            <w:kern w:val="0"/>
            <w:szCs w:val="21"/>
            <w:shd w:val="clear" w:color="auto" w:fill="FFFFFF"/>
          </w:rPr>
          <w:t>https://edisk.qiye.163.com/api/biz/attachment/download?identity=7800a3e5af9c4c0db1a18bffefc867d9</w:t>
        </w:r>
      </w:hyperlink>
    </w:p>
    <w:p w:rsidR="00C53C20" w:rsidRDefault="00DA7B3F">
      <w:pPr>
        <w:widowControl/>
        <w:rPr>
          <w:color w:val="333333"/>
          <w:kern w:val="0"/>
          <w:szCs w:val="21"/>
          <w:shd w:val="clear" w:color="auto" w:fill="FFFFFF"/>
        </w:rPr>
      </w:pPr>
      <w:r>
        <w:rPr>
          <w:rFonts w:hint="eastAsia"/>
          <w:color w:val="333333"/>
          <w:kern w:val="0"/>
          <w:szCs w:val="21"/>
          <w:shd w:val="clear" w:color="auto" w:fill="FFFFFF"/>
        </w:rPr>
        <w:t>作者视频</w:t>
      </w:r>
      <w:r>
        <w:rPr>
          <w:rFonts w:hint="eastAsia"/>
          <w:color w:val="333333"/>
          <w:kern w:val="0"/>
          <w:szCs w:val="21"/>
          <w:shd w:val="clear" w:color="auto" w:fill="FFFFFF"/>
        </w:rPr>
        <w:t>：</w:t>
      </w:r>
      <w:hyperlink r:id="rId10" w:history="1">
        <w:r>
          <w:rPr>
            <w:rStyle w:val="ab"/>
            <w:rFonts w:hint="eastAsia"/>
            <w:kern w:val="0"/>
            <w:szCs w:val="21"/>
            <w:shd w:val="clear" w:color="auto" w:fill="FFFFFF"/>
          </w:rPr>
          <w:t>https://pan.baidu.com/e/1hhwmOW-cWxtb8Uz7xYh7Vg</w:t>
        </w:r>
      </w:hyperlink>
    </w:p>
    <w:p w:rsidR="00C53C20" w:rsidRDefault="00C53C20">
      <w:pPr>
        <w:widowControl/>
        <w:rPr>
          <w:color w:val="333333"/>
          <w:kern w:val="0"/>
          <w:szCs w:val="21"/>
          <w:shd w:val="clear" w:color="auto" w:fill="FFFFFF"/>
        </w:rPr>
      </w:pPr>
    </w:p>
    <w:p w:rsidR="00C53C20" w:rsidRDefault="00DA7B3F">
      <w:pPr>
        <w:rPr>
          <w:b/>
          <w:szCs w:val="21"/>
        </w:rPr>
      </w:pPr>
      <w:r>
        <w:rPr>
          <w:rFonts w:hint="eastAsia"/>
          <w:b/>
          <w:szCs w:val="21"/>
        </w:rPr>
        <w:t>作者简介：</w:t>
      </w:r>
    </w:p>
    <w:p w:rsidR="00C53C20" w:rsidRDefault="00C53C20">
      <w:pPr>
        <w:rPr>
          <w:b/>
          <w:szCs w:val="21"/>
        </w:rPr>
      </w:pPr>
    </w:p>
    <w:p w:rsidR="00C53C20" w:rsidRDefault="00DA7B3F">
      <w:pPr>
        <w:ind w:firstLine="420"/>
        <w:rPr>
          <w:color w:val="333333"/>
          <w:kern w:val="0"/>
          <w:szCs w:val="21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3175</wp:posOffset>
            </wp:positionH>
            <wp:positionV relativeFrom="paragraph">
              <wp:posOffset>42545</wp:posOffset>
            </wp:positionV>
            <wp:extent cx="791845" cy="791845"/>
            <wp:effectExtent l="0" t="0" r="8255" b="8255"/>
            <wp:wrapSquare wrapText="bothSides"/>
            <wp:docPr id="848027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02769" name="图片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845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333333"/>
          <w:kern w:val="0"/>
          <w:szCs w:val="21"/>
          <w:shd w:val="clear" w:color="auto" w:fill="FFFFFF"/>
        </w:rPr>
        <w:t>萨姆</w:t>
      </w:r>
      <w:r>
        <w:rPr>
          <w:rFonts w:hint="eastAsia"/>
          <w:b/>
          <w:bCs/>
          <w:color w:val="333333"/>
          <w:kern w:val="0"/>
          <w:szCs w:val="21"/>
          <w:shd w:val="clear" w:color="auto" w:fill="FFFFFF"/>
        </w:rPr>
        <w:t>·</w:t>
      </w:r>
      <w:r>
        <w:rPr>
          <w:b/>
          <w:bCs/>
          <w:color w:val="333333"/>
          <w:kern w:val="0"/>
          <w:szCs w:val="21"/>
          <w:shd w:val="clear" w:color="auto" w:fill="FFFFFF"/>
        </w:rPr>
        <w:t>塞奇曼</w:t>
      </w:r>
      <w:r>
        <w:rPr>
          <w:rFonts w:hint="eastAsia"/>
          <w:b/>
          <w:bCs/>
          <w:color w:val="333333"/>
          <w:kern w:val="0"/>
          <w:szCs w:val="21"/>
          <w:shd w:val="clear" w:color="auto" w:fill="FFFFFF"/>
        </w:rPr>
        <w:t>(</w:t>
      </w:r>
      <w:r>
        <w:rPr>
          <w:b/>
          <w:bCs/>
          <w:color w:val="333333"/>
          <w:kern w:val="0"/>
          <w:szCs w:val="21"/>
          <w:shd w:val="clear" w:color="auto" w:fill="FFFFFF"/>
        </w:rPr>
        <w:t xml:space="preserve">Sam </w:t>
      </w:r>
      <w:proofErr w:type="spellStart"/>
      <w:r>
        <w:rPr>
          <w:b/>
          <w:bCs/>
          <w:color w:val="333333"/>
          <w:kern w:val="0"/>
          <w:szCs w:val="21"/>
          <w:shd w:val="clear" w:color="auto" w:fill="FFFFFF"/>
        </w:rPr>
        <w:t>Sedgman</w:t>
      </w:r>
      <w:proofErr w:type="spellEnd"/>
      <w:r>
        <w:rPr>
          <w:rFonts w:hint="eastAsia"/>
          <w:b/>
          <w:bCs/>
          <w:color w:val="333333"/>
          <w:kern w:val="0"/>
          <w:szCs w:val="21"/>
          <w:shd w:val="clear" w:color="auto" w:fill="FFFFFF"/>
        </w:rPr>
        <w:t>)</w:t>
      </w:r>
      <w:r>
        <w:rPr>
          <w:rFonts w:hint="eastAsia"/>
          <w:color w:val="333333"/>
          <w:kern w:val="0"/>
          <w:szCs w:val="21"/>
          <w:shd w:val="clear" w:color="auto" w:fill="FFFFFF"/>
        </w:rPr>
        <w:t>是</w:t>
      </w:r>
      <w:r>
        <w:rPr>
          <w:color w:val="333333"/>
          <w:kern w:val="0"/>
          <w:szCs w:val="21"/>
          <w:shd w:val="clear" w:color="auto" w:fill="FFFFFF"/>
        </w:rPr>
        <w:t>畅销书作家、资深</w:t>
      </w:r>
      <w:proofErr w:type="gramStart"/>
      <w:r>
        <w:rPr>
          <w:color w:val="333333"/>
          <w:kern w:val="0"/>
          <w:szCs w:val="21"/>
          <w:shd w:val="clear" w:color="auto" w:fill="FFFFFF"/>
        </w:rPr>
        <w:t>极</w:t>
      </w:r>
      <w:proofErr w:type="gramEnd"/>
      <w:r>
        <w:rPr>
          <w:color w:val="333333"/>
          <w:kern w:val="0"/>
          <w:szCs w:val="21"/>
          <w:shd w:val="clear" w:color="auto" w:fill="FFFFFF"/>
        </w:rPr>
        <w:t>客</w:t>
      </w:r>
      <w:r>
        <w:rPr>
          <w:rFonts w:hint="eastAsia"/>
          <w:color w:val="333333"/>
          <w:kern w:val="0"/>
          <w:szCs w:val="21"/>
          <w:shd w:val="clear" w:color="auto" w:fill="FFFFFF"/>
        </w:rPr>
        <w:t>，</w:t>
      </w:r>
      <w:r>
        <w:rPr>
          <w:rFonts w:hint="eastAsia"/>
          <w:color w:val="333333"/>
          <w:kern w:val="0"/>
          <w:szCs w:val="21"/>
          <w:shd w:val="clear" w:color="auto" w:fill="FFFFFF"/>
        </w:rPr>
        <w:t>热衷于铁路研究</w:t>
      </w:r>
      <w:r>
        <w:rPr>
          <w:rFonts w:hint="eastAsia"/>
          <w:color w:val="333333"/>
          <w:kern w:val="0"/>
          <w:szCs w:val="21"/>
          <w:shd w:val="clear" w:color="auto" w:fill="FFFFFF"/>
        </w:rPr>
        <w:t>，</w:t>
      </w:r>
      <w:r>
        <w:rPr>
          <w:color w:val="333333"/>
          <w:kern w:val="0"/>
          <w:szCs w:val="21"/>
          <w:shd w:val="clear" w:color="auto" w:fill="FFFFFF"/>
        </w:rPr>
        <w:t>是谜题与侦探小说的终身迷。早年间，他曾在伦敦创办一家专门为冒险者设计谋杀谜题寻宝游戏的公司。现居伦敦，就住在一座火车站的上方。</w:t>
      </w:r>
    </w:p>
    <w:p w:rsidR="00C53C20" w:rsidRDefault="00C53C20">
      <w:pPr>
        <w:ind w:firstLine="420"/>
        <w:rPr>
          <w:color w:val="333333"/>
          <w:kern w:val="0"/>
          <w:szCs w:val="21"/>
          <w:shd w:val="clear" w:color="auto" w:fill="FFFFFF"/>
        </w:rPr>
      </w:pPr>
    </w:p>
    <w:p w:rsidR="00C53C20" w:rsidRDefault="00DA7B3F">
      <w:pPr>
        <w:ind w:firstLine="420"/>
        <w:rPr>
          <w:color w:val="333333"/>
          <w:kern w:val="0"/>
          <w:szCs w:val="21"/>
          <w:shd w:val="clear" w:color="auto" w:fill="FFFFFF"/>
        </w:rPr>
      </w:pPr>
      <w:r>
        <w:rPr>
          <w:color w:val="333333"/>
          <w:kern w:val="0"/>
          <w:szCs w:val="21"/>
          <w:shd w:val="clear" w:color="auto" w:fill="FFFFFF"/>
        </w:rPr>
        <w:t>他的第一部青少年小说《高地隼号窃贼》</w:t>
      </w:r>
      <w:r>
        <w:rPr>
          <w:rFonts w:hint="eastAsia"/>
          <w:color w:val="333333"/>
          <w:kern w:val="0"/>
          <w:szCs w:val="21"/>
          <w:shd w:val="clear" w:color="auto" w:fill="FFFFFF"/>
        </w:rPr>
        <w:t>(</w:t>
      </w:r>
      <w:r>
        <w:rPr>
          <w:i/>
          <w:iCs/>
          <w:color w:val="333333"/>
          <w:kern w:val="0"/>
          <w:szCs w:val="21"/>
          <w:shd w:val="clear" w:color="auto" w:fill="FFFFFF"/>
        </w:rPr>
        <w:t>The Highland</w:t>
      </w:r>
      <w:r>
        <w:rPr>
          <w:i/>
          <w:iCs/>
          <w:color w:val="333333"/>
          <w:kern w:val="0"/>
          <w:szCs w:val="21"/>
          <w:shd w:val="clear" w:color="auto" w:fill="FFFFFF"/>
        </w:rPr>
        <w:t xml:space="preserve"> Falcon Thief</w:t>
      </w:r>
      <w:r>
        <w:rPr>
          <w:rFonts w:hint="eastAsia"/>
          <w:color w:val="333333"/>
          <w:kern w:val="0"/>
          <w:szCs w:val="21"/>
          <w:shd w:val="clear" w:color="auto" w:fill="FFFFFF"/>
        </w:rPr>
        <w:t>)</w:t>
      </w:r>
      <w:r>
        <w:rPr>
          <w:color w:val="333333"/>
          <w:kern w:val="0"/>
          <w:szCs w:val="21"/>
          <w:shd w:val="clear" w:color="auto" w:fill="FFFFFF"/>
        </w:rPr>
        <w:t>由麦克米伦出版社于</w:t>
      </w:r>
      <w:r>
        <w:rPr>
          <w:color w:val="333333"/>
          <w:kern w:val="0"/>
          <w:szCs w:val="21"/>
          <w:shd w:val="clear" w:color="auto" w:fill="FFFFFF"/>
        </w:rPr>
        <w:t>2020</w:t>
      </w:r>
      <w:r>
        <w:rPr>
          <w:color w:val="333333"/>
          <w:kern w:val="0"/>
          <w:szCs w:val="21"/>
          <w:shd w:val="clear" w:color="auto" w:fill="FFFFFF"/>
        </w:rPr>
        <w:t>年</w:t>
      </w:r>
      <w:r>
        <w:rPr>
          <w:color w:val="333333"/>
          <w:kern w:val="0"/>
          <w:szCs w:val="21"/>
          <w:shd w:val="clear" w:color="auto" w:fill="FFFFFF"/>
        </w:rPr>
        <w:t>1</w:t>
      </w:r>
      <w:r>
        <w:rPr>
          <w:color w:val="333333"/>
          <w:kern w:val="0"/>
          <w:szCs w:val="21"/>
          <w:shd w:val="clear" w:color="auto" w:fill="FFFFFF"/>
        </w:rPr>
        <w:t>月出版，荣获</w:t>
      </w:r>
      <w:r>
        <w:rPr>
          <w:color w:val="333333"/>
          <w:kern w:val="0"/>
          <w:szCs w:val="21"/>
          <w:shd w:val="clear" w:color="auto" w:fill="FFFFFF"/>
        </w:rPr>
        <w:t>英国图书奖</w:t>
      </w:r>
      <w:r>
        <w:rPr>
          <w:rFonts w:hint="eastAsia"/>
          <w:color w:val="333333"/>
          <w:kern w:val="0"/>
          <w:szCs w:val="21"/>
          <w:shd w:val="clear" w:color="auto" w:fill="FFFFFF"/>
        </w:rPr>
        <w:t>(</w:t>
      </w:r>
      <w:r>
        <w:rPr>
          <w:i/>
          <w:iCs/>
          <w:color w:val="333333"/>
          <w:kern w:val="0"/>
          <w:szCs w:val="21"/>
          <w:shd w:val="clear" w:color="auto" w:fill="FFFFFF"/>
        </w:rPr>
        <w:t>British Book Awards</w:t>
      </w:r>
      <w:r>
        <w:rPr>
          <w:rFonts w:hint="eastAsia"/>
          <w:color w:val="333333"/>
          <w:kern w:val="0"/>
          <w:szCs w:val="21"/>
          <w:shd w:val="clear" w:color="auto" w:fill="FFFFFF"/>
        </w:rPr>
        <w:t>)</w:t>
      </w:r>
      <w:r>
        <w:rPr>
          <w:color w:val="333333"/>
          <w:kern w:val="0"/>
          <w:szCs w:val="21"/>
          <w:shd w:val="clear" w:color="auto" w:fill="FFFFFF"/>
        </w:rPr>
        <w:t>年度儿童小说奖</w:t>
      </w:r>
      <w:r>
        <w:rPr>
          <w:color w:val="333333"/>
          <w:kern w:val="0"/>
          <w:szCs w:val="21"/>
          <w:shd w:val="clear" w:color="auto" w:fill="FFFFFF"/>
        </w:rPr>
        <w:t>。该书由他与好友</w:t>
      </w:r>
      <w:r>
        <w:rPr>
          <w:color w:val="333333"/>
          <w:kern w:val="0"/>
          <w:szCs w:val="21"/>
          <w:shd w:val="clear" w:color="auto" w:fill="FFFFFF"/>
        </w:rPr>
        <w:t>M.G. Leonard</w:t>
      </w:r>
      <w:r>
        <w:rPr>
          <w:color w:val="333333"/>
          <w:kern w:val="0"/>
          <w:szCs w:val="21"/>
          <w:shd w:val="clear" w:color="auto" w:fill="FFFFFF"/>
        </w:rPr>
        <w:t>合著，是畅销中级读物系列《火车历险记</w:t>
      </w:r>
      <w:proofErr w:type="gramStart"/>
      <w:r>
        <w:rPr>
          <w:color w:val="333333"/>
          <w:kern w:val="0"/>
          <w:szCs w:val="21"/>
          <w:shd w:val="clear" w:color="auto" w:fill="FFFFFF"/>
        </w:rPr>
        <w:t>》</w:t>
      </w:r>
      <w:r>
        <w:rPr>
          <w:rFonts w:hint="eastAsia"/>
          <w:color w:val="333333"/>
          <w:kern w:val="0"/>
          <w:szCs w:val="21"/>
          <w:shd w:val="clear" w:color="auto" w:fill="FFFFFF"/>
        </w:rPr>
        <w:t>(</w:t>
      </w:r>
      <w:proofErr w:type="gramEnd"/>
      <w:r>
        <w:rPr>
          <w:i/>
          <w:iCs/>
          <w:color w:val="333333"/>
          <w:kern w:val="0"/>
          <w:szCs w:val="21"/>
          <w:shd w:val="clear" w:color="auto" w:fill="FFFFFF"/>
        </w:rPr>
        <w:t>Adventures on Trains</w:t>
      </w:r>
      <w:r>
        <w:rPr>
          <w:rFonts w:hint="eastAsia"/>
          <w:color w:val="333333"/>
          <w:kern w:val="0"/>
          <w:szCs w:val="21"/>
          <w:shd w:val="clear" w:color="auto" w:fill="FFFFFF"/>
        </w:rPr>
        <w:t>)</w:t>
      </w:r>
      <w:r>
        <w:rPr>
          <w:color w:val="333333"/>
          <w:kern w:val="0"/>
          <w:szCs w:val="21"/>
          <w:shd w:val="clear" w:color="auto" w:fill="FFFFFF"/>
        </w:rPr>
        <w:t>的首部作品</w:t>
      </w:r>
      <w:r>
        <w:rPr>
          <w:rFonts w:hint="eastAsia"/>
          <w:color w:val="333333"/>
          <w:kern w:val="0"/>
          <w:szCs w:val="21"/>
          <w:shd w:val="clear" w:color="auto" w:fill="FFFFFF"/>
        </w:rPr>
        <w:t>，</w:t>
      </w:r>
      <w:r>
        <w:rPr>
          <w:rFonts w:hint="eastAsia"/>
          <w:color w:val="333333"/>
          <w:kern w:val="0"/>
          <w:szCs w:val="21"/>
          <w:shd w:val="clear" w:color="auto" w:fill="FFFFFF"/>
        </w:rPr>
        <w:t>该系列</w:t>
      </w:r>
      <w:r>
        <w:rPr>
          <w:rFonts w:hint="eastAsia"/>
          <w:color w:val="333333"/>
          <w:kern w:val="0"/>
          <w:szCs w:val="21"/>
          <w:shd w:val="clear" w:color="auto" w:fill="FFFFFF"/>
        </w:rPr>
        <w:t>已售出超过</w:t>
      </w:r>
      <w:r>
        <w:rPr>
          <w:rFonts w:hint="eastAsia"/>
          <w:color w:val="333333"/>
          <w:kern w:val="0"/>
          <w:szCs w:val="21"/>
          <w:shd w:val="clear" w:color="auto" w:fill="FFFFFF"/>
        </w:rPr>
        <w:t>10</w:t>
      </w:r>
      <w:r>
        <w:rPr>
          <w:rFonts w:hint="eastAsia"/>
          <w:color w:val="333333"/>
          <w:kern w:val="0"/>
          <w:szCs w:val="21"/>
          <w:shd w:val="clear" w:color="auto" w:fill="FFFFFF"/>
        </w:rPr>
        <w:t>万册</w:t>
      </w:r>
      <w:r>
        <w:rPr>
          <w:color w:val="333333"/>
          <w:kern w:val="0"/>
          <w:szCs w:val="21"/>
          <w:shd w:val="clear" w:color="auto" w:fill="FFFFFF"/>
        </w:rPr>
        <w:t>。作为一位屡获殊荣的作家，他的作品已被</w:t>
      </w:r>
      <w:r>
        <w:rPr>
          <w:color w:val="333333"/>
          <w:kern w:val="0"/>
          <w:szCs w:val="21"/>
          <w:shd w:val="clear" w:color="auto" w:fill="FFFFFF"/>
        </w:rPr>
        <w:t>翻译成</w:t>
      </w:r>
      <w:r>
        <w:rPr>
          <w:color w:val="333333"/>
          <w:kern w:val="0"/>
          <w:szCs w:val="21"/>
          <w:shd w:val="clear" w:color="auto" w:fill="FFFFFF"/>
        </w:rPr>
        <w:t>20</w:t>
      </w:r>
      <w:r>
        <w:rPr>
          <w:color w:val="333333"/>
          <w:kern w:val="0"/>
          <w:szCs w:val="21"/>
          <w:shd w:val="clear" w:color="auto" w:fill="FFFFFF"/>
        </w:rPr>
        <w:t>多种语言</w:t>
      </w:r>
      <w:r>
        <w:rPr>
          <w:color w:val="333333"/>
          <w:kern w:val="0"/>
          <w:szCs w:val="21"/>
          <w:shd w:val="clear" w:color="auto" w:fill="FFFFFF"/>
        </w:rPr>
        <w:t>，并为多家刊物撰写文章，主题涵盖书籍、写作、文化、戏剧、科技、游戏、旅行与言论自由，其中包括《卫报》等知名媒体。</w:t>
      </w:r>
    </w:p>
    <w:p w:rsidR="00C53C20" w:rsidRDefault="00C53C20">
      <w:pPr>
        <w:rPr>
          <w:b/>
          <w:szCs w:val="21"/>
        </w:rPr>
      </w:pPr>
    </w:p>
    <w:p w:rsidR="00C53C20" w:rsidRDefault="00DA7B3F">
      <w:pPr>
        <w:ind w:firstLine="420"/>
        <w:rPr>
          <w:rFonts w:ascii="宋体" w:hAnsi="宋体" w:cs="宋体"/>
          <w:b/>
          <w:szCs w:val="21"/>
        </w:rPr>
      </w:pPr>
      <w:r>
        <w:rPr>
          <w:b/>
          <w:szCs w:val="21"/>
        </w:rPr>
        <w:t>大卫</w:t>
      </w:r>
      <w:r>
        <w:rPr>
          <w:rFonts w:hint="eastAsia"/>
          <w:b/>
          <w:szCs w:val="21"/>
        </w:rPr>
        <w:t>·</w:t>
      </w:r>
      <w:r>
        <w:rPr>
          <w:b/>
          <w:szCs w:val="21"/>
        </w:rPr>
        <w:t>迪恩</w:t>
      </w:r>
      <w:r>
        <w:rPr>
          <w:rFonts w:hint="eastAsia"/>
          <w:b/>
          <w:szCs w:val="21"/>
        </w:rPr>
        <w:t>(</w:t>
      </w:r>
      <w:r>
        <w:rPr>
          <w:b/>
          <w:szCs w:val="21"/>
        </w:rPr>
        <w:t>David Dean</w:t>
      </w:r>
      <w:r>
        <w:rPr>
          <w:rFonts w:hint="eastAsia"/>
          <w:b/>
          <w:szCs w:val="21"/>
        </w:rPr>
        <w:t>)</w:t>
      </w:r>
      <w:r>
        <w:rPr>
          <w:bCs/>
          <w:szCs w:val="21"/>
        </w:rPr>
        <w:t>是一位英国插画家，现居于</w:t>
      </w:r>
      <w:proofErr w:type="gramStart"/>
      <w:r>
        <w:rPr>
          <w:bCs/>
          <w:szCs w:val="21"/>
        </w:rPr>
        <w:t>一</w:t>
      </w:r>
      <w:proofErr w:type="gramEnd"/>
      <w:r>
        <w:rPr>
          <w:bCs/>
          <w:szCs w:val="21"/>
        </w:rPr>
        <w:t>座位于曼彻斯特与峰区国家公园之</w:t>
      </w:r>
      <w:r>
        <w:rPr>
          <w:bCs/>
          <w:szCs w:val="21"/>
        </w:rPr>
        <w:lastRenderedPageBreak/>
        <w:t>间的宁静小镇。</w:t>
      </w:r>
      <w:r>
        <w:rPr>
          <w:rFonts w:hint="eastAsia"/>
          <w:bCs/>
          <w:szCs w:val="21"/>
        </w:rPr>
        <w:t>他</w:t>
      </w:r>
      <w:r>
        <w:rPr>
          <w:rFonts w:hint="eastAsia"/>
          <w:bCs/>
          <w:szCs w:val="21"/>
        </w:rPr>
        <w:t>曾为多部获奖作品绘制插图，以其生动且富有色彩的风格著称，尤其擅长营造氛围与戏剧感。</w:t>
      </w:r>
    </w:p>
    <w:p w:rsidR="00C53C20" w:rsidRDefault="00C53C20">
      <w:pPr>
        <w:rPr>
          <w:b/>
          <w:szCs w:val="21"/>
        </w:rPr>
      </w:pPr>
    </w:p>
    <w:p w:rsidR="00C53C20" w:rsidRDefault="00C53C20">
      <w:pPr>
        <w:rPr>
          <w:b/>
          <w:szCs w:val="21"/>
        </w:rPr>
      </w:pPr>
    </w:p>
    <w:p w:rsidR="00C53C20" w:rsidRDefault="00DA7B3F">
      <w:pPr>
        <w:rPr>
          <w:b/>
          <w:szCs w:val="21"/>
        </w:rPr>
      </w:pPr>
      <w:bookmarkStart w:id="1" w:name="_Hlk167057300"/>
      <w:r>
        <w:rPr>
          <w:b/>
          <w:noProof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4177665</wp:posOffset>
            </wp:positionH>
            <wp:positionV relativeFrom="paragraph">
              <wp:posOffset>36830</wp:posOffset>
            </wp:positionV>
            <wp:extent cx="1219200" cy="1882775"/>
            <wp:effectExtent l="0" t="0" r="0" b="3175"/>
            <wp:wrapSquare wrapText="bothSides"/>
            <wp:docPr id="16057924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792466" name="图片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88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Cs w:val="21"/>
        </w:rPr>
        <w:t>中文书名：《</w:t>
      </w:r>
      <w:r>
        <w:rPr>
          <w:rFonts w:hint="eastAsia"/>
          <w:b/>
          <w:szCs w:val="21"/>
        </w:rPr>
        <w:t>钟表阴谋</w:t>
      </w:r>
      <w:r>
        <w:rPr>
          <w:b/>
          <w:szCs w:val="21"/>
        </w:rPr>
        <w:t>》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英文书名：</w:t>
      </w:r>
      <w:bookmarkStart w:id="2" w:name="_Hlk211332388"/>
      <w:r>
        <w:rPr>
          <w:b/>
          <w:szCs w:val="21"/>
        </w:rPr>
        <w:t>The Clockwork Conspiracy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作</w:t>
      </w:r>
      <w:r>
        <w:rPr>
          <w:b/>
          <w:szCs w:val="21"/>
        </w:rPr>
        <w:t xml:space="preserve">    </w:t>
      </w:r>
      <w:r>
        <w:rPr>
          <w:b/>
          <w:szCs w:val="21"/>
        </w:rPr>
        <w:t>者：</w:t>
      </w:r>
      <w:r>
        <w:rPr>
          <w:b/>
          <w:szCs w:val="21"/>
        </w:rPr>
        <w:t xml:space="preserve">Terry </w:t>
      </w:r>
      <w:proofErr w:type="spellStart"/>
      <w:r>
        <w:rPr>
          <w:b/>
          <w:szCs w:val="21"/>
        </w:rPr>
        <w:t>Deary</w:t>
      </w:r>
      <w:proofErr w:type="spellEnd"/>
      <w:r>
        <w:rPr>
          <w:b/>
          <w:szCs w:val="21"/>
        </w:rPr>
        <w:t xml:space="preserve"> and Helen </w:t>
      </w:r>
      <w:proofErr w:type="spellStart"/>
      <w:r>
        <w:rPr>
          <w:b/>
          <w:szCs w:val="21"/>
        </w:rPr>
        <w:t>Flook</w:t>
      </w:r>
      <w:proofErr w:type="spellEnd"/>
    </w:p>
    <w:p w:rsidR="00C53C20" w:rsidRDefault="00DA7B3F">
      <w:pPr>
        <w:jc w:val="left"/>
        <w:rPr>
          <w:b/>
          <w:szCs w:val="21"/>
        </w:rPr>
      </w:pPr>
      <w:r>
        <w:rPr>
          <w:b/>
          <w:szCs w:val="21"/>
        </w:rPr>
        <w:t>出</w:t>
      </w:r>
      <w:r>
        <w:rPr>
          <w:b/>
          <w:szCs w:val="21"/>
        </w:rPr>
        <w:t xml:space="preserve"> </w:t>
      </w:r>
      <w:r>
        <w:rPr>
          <w:b/>
          <w:szCs w:val="21"/>
        </w:rPr>
        <w:t>版</w:t>
      </w:r>
      <w:r>
        <w:rPr>
          <w:b/>
          <w:szCs w:val="21"/>
        </w:rPr>
        <w:t xml:space="preserve"> </w:t>
      </w:r>
      <w:r>
        <w:rPr>
          <w:b/>
          <w:szCs w:val="21"/>
        </w:rPr>
        <w:t>社：</w:t>
      </w:r>
      <w:r>
        <w:rPr>
          <w:b/>
          <w:bCs/>
          <w:szCs w:val="21"/>
        </w:rPr>
        <w:t xml:space="preserve">Bloomsbury 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代理公司：</w:t>
      </w:r>
      <w:r>
        <w:rPr>
          <w:b/>
          <w:bCs/>
          <w:szCs w:val="21"/>
        </w:rPr>
        <w:t>Bloomsbury</w:t>
      </w:r>
      <w:r>
        <w:rPr>
          <w:b/>
          <w:szCs w:val="21"/>
        </w:rPr>
        <w:t>/ANA</w:t>
      </w:r>
    </w:p>
    <w:bookmarkEnd w:id="2"/>
    <w:p w:rsidR="00C53C20" w:rsidRDefault="00DA7B3F">
      <w:pPr>
        <w:rPr>
          <w:b/>
          <w:szCs w:val="21"/>
        </w:rPr>
      </w:pPr>
      <w:r>
        <w:rPr>
          <w:b/>
          <w:szCs w:val="21"/>
        </w:rPr>
        <w:t>页</w:t>
      </w:r>
      <w:r>
        <w:rPr>
          <w:b/>
          <w:szCs w:val="21"/>
        </w:rPr>
        <w:t xml:space="preserve">    </w:t>
      </w:r>
      <w:r>
        <w:rPr>
          <w:b/>
          <w:szCs w:val="21"/>
        </w:rPr>
        <w:t>数：</w:t>
      </w:r>
      <w:r>
        <w:rPr>
          <w:rFonts w:hint="eastAsia"/>
          <w:b/>
          <w:szCs w:val="21"/>
        </w:rPr>
        <w:t>368</w:t>
      </w:r>
      <w:r>
        <w:rPr>
          <w:b/>
          <w:szCs w:val="21"/>
        </w:rPr>
        <w:t>页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rFonts w:hint="eastAsia"/>
          <w:b/>
          <w:szCs w:val="21"/>
        </w:rPr>
        <w:t>20</w:t>
      </w:r>
      <w:r>
        <w:rPr>
          <w:b/>
          <w:szCs w:val="21"/>
        </w:rPr>
        <w:t>24</w:t>
      </w:r>
      <w:r>
        <w:rPr>
          <w:rFonts w:hint="eastAsia"/>
          <w:b/>
          <w:szCs w:val="21"/>
        </w:rPr>
        <w:t>年</w:t>
      </w:r>
      <w:r>
        <w:rPr>
          <w:rFonts w:hint="eastAsia"/>
          <w:b/>
          <w:szCs w:val="21"/>
        </w:rPr>
        <w:t>2</w:t>
      </w:r>
      <w:r>
        <w:rPr>
          <w:rFonts w:hint="eastAsia"/>
          <w:b/>
          <w:szCs w:val="21"/>
        </w:rPr>
        <w:t>月</w:t>
      </w:r>
    </w:p>
    <w:p w:rsidR="00C53C20" w:rsidRDefault="00DA7B3F">
      <w:pPr>
        <w:rPr>
          <w:b/>
          <w:szCs w:val="21"/>
        </w:rPr>
      </w:pPr>
      <w:bookmarkStart w:id="3" w:name="_Hlk211332505"/>
      <w:r>
        <w:rPr>
          <w:b/>
          <w:szCs w:val="21"/>
        </w:rPr>
        <w:t>代理地区：中国大陆、台湾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审读资料：电子稿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类</w:t>
      </w:r>
      <w:r>
        <w:rPr>
          <w:b/>
          <w:szCs w:val="21"/>
        </w:rPr>
        <w:t xml:space="preserve">    </w:t>
      </w:r>
      <w:r>
        <w:rPr>
          <w:b/>
          <w:szCs w:val="21"/>
        </w:rPr>
        <w:t>型：</w:t>
      </w:r>
      <w:r>
        <w:rPr>
          <w:rFonts w:hint="eastAsia"/>
          <w:b/>
          <w:szCs w:val="21"/>
        </w:rPr>
        <w:t>儿童文学</w:t>
      </w:r>
    </w:p>
    <w:bookmarkEnd w:id="1"/>
    <w:bookmarkEnd w:id="3"/>
    <w:p w:rsidR="00C53C20" w:rsidRDefault="00C53C20">
      <w:pPr>
        <w:rPr>
          <w:b/>
          <w:bCs/>
          <w:szCs w:val="21"/>
        </w:rPr>
      </w:pPr>
    </w:p>
    <w:p w:rsidR="00C53C20" w:rsidRDefault="00DA7B3F">
      <w:pPr>
        <w:rPr>
          <w:b/>
          <w:bCs/>
          <w:szCs w:val="21"/>
        </w:rPr>
      </w:pPr>
      <w:r>
        <w:rPr>
          <w:b/>
          <w:bCs/>
          <w:szCs w:val="21"/>
        </w:rPr>
        <w:t>内容简介：</w:t>
      </w:r>
    </w:p>
    <w:p w:rsidR="00C53C20" w:rsidRDefault="00C53C20">
      <w:pPr>
        <w:rPr>
          <w:color w:val="333333"/>
          <w:kern w:val="0"/>
          <w:szCs w:val="21"/>
          <w:shd w:val="clear" w:color="auto" w:fill="FFFFFF"/>
        </w:rPr>
      </w:pPr>
    </w:p>
    <w:p w:rsidR="00C53C20" w:rsidRDefault="00DA7B3F">
      <w:pPr>
        <w:shd w:val="clear" w:color="auto" w:fill="FFFFFF"/>
        <w:ind w:firstLineChars="200" w:firstLine="422"/>
        <w:rPr>
          <w:b/>
          <w:bCs/>
          <w:color w:val="FF0000"/>
        </w:rPr>
      </w:pPr>
      <w:r>
        <w:rPr>
          <w:rFonts w:ascii="Segoe UI Symbol" w:hAnsi="Segoe UI Symbol" w:cs="Segoe UI Symbol"/>
          <w:b/>
          <w:bCs/>
          <w:color w:val="FF0000"/>
          <w:szCs w:val="21"/>
        </w:rPr>
        <w:t>★</w:t>
      </w:r>
      <w:r>
        <w:rPr>
          <w:rFonts w:hint="eastAsia"/>
          <w:b/>
          <w:bCs/>
          <w:color w:val="FF0000"/>
        </w:rPr>
        <w:t>《泰晤士报》</w:t>
      </w:r>
      <w:r>
        <w:rPr>
          <w:rFonts w:hint="eastAsia"/>
          <w:b/>
          <w:bCs/>
          <w:color w:val="FF0000"/>
        </w:rPr>
        <w:t>(The Times)</w:t>
      </w:r>
      <w:r>
        <w:rPr>
          <w:rFonts w:hint="eastAsia"/>
          <w:b/>
          <w:bCs/>
          <w:color w:val="FF0000"/>
        </w:rPr>
        <w:t>评为“本周儿童图书”</w:t>
      </w:r>
      <w:r>
        <w:rPr>
          <w:rFonts w:ascii="Segoe UI Symbol" w:hAnsi="Segoe UI Symbol" w:cs="Segoe UI Symbol"/>
          <w:b/>
          <w:bCs/>
          <w:color w:val="FF0000"/>
          <w:szCs w:val="21"/>
        </w:rPr>
        <w:t>★</w:t>
      </w:r>
    </w:p>
    <w:p w:rsidR="00C53C20" w:rsidRDefault="00DA7B3F">
      <w:pPr>
        <w:shd w:val="clear" w:color="auto" w:fill="FFFFFF"/>
        <w:ind w:firstLineChars="200" w:firstLine="422"/>
        <w:rPr>
          <w:b/>
          <w:bCs/>
          <w:color w:val="FF0000"/>
        </w:rPr>
      </w:pPr>
      <w:r>
        <w:rPr>
          <w:rFonts w:ascii="Segoe UI Symbol" w:hAnsi="Segoe UI Symbol" w:cs="Segoe UI Symbol"/>
          <w:b/>
          <w:bCs/>
          <w:color w:val="FF0000"/>
          <w:szCs w:val="21"/>
        </w:rPr>
        <w:t>★</w:t>
      </w:r>
      <w:r>
        <w:rPr>
          <w:rFonts w:hint="eastAsia"/>
          <w:b/>
          <w:bCs/>
          <w:color w:val="FF0000"/>
        </w:rPr>
        <w:t>入围</w:t>
      </w:r>
      <w:r>
        <w:rPr>
          <w:rFonts w:hint="eastAsia"/>
          <w:b/>
          <w:bCs/>
          <w:color w:val="FF0000"/>
        </w:rPr>
        <w:t>2024</w:t>
      </w:r>
      <w:r>
        <w:rPr>
          <w:rFonts w:hint="eastAsia"/>
          <w:b/>
          <w:bCs/>
          <w:color w:val="FF0000"/>
        </w:rPr>
        <w:t>年独立书商图书奖</w:t>
      </w:r>
      <w:r>
        <w:rPr>
          <w:rFonts w:hint="eastAsia"/>
          <w:b/>
          <w:bCs/>
          <w:color w:val="FF0000"/>
        </w:rPr>
        <w:t>(Indie Books Awards 2024)</w:t>
      </w:r>
      <w:r>
        <w:rPr>
          <w:rFonts w:ascii="Segoe UI Symbol" w:hAnsi="Segoe UI Symbol" w:cs="Segoe UI Symbol"/>
          <w:b/>
          <w:bCs/>
          <w:color w:val="FF0000"/>
          <w:szCs w:val="21"/>
        </w:rPr>
        <w:t>★</w:t>
      </w:r>
    </w:p>
    <w:p w:rsidR="00C53C20" w:rsidRDefault="00DA7B3F">
      <w:pPr>
        <w:shd w:val="clear" w:color="auto" w:fill="FFFFFF"/>
        <w:ind w:firstLineChars="200" w:firstLine="422"/>
        <w:rPr>
          <w:rFonts w:ascii="Segoe UI Symbol" w:hAnsi="Segoe UI Symbol" w:cs="Segoe UI Symbol"/>
          <w:b/>
          <w:bCs/>
          <w:color w:val="FF0000"/>
          <w:szCs w:val="21"/>
        </w:rPr>
      </w:pPr>
      <w:r>
        <w:rPr>
          <w:rFonts w:ascii="Segoe UI Symbol" w:hAnsi="Segoe UI Symbol" w:cs="Segoe UI Symbol"/>
          <w:b/>
          <w:bCs/>
          <w:color w:val="FF0000"/>
          <w:szCs w:val="21"/>
        </w:rPr>
        <w:t>★</w:t>
      </w:r>
      <w:r>
        <w:rPr>
          <w:b/>
          <w:bCs/>
          <w:color w:val="FF0000"/>
          <w:szCs w:val="21"/>
        </w:rPr>
        <w:t>入围</w:t>
      </w:r>
      <w:r>
        <w:rPr>
          <w:b/>
          <w:bCs/>
          <w:color w:val="FF0000"/>
          <w:szCs w:val="21"/>
        </w:rPr>
        <w:t>“BOOKS ARE MY BAG”</w:t>
      </w:r>
      <w:r>
        <w:rPr>
          <w:b/>
          <w:bCs/>
          <w:color w:val="FF0000"/>
          <w:szCs w:val="21"/>
        </w:rPr>
        <w:t>儿童文学读者奖</w:t>
      </w:r>
      <w:r>
        <w:rPr>
          <w:rFonts w:ascii="Segoe UI Symbol" w:hAnsi="Segoe UI Symbol" w:cs="Segoe UI Symbol"/>
          <w:b/>
          <w:bCs/>
          <w:color w:val="FF0000"/>
          <w:szCs w:val="21"/>
        </w:rPr>
        <w:t>★</w:t>
      </w:r>
    </w:p>
    <w:p w:rsidR="00C53C20" w:rsidRDefault="00C53C20">
      <w:pPr>
        <w:shd w:val="clear" w:color="auto" w:fill="FFFFFF"/>
        <w:rPr>
          <w:color w:val="000000"/>
          <w:szCs w:val="21"/>
        </w:rPr>
      </w:pPr>
    </w:p>
    <w:p w:rsidR="00C53C20" w:rsidRDefault="00DA7B3F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一桩密室之谜，充满屋顶追逐、隐秘密码与令人目眩的科学奇想</w:t>
      </w:r>
      <w:r>
        <w:rPr>
          <w:color w:val="000000"/>
          <w:szCs w:val="21"/>
        </w:rPr>
        <w:t>——</w:t>
      </w:r>
    </w:p>
    <w:p w:rsidR="00C53C20" w:rsidRDefault="00C53C20">
      <w:pPr>
        <w:shd w:val="clear" w:color="auto" w:fill="FFFFFF"/>
        <w:ind w:firstLineChars="200"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《</w:t>
      </w:r>
      <w:r>
        <w:rPr>
          <w:rFonts w:hint="eastAsia"/>
          <w:color w:val="000000"/>
          <w:szCs w:val="21"/>
        </w:rPr>
        <w:t>钟表</w:t>
      </w:r>
      <w:r>
        <w:rPr>
          <w:color w:val="000000"/>
          <w:szCs w:val="21"/>
        </w:rPr>
        <w:t>阴谋》是</w:t>
      </w:r>
      <w:r>
        <w:rPr>
          <w:rFonts w:ascii="宋体" w:hAnsi="宋体" w:cs="宋体" w:hint="eastAsia"/>
          <w:color w:val="000000"/>
          <w:szCs w:val="21"/>
        </w:rPr>
        <w:t>“火车历险记”</w:t>
      </w:r>
      <w:r>
        <w:rPr>
          <w:rFonts w:hint="eastAsia"/>
          <w:color w:val="000000"/>
          <w:szCs w:val="21"/>
        </w:rPr>
        <w:t>(</w:t>
      </w:r>
      <w:r>
        <w:rPr>
          <w:i/>
          <w:iCs/>
          <w:color w:val="000000"/>
          <w:szCs w:val="21"/>
        </w:rPr>
        <w:t>Adventures on Trains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系列及</w:t>
      </w:r>
      <w:r>
        <w:rPr>
          <w:color w:val="000000"/>
          <w:szCs w:val="21"/>
        </w:rPr>
        <w:t>Sharna Jackson</w:t>
      </w:r>
      <w:r>
        <w:rPr>
          <w:rFonts w:ascii="宋体" w:hAnsi="宋体" w:cs="宋体" w:hint="eastAsia"/>
          <w:color w:val="000000"/>
          <w:szCs w:val="21"/>
        </w:rPr>
        <w:t>“高楼谜案”粉丝</w:t>
      </w:r>
      <w:r>
        <w:rPr>
          <w:color w:val="000000"/>
          <w:szCs w:val="21"/>
        </w:rPr>
        <w:t>的必读之作。</w:t>
      </w:r>
    </w:p>
    <w:p w:rsidR="00C53C20" w:rsidRDefault="00C53C20">
      <w:pPr>
        <w:shd w:val="clear" w:color="auto" w:fill="FFFFFF"/>
        <w:ind w:firstLineChars="200"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年轻的发明家志愿者</w:t>
      </w:r>
      <w:r>
        <w:rPr>
          <w:rFonts w:ascii="宋体" w:hAnsi="宋体" w:cs="宋体" w:hint="eastAsia"/>
          <w:color w:val="000000"/>
          <w:szCs w:val="21"/>
        </w:rPr>
        <w:t>艾萨克·特</w:t>
      </w:r>
      <w:r>
        <w:rPr>
          <w:color w:val="000000"/>
          <w:szCs w:val="21"/>
        </w:rPr>
        <w:t>纳</w:t>
      </w:r>
      <w:r>
        <w:rPr>
          <w:rFonts w:hint="eastAsia"/>
          <w:color w:val="000000"/>
          <w:szCs w:val="21"/>
        </w:rPr>
        <w:t>(</w:t>
      </w:r>
      <w:r>
        <w:rPr>
          <w:color w:val="000000"/>
          <w:szCs w:val="21"/>
        </w:rPr>
        <w:t>Isaac Turner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与父亲同住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他的</w:t>
      </w:r>
      <w:r>
        <w:rPr>
          <w:rFonts w:ascii="宋体" w:hAnsi="宋体" w:cs="宋体" w:hint="eastAsia"/>
          <w:color w:val="000000"/>
          <w:szCs w:val="21"/>
        </w:rPr>
        <w:t>父亲是负责“大本钟”</w:t>
      </w:r>
      <w:r>
        <w:rPr>
          <w:color w:val="000000"/>
          <w:szCs w:val="21"/>
        </w:rPr>
        <w:t>运作的钟表</w:t>
      </w:r>
      <w:proofErr w:type="gramStart"/>
      <w:r>
        <w:rPr>
          <w:color w:val="000000"/>
          <w:szCs w:val="21"/>
        </w:rPr>
        <w:t>匠</w:t>
      </w:r>
      <w:proofErr w:type="gramEnd"/>
      <w:r>
        <w:rPr>
          <w:color w:val="000000"/>
          <w:szCs w:val="21"/>
        </w:rPr>
        <w:t>。然而，在夏令时结束、时钟拨回的那个夜晚，父亲却在钟楼顶端离奇消失，只留下一个被砸碎的怀表与一条神秘</w:t>
      </w:r>
      <w:proofErr w:type="gramStart"/>
      <w:r>
        <w:rPr>
          <w:color w:val="000000"/>
          <w:szCs w:val="21"/>
        </w:rPr>
        <w:t>讯息</w:t>
      </w:r>
      <w:proofErr w:type="gramEnd"/>
      <w:r>
        <w:rPr>
          <w:color w:val="000000"/>
          <w:szCs w:val="21"/>
        </w:rPr>
        <w:t>。艾萨克决心找到父亲的下落。</w:t>
      </w:r>
    </w:p>
    <w:p w:rsidR="00C53C20" w:rsidRDefault="00C53C20">
      <w:pPr>
        <w:shd w:val="clear" w:color="auto" w:fill="FFFFFF"/>
        <w:ind w:firstLineChars="200"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追随线索，他穿梭于伦敦的地标之间，逐渐揭</w:t>
      </w:r>
      <w:r>
        <w:rPr>
          <w:rFonts w:ascii="宋体" w:hAnsi="宋体" w:cs="宋体" w:hint="eastAsia"/>
          <w:color w:val="000000"/>
          <w:szCs w:val="21"/>
        </w:rPr>
        <w:t>开隐藏在“政府齿轮”中的阴</w:t>
      </w:r>
      <w:r>
        <w:rPr>
          <w:color w:val="000000"/>
          <w:szCs w:val="21"/>
        </w:rPr>
        <w:t>谋，并展开一场与时间赛跑的冒险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去拯救父亲</w:t>
      </w:r>
      <w:r>
        <w:rPr>
          <w:rFonts w:ascii="宋体" w:hAnsi="宋体" w:cs="宋体" w:hint="eastAsia"/>
          <w:color w:val="000000"/>
          <w:szCs w:val="21"/>
        </w:rPr>
        <w:t>，乃至“时间”本</w:t>
      </w:r>
      <w:r>
        <w:rPr>
          <w:color w:val="000000"/>
          <w:szCs w:val="21"/>
        </w:rPr>
        <w:t>身。</w:t>
      </w:r>
    </w:p>
    <w:p w:rsidR="00C53C20" w:rsidRDefault="00C53C20">
      <w:pPr>
        <w:shd w:val="clear" w:color="auto" w:fill="FFFFFF"/>
        <w:ind w:firstLineChars="200"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媒体评论：</w:t>
      </w:r>
    </w:p>
    <w:p w:rsidR="00C53C20" w:rsidRDefault="00C53C20">
      <w:pPr>
        <w:shd w:val="clear" w:color="auto" w:fill="FFFFFF"/>
        <w:ind w:firstLineChars="200"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rPr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“聪明、富有创意、读起来极其过瘾。”</w:t>
      </w:r>
      <w:r>
        <w:rPr>
          <w:color w:val="000000"/>
          <w:szCs w:val="21"/>
        </w:rPr>
        <w:t>——</w:t>
      </w:r>
      <w:proofErr w:type="spellStart"/>
      <w:r>
        <w:rPr>
          <w:color w:val="000000"/>
          <w:szCs w:val="21"/>
        </w:rPr>
        <w:t>Eoin</w:t>
      </w:r>
      <w:proofErr w:type="spellEnd"/>
      <w:r>
        <w:rPr>
          <w:color w:val="000000"/>
          <w:szCs w:val="21"/>
        </w:rPr>
        <w:t xml:space="preserve"> </w:t>
      </w:r>
      <w:proofErr w:type="spellStart"/>
      <w:r>
        <w:rPr>
          <w:color w:val="000000"/>
          <w:szCs w:val="21"/>
        </w:rPr>
        <w:t>Colfer</w:t>
      </w:r>
      <w:proofErr w:type="spellEnd"/>
      <w:r>
        <w:rPr>
          <w:rFonts w:hint="eastAsia"/>
          <w:color w:val="000000"/>
          <w:szCs w:val="21"/>
        </w:rPr>
        <w:t>，</w:t>
      </w:r>
      <w:r>
        <w:rPr>
          <w:color w:val="000000"/>
          <w:szCs w:val="21"/>
        </w:rPr>
        <w:t>《阿特米</w:t>
      </w:r>
      <w:r>
        <w:rPr>
          <w:rFonts w:ascii="宋体" w:hAnsi="宋体" w:cs="宋体" w:hint="eastAsia"/>
          <w:color w:val="000000"/>
          <w:szCs w:val="21"/>
        </w:rPr>
        <w:t>斯·法尔》</w:t>
      </w:r>
      <w:r>
        <w:rPr>
          <w:rFonts w:hint="eastAsia"/>
          <w:color w:val="000000"/>
          <w:szCs w:val="21"/>
        </w:rPr>
        <w:t>(</w:t>
      </w:r>
      <w:r>
        <w:rPr>
          <w:i/>
          <w:iCs/>
          <w:color w:val="000000"/>
          <w:szCs w:val="21"/>
        </w:rPr>
        <w:t>Artemis Fowl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作者</w:t>
      </w:r>
    </w:p>
    <w:p w:rsidR="00C53C20" w:rsidRDefault="00C53C20">
      <w:pPr>
        <w:shd w:val="clear" w:color="auto" w:fill="FFFFFF"/>
        <w:ind w:firstLineChars="200"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rPr>
          <w:rFonts w:ascii="宋体" w:hAnsi="宋体" w:cs="宋体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“《钟表阴谋》是一场引人入胜、危机四伏的冒险，每一页都充满惊喜与乐趣。”</w:t>
      </w:r>
    </w:p>
    <w:p w:rsidR="00C53C20" w:rsidRDefault="00DA7B3F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——Catherine Doyle</w:t>
      </w:r>
      <w:r>
        <w:rPr>
          <w:color w:val="000000"/>
          <w:szCs w:val="21"/>
        </w:rPr>
        <w:t>，《风守者之岛》</w:t>
      </w:r>
      <w:r>
        <w:rPr>
          <w:rFonts w:hint="eastAsia"/>
          <w:color w:val="000000"/>
          <w:szCs w:val="21"/>
        </w:rPr>
        <w:t>(</w:t>
      </w:r>
      <w:r>
        <w:rPr>
          <w:i/>
          <w:iCs/>
          <w:color w:val="000000"/>
          <w:szCs w:val="21"/>
        </w:rPr>
        <w:t>The Storm Keeper</w:t>
      </w:r>
      <w:proofErr w:type="gramStart"/>
      <w:r>
        <w:rPr>
          <w:i/>
          <w:iCs/>
          <w:color w:val="000000"/>
          <w:szCs w:val="21"/>
        </w:rPr>
        <w:t>’</w:t>
      </w:r>
      <w:proofErr w:type="gramEnd"/>
      <w:r>
        <w:rPr>
          <w:i/>
          <w:iCs/>
          <w:color w:val="000000"/>
          <w:szCs w:val="21"/>
        </w:rPr>
        <w:t>s Island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作者</w:t>
      </w:r>
    </w:p>
    <w:p w:rsidR="00C53C20" w:rsidRDefault="00C53C20">
      <w:pPr>
        <w:shd w:val="clear" w:color="auto" w:fill="FFFFFF"/>
        <w:ind w:firstLineChars="200"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rPr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“聪明且节奏明快的惊险故事——绝对是值得花时间的一本书。”</w:t>
      </w:r>
      <w:r>
        <w:rPr>
          <w:color w:val="000000"/>
          <w:szCs w:val="21"/>
        </w:rPr>
        <w:t>——</w:t>
      </w:r>
      <w:r>
        <w:rPr>
          <w:rFonts w:hint="eastAsia"/>
          <w:i/>
          <w:iCs/>
          <w:color w:val="000000"/>
          <w:szCs w:val="21"/>
        </w:rPr>
        <w:t>The Times</w:t>
      </w:r>
    </w:p>
    <w:p w:rsidR="00C53C20" w:rsidRDefault="00C53C20">
      <w:pPr>
        <w:shd w:val="clear" w:color="auto" w:fill="FFFFFF"/>
        <w:ind w:left="420" w:firstLineChars="200"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rPr>
          <w:rFonts w:ascii="宋体" w:hAnsi="宋体" w:cs="宋体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“紧凑而张力十足的谜案，情节节奏精准无比，保证让时间飞逝。”</w:t>
      </w:r>
    </w:p>
    <w:p w:rsidR="00C53C20" w:rsidRDefault="00DA7B3F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lastRenderedPageBreak/>
        <w:t>——</w:t>
      </w:r>
      <w:proofErr w:type="spellStart"/>
      <w:r>
        <w:rPr>
          <w:color w:val="000000"/>
          <w:szCs w:val="21"/>
        </w:rPr>
        <w:t>Maz</w:t>
      </w:r>
      <w:proofErr w:type="spellEnd"/>
      <w:r>
        <w:rPr>
          <w:color w:val="000000"/>
          <w:szCs w:val="21"/>
        </w:rPr>
        <w:t xml:space="preserve"> Evans</w:t>
      </w:r>
      <w:r>
        <w:rPr>
          <w:color w:val="000000"/>
          <w:szCs w:val="21"/>
        </w:rPr>
        <w:t>，《众神出笼》</w:t>
      </w:r>
      <w:r>
        <w:rPr>
          <w:rFonts w:hint="eastAsia"/>
          <w:color w:val="000000"/>
          <w:szCs w:val="21"/>
        </w:rPr>
        <w:t>(</w:t>
      </w:r>
      <w:r>
        <w:rPr>
          <w:i/>
          <w:iCs/>
          <w:color w:val="000000"/>
          <w:szCs w:val="21"/>
        </w:rPr>
        <w:t>Who Let the Gods Out?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作者</w:t>
      </w:r>
    </w:p>
    <w:p w:rsidR="00C53C20" w:rsidRDefault="00C53C20">
      <w:pPr>
        <w:shd w:val="clear" w:color="auto" w:fill="FFFFFF"/>
        <w:ind w:firstLine="420"/>
        <w:rPr>
          <w:rFonts w:ascii="宋体" w:hAnsi="宋体" w:cs="宋体"/>
          <w:color w:val="000000"/>
          <w:szCs w:val="21"/>
        </w:rPr>
      </w:pPr>
    </w:p>
    <w:p w:rsidR="00C53C20" w:rsidRDefault="00DA7B3F">
      <w:pPr>
        <w:shd w:val="clear" w:color="auto" w:fill="FFFFFF"/>
        <w:rPr>
          <w:rFonts w:ascii="宋体" w:hAnsi="宋体" w:cs="宋体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“一个巧思精妙的谜案。”</w:t>
      </w:r>
    </w:p>
    <w:p w:rsidR="00C53C20" w:rsidRDefault="00DA7B3F">
      <w:pPr>
        <w:shd w:val="clear" w:color="auto" w:fill="FFFFFF"/>
        <w:rPr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——</w:t>
      </w:r>
      <w:r>
        <w:rPr>
          <w:color w:val="000000"/>
          <w:szCs w:val="21"/>
        </w:rPr>
        <w:t>A. F. Steadman</w:t>
      </w:r>
      <w:r>
        <w:rPr>
          <w:color w:val="000000"/>
          <w:szCs w:val="21"/>
        </w:rPr>
        <w:t>，《斯坎达与独角兽窃贼</w:t>
      </w:r>
      <w:proofErr w:type="gramStart"/>
      <w:r>
        <w:rPr>
          <w:color w:val="000000"/>
          <w:szCs w:val="21"/>
        </w:rPr>
        <w:t>》</w:t>
      </w:r>
      <w:r>
        <w:rPr>
          <w:rFonts w:hint="eastAsia"/>
          <w:color w:val="000000"/>
          <w:szCs w:val="21"/>
        </w:rPr>
        <w:t>(</w:t>
      </w:r>
      <w:proofErr w:type="spellStart"/>
      <w:proofErr w:type="gramEnd"/>
      <w:r>
        <w:rPr>
          <w:i/>
          <w:iCs/>
          <w:color w:val="000000"/>
          <w:szCs w:val="21"/>
        </w:rPr>
        <w:t>Skandar</w:t>
      </w:r>
      <w:proofErr w:type="spellEnd"/>
      <w:r>
        <w:rPr>
          <w:i/>
          <w:iCs/>
          <w:color w:val="000000"/>
          <w:szCs w:val="21"/>
        </w:rPr>
        <w:t xml:space="preserve"> and the Unicorn Thief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作者</w:t>
      </w:r>
    </w:p>
    <w:p w:rsidR="00C53C20" w:rsidRDefault="00C53C20">
      <w:pPr>
        <w:shd w:val="clear" w:color="auto" w:fill="FFFFFF"/>
        <w:ind w:left="420" w:firstLineChars="200"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rPr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“一部节奏鲜明、引人入胜的悬疑小说。”</w:t>
      </w:r>
      <w:r>
        <w:rPr>
          <w:color w:val="000000"/>
          <w:szCs w:val="21"/>
        </w:rPr>
        <w:t>——</w:t>
      </w:r>
      <w:r>
        <w:rPr>
          <w:i/>
          <w:iCs/>
          <w:color w:val="000000"/>
          <w:szCs w:val="21"/>
        </w:rPr>
        <w:t>The Observer</w:t>
      </w:r>
    </w:p>
    <w:p w:rsidR="00C53C20" w:rsidRDefault="00C53C20">
      <w:pPr>
        <w:shd w:val="clear" w:color="auto" w:fill="FFFFFF"/>
        <w:ind w:left="420" w:firstLineChars="200"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rPr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“从头到尾都令人屏息的惊险故事。”</w:t>
      </w:r>
      <w:r>
        <w:rPr>
          <w:color w:val="000000"/>
          <w:szCs w:val="21"/>
        </w:rPr>
        <w:t>——</w:t>
      </w:r>
      <w:proofErr w:type="spellStart"/>
      <w:r>
        <w:rPr>
          <w:i/>
          <w:iCs/>
          <w:color w:val="000000"/>
          <w:szCs w:val="21"/>
        </w:rPr>
        <w:t>Inis</w:t>
      </w:r>
      <w:proofErr w:type="spellEnd"/>
      <w:r>
        <w:rPr>
          <w:color w:val="000000"/>
          <w:szCs w:val="21"/>
        </w:rPr>
        <w:t>杂志</w:t>
      </w:r>
    </w:p>
    <w:p w:rsidR="00C53C20" w:rsidRDefault="00C53C20">
      <w:pPr>
        <w:shd w:val="clear" w:color="auto" w:fill="FFFFFF"/>
        <w:ind w:left="420" w:firstLineChars="200" w:firstLine="420"/>
        <w:jc w:val="right"/>
        <w:rPr>
          <w:color w:val="000000"/>
          <w:szCs w:val="21"/>
        </w:rPr>
      </w:pPr>
    </w:p>
    <w:p w:rsidR="00C53C20" w:rsidRDefault="00DA7B3F">
      <w:pPr>
        <w:shd w:val="clear" w:color="auto" w:fill="FFFFFF"/>
        <w:rPr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“情节曲折、动作连连、扣人心弦。”</w:t>
      </w:r>
      <w:r>
        <w:rPr>
          <w:color w:val="000000"/>
          <w:szCs w:val="21"/>
        </w:rPr>
        <w:t>——</w:t>
      </w:r>
      <w:r>
        <w:rPr>
          <w:i/>
          <w:iCs/>
          <w:color w:val="000000"/>
          <w:szCs w:val="21"/>
        </w:rPr>
        <w:t>Daily Mail</w:t>
      </w:r>
    </w:p>
    <w:p w:rsidR="00C53C20" w:rsidRDefault="00C53C20">
      <w:pPr>
        <w:shd w:val="clear" w:color="auto" w:fill="FFFFFF"/>
        <w:ind w:left="420" w:firstLineChars="200"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rPr>
          <w:rFonts w:ascii="宋体" w:hAnsi="宋体" w:cs="宋体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“《钟表阴谋》是一部诡计精巧的发明之作，角色聪明绝顶，故事结构严密如同——还能是什么？——钟表一般精准运转。”</w:t>
      </w:r>
    </w:p>
    <w:p w:rsidR="00C53C20" w:rsidRDefault="00DA7B3F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 xml:space="preserve">——Andy </w:t>
      </w:r>
      <w:proofErr w:type="spellStart"/>
      <w:r>
        <w:rPr>
          <w:color w:val="000000"/>
          <w:szCs w:val="21"/>
        </w:rPr>
        <w:t>Sagar</w:t>
      </w:r>
      <w:proofErr w:type="spellEnd"/>
      <w:r>
        <w:rPr>
          <w:color w:val="000000"/>
          <w:szCs w:val="21"/>
        </w:rPr>
        <w:t>，《昨日屑屑与茶杯风暴》</w:t>
      </w:r>
      <w:r>
        <w:rPr>
          <w:rFonts w:hint="eastAsia"/>
          <w:color w:val="000000"/>
          <w:szCs w:val="21"/>
        </w:rPr>
        <w:t>(</w:t>
      </w:r>
      <w:r>
        <w:rPr>
          <w:i/>
          <w:iCs/>
          <w:color w:val="000000"/>
          <w:szCs w:val="21"/>
        </w:rPr>
        <w:t>Yesterday Crumb and the Storm in a Teacup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作者</w:t>
      </w:r>
    </w:p>
    <w:p w:rsidR="00C53C20" w:rsidRDefault="00C53C20">
      <w:pPr>
        <w:shd w:val="clear" w:color="auto" w:fill="FFFFFF"/>
        <w:ind w:left="420" w:firstLineChars="200"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rPr>
          <w:rFonts w:ascii="宋体" w:hAnsi="宋体" w:cs="宋体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“一场精彩的密室谜案，情节之精密堪比钟表机械之美。”</w:t>
      </w:r>
    </w:p>
    <w:p w:rsidR="00C53C20" w:rsidRDefault="00DA7B3F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——</w:t>
      </w:r>
      <w:proofErr w:type="spellStart"/>
      <w:r>
        <w:rPr>
          <w:color w:val="000000"/>
          <w:szCs w:val="21"/>
        </w:rPr>
        <w:t>Pari</w:t>
      </w:r>
      <w:proofErr w:type="spell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Thomson</w:t>
      </w:r>
      <w:r>
        <w:rPr>
          <w:color w:val="000000"/>
          <w:szCs w:val="21"/>
        </w:rPr>
        <w:t>，《绿野秘境：门后世界》</w:t>
      </w:r>
      <w:r>
        <w:rPr>
          <w:rFonts w:hint="eastAsia"/>
          <w:color w:val="000000"/>
          <w:szCs w:val="21"/>
        </w:rPr>
        <w:t>(</w:t>
      </w:r>
      <w:proofErr w:type="spellStart"/>
      <w:r>
        <w:rPr>
          <w:i/>
          <w:iCs/>
          <w:color w:val="000000"/>
          <w:szCs w:val="21"/>
        </w:rPr>
        <w:t>Greenwild</w:t>
      </w:r>
      <w:proofErr w:type="spellEnd"/>
      <w:r>
        <w:rPr>
          <w:i/>
          <w:iCs/>
          <w:color w:val="000000"/>
          <w:szCs w:val="21"/>
        </w:rPr>
        <w:t>: The World Behind the Door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作者</w:t>
      </w:r>
    </w:p>
    <w:p w:rsidR="00C53C20" w:rsidRDefault="00C53C20">
      <w:pPr>
        <w:shd w:val="clear" w:color="auto" w:fill="FFFFFF"/>
        <w:ind w:left="420" w:firstLineChars="200"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rPr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“充满动作与刺激的冒险故事。”</w:t>
      </w:r>
      <w:r>
        <w:rPr>
          <w:color w:val="000000"/>
          <w:szCs w:val="21"/>
        </w:rPr>
        <w:t>——</w:t>
      </w:r>
      <w:r>
        <w:rPr>
          <w:i/>
          <w:iCs/>
          <w:color w:val="000000"/>
          <w:szCs w:val="21"/>
        </w:rPr>
        <w:t>The Week Junior</w:t>
      </w:r>
    </w:p>
    <w:p w:rsidR="00C53C20" w:rsidRDefault="00C53C20">
      <w:pPr>
        <w:shd w:val="clear" w:color="auto" w:fill="FFFFFF"/>
        <w:ind w:left="420" w:firstLineChars="200"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rPr>
          <w:rFonts w:ascii="宋体" w:hAnsi="宋体" w:cs="宋体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“一次飞速展开的冒险，结合百科全书般的专业描写——而且作者让这一切都充满生命力。”</w:t>
      </w:r>
    </w:p>
    <w:p w:rsidR="00C53C20" w:rsidRDefault="00DA7B3F">
      <w:pPr>
        <w:shd w:val="clear" w:color="auto" w:fill="FFFFFF"/>
        <w:ind w:firstLine="420"/>
        <w:rPr>
          <w:color w:val="000000"/>
          <w:szCs w:val="21"/>
        </w:rPr>
      </w:pPr>
      <w:r>
        <w:rPr>
          <w:color w:val="000000"/>
          <w:szCs w:val="21"/>
        </w:rPr>
        <w:t>——</w:t>
      </w:r>
      <w:r>
        <w:rPr>
          <w:i/>
          <w:iCs/>
          <w:color w:val="000000"/>
          <w:szCs w:val="21"/>
        </w:rPr>
        <w:t>The Telegraph</w:t>
      </w:r>
    </w:p>
    <w:p w:rsidR="00C53C20" w:rsidRDefault="00C53C20">
      <w:pPr>
        <w:shd w:val="clear" w:color="auto" w:fill="FFFFFF"/>
        <w:ind w:left="420" w:firstLineChars="200"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rPr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“我预言，这本书将成为任何图书馆、家庭或课堂中极受欢迎的藏书。”</w:t>
      </w:r>
      <w:r>
        <w:rPr>
          <w:color w:val="000000"/>
          <w:szCs w:val="21"/>
        </w:rPr>
        <w:t>——</w:t>
      </w:r>
      <w:r>
        <w:rPr>
          <w:i/>
          <w:iCs/>
          <w:color w:val="000000"/>
          <w:szCs w:val="21"/>
        </w:rPr>
        <w:t>Books for Keeps</w:t>
      </w:r>
    </w:p>
    <w:p w:rsidR="00C53C20" w:rsidRDefault="00C53C20">
      <w:pPr>
        <w:shd w:val="clear" w:color="auto" w:fill="FFFFFF"/>
        <w:rPr>
          <w:b/>
          <w:bCs/>
          <w:color w:val="000000"/>
          <w:szCs w:val="21"/>
        </w:rPr>
      </w:pPr>
    </w:p>
    <w:p w:rsidR="00C53C20" w:rsidRDefault="00DA7B3F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内页插图：</w:t>
      </w:r>
    </w:p>
    <w:p w:rsidR="00C53C20" w:rsidRDefault="00C53C20">
      <w:pPr>
        <w:shd w:val="clear" w:color="auto" w:fill="FFFFFF"/>
        <w:rPr>
          <w:b/>
          <w:bCs/>
          <w:color w:val="000000"/>
          <w:szCs w:val="21"/>
        </w:rPr>
      </w:pPr>
    </w:p>
    <w:p w:rsidR="00C53C20" w:rsidRDefault="00DA7B3F">
      <w:pPr>
        <w:shd w:val="clear" w:color="auto" w:fill="FFFFFF"/>
        <w:jc w:val="left"/>
        <w:rPr>
          <w:color w:val="000000"/>
          <w:szCs w:val="21"/>
        </w:rPr>
      </w:pPr>
      <w:r>
        <w:rPr>
          <w:noProof/>
        </w:rPr>
        <w:drawing>
          <wp:inline distT="0" distB="0" distL="0" distR="0">
            <wp:extent cx="3956050" cy="3167380"/>
            <wp:effectExtent l="0" t="0" r="6350" b="4445"/>
            <wp:docPr id="1794401809" name="图片 1" descr="钟表的特写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401809" name="图片 1" descr="钟表的特写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56050" cy="316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C20" w:rsidRDefault="00DA7B3F">
      <w:pPr>
        <w:shd w:val="clear" w:color="auto" w:fill="FFFFFF"/>
        <w:jc w:val="left"/>
        <w:rPr>
          <w:color w:val="000000"/>
          <w:szCs w:val="21"/>
        </w:rPr>
      </w:pPr>
      <w:r>
        <w:rPr>
          <w:noProof/>
        </w:rPr>
        <w:lastRenderedPageBreak/>
        <w:drawing>
          <wp:inline distT="0" distB="0" distL="0" distR="0">
            <wp:extent cx="4076065" cy="3328670"/>
            <wp:effectExtent l="0" t="0" r="635" b="5080"/>
            <wp:docPr id="356741694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741694" name="图片 1" descr="图示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76065" cy="332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C20" w:rsidRDefault="00C53C20">
      <w:pPr>
        <w:shd w:val="clear" w:color="auto" w:fill="FFFFFF"/>
        <w:rPr>
          <w:color w:val="000000"/>
          <w:szCs w:val="21"/>
        </w:rPr>
      </w:pPr>
    </w:p>
    <w:p w:rsidR="00C53C20" w:rsidRDefault="00C53C20">
      <w:pPr>
        <w:shd w:val="clear" w:color="auto" w:fill="FFFFFF"/>
        <w:rPr>
          <w:color w:val="000000"/>
          <w:szCs w:val="21"/>
        </w:rPr>
      </w:pPr>
    </w:p>
    <w:p w:rsidR="00C53C20" w:rsidRDefault="00DA7B3F">
      <w:pPr>
        <w:rPr>
          <w:b/>
          <w:szCs w:val="21"/>
        </w:rPr>
      </w:pPr>
      <w:r>
        <w:rPr>
          <w:b/>
          <w:noProof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4177665</wp:posOffset>
            </wp:positionH>
            <wp:positionV relativeFrom="paragraph">
              <wp:posOffset>31750</wp:posOffset>
            </wp:positionV>
            <wp:extent cx="1219200" cy="1882775"/>
            <wp:effectExtent l="0" t="0" r="0" b="3175"/>
            <wp:wrapSquare wrapText="bothSides"/>
            <wp:docPr id="190861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6138" name="图片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88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Cs w:val="21"/>
        </w:rPr>
        <w:t>中文书名：《</w:t>
      </w:r>
      <w:r>
        <w:rPr>
          <w:rFonts w:hint="eastAsia"/>
          <w:b/>
          <w:szCs w:val="21"/>
        </w:rPr>
        <w:t>禁区秘图</w:t>
      </w:r>
      <w:r>
        <w:rPr>
          <w:b/>
          <w:szCs w:val="21"/>
        </w:rPr>
        <w:t>》</w:t>
      </w:r>
    </w:p>
    <w:p w:rsidR="00C53C20" w:rsidRDefault="00DA7B3F">
      <w:pPr>
        <w:pStyle w:val="a7"/>
        <w:spacing w:before="0" w:beforeAutospacing="0" w:after="0" w:afterAutospacing="0"/>
        <w:rPr>
          <w:rFonts w:ascii="Times New Roman" w:eastAsia="宋体" w:hAnsi="Times New Roman" w:cs="Times New Roman"/>
          <w:b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b/>
          <w:kern w:val="2"/>
          <w:sz w:val="21"/>
          <w:szCs w:val="21"/>
        </w:rPr>
        <w:t>英文书名：</w:t>
      </w:r>
      <w:r>
        <w:rPr>
          <w:rFonts w:ascii="Times New Roman" w:eastAsia="宋体" w:hAnsi="Times New Roman" w:cs="Times New Roman"/>
          <w:b/>
          <w:kern w:val="2"/>
          <w:sz w:val="21"/>
          <w:szCs w:val="21"/>
        </w:rPr>
        <w:t>The Forbidden Atlas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作</w:t>
      </w:r>
      <w:r>
        <w:rPr>
          <w:b/>
          <w:szCs w:val="21"/>
        </w:rPr>
        <w:t xml:space="preserve">    </w:t>
      </w:r>
      <w:r>
        <w:rPr>
          <w:b/>
          <w:szCs w:val="21"/>
        </w:rPr>
        <w:t>者：</w:t>
      </w:r>
      <w:r>
        <w:rPr>
          <w:b/>
          <w:szCs w:val="21"/>
        </w:rPr>
        <w:t xml:space="preserve">Sam </w:t>
      </w:r>
      <w:proofErr w:type="spellStart"/>
      <w:r>
        <w:rPr>
          <w:b/>
          <w:szCs w:val="21"/>
        </w:rPr>
        <w:t>Sedgman</w:t>
      </w:r>
      <w:proofErr w:type="spellEnd"/>
      <w:r>
        <w:rPr>
          <w:b/>
          <w:szCs w:val="21"/>
        </w:rPr>
        <w:t xml:space="preserve"> </w:t>
      </w:r>
      <w:r>
        <w:rPr>
          <w:rFonts w:hint="eastAsia"/>
          <w:b/>
          <w:szCs w:val="21"/>
        </w:rPr>
        <w:t xml:space="preserve">and </w:t>
      </w:r>
      <w:r>
        <w:rPr>
          <w:b/>
          <w:szCs w:val="21"/>
        </w:rPr>
        <w:t>David Dean</w:t>
      </w:r>
    </w:p>
    <w:p w:rsidR="00C53C20" w:rsidRDefault="00DA7B3F">
      <w:pPr>
        <w:jc w:val="left"/>
        <w:rPr>
          <w:b/>
          <w:szCs w:val="21"/>
        </w:rPr>
      </w:pPr>
      <w:r>
        <w:rPr>
          <w:b/>
          <w:szCs w:val="21"/>
        </w:rPr>
        <w:t>出</w:t>
      </w:r>
      <w:r>
        <w:rPr>
          <w:b/>
          <w:szCs w:val="21"/>
        </w:rPr>
        <w:t xml:space="preserve"> </w:t>
      </w:r>
      <w:r>
        <w:rPr>
          <w:b/>
          <w:szCs w:val="21"/>
        </w:rPr>
        <w:t>版</w:t>
      </w:r>
      <w:r>
        <w:rPr>
          <w:b/>
          <w:szCs w:val="21"/>
        </w:rPr>
        <w:t xml:space="preserve"> </w:t>
      </w:r>
      <w:r>
        <w:rPr>
          <w:b/>
          <w:szCs w:val="21"/>
        </w:rPr>
        <w:t>社：</w:t>
      </w:r>
      <w:r>
        <w:rPr>
          <w:b/>
          <w:bCs/>
          <w:szCs w:val="21"/>
        </w:rPr>
        <w:t xml:space="preserve">Bloomsbury 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代理公司：</w:t>
      </w:r>
      <w:r>
        <w:rPr>
          <w:b/>
          <w:bCs/>
          <w:szCs w:val="21"/>
        </w:rPr>
        <w:t>Bloomsbury</w:t>
      </w:r>
      <w:r>
        <w:rPr>
          <w:b/>
          <w:szCs w:val="21"/>
        </w:rPr>
        <w:t>/ANA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页</w:t>
      </w:r>
      <w:r>
        <w:rPr>
          <w:b/>
          <w:szCs w:val="21"/>
        </w:rPr>
        <w:t xml:space="preserve">    </w:t>
      </w:r>
      <w:r>
        <w:rPr>
          <w:b/>
          <w:szCs w:val="21"/>
        </w:rPr>
        <w:t>数：</w:t>
      </w:r>
      <w:r>
        <w:rPr>
          <w:rFonts w:hint="eastAsia"/>
          <w:b/>
          <w:szCs w:val="21"/>
        </w:rPr>
        <w:t>384</w:t>
      </w:r>
      <w:r>
        <w:rPr>
          <w:b/>
          <w:szCs w:val="21"/>
        </w:rPr>
        <w:t>页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rFonts w:hint="eastAsia"/>
          <w:b/>
          <w:szCs w:val="21"/>
        </w:rPr>
        <w:t>20</w:t>
      </w:r>
      <w:r>
        <w:rPr>
          <w:b/>
          <w:szCs w:val="21"/>
        </w:rPr>
        <w:t>2</w:t>
      </w:r>
      <w:r>
        <w:rPr>
          <w:rFonts w:hint="eastAsia"/>
          <w:b/>
          <w:szCs w:val="21"/>
        </w:rPr>
        <w:t>5</w:t>
      </w:r>
      <w:r>
        <w:rPr>
          <w:rFonts w:hint="eastAsia"/>
          <w:b/>
          <w:szCs w:val="21"/>
        </w:rPr>
        <w:t>年</w:t>
      </w:r>
      <w:r>
        <w:rPr>
          <w:rFonts w:hint="eastAsia"/>
          <w:b/>
          <w:szCs w:val="21"/>
        </w:rPr>
        <w:t>2</w:t>
      </w:r>
      <w:r>
        <w:rPr>
          <w:rFonts w:hint="eastAsia"/>
          <w:b/>
          <w:szCs w:val="21"/>
        </w:rPr>
        <w:t>月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代理地区：中国大陆、台湾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审读资料：电子稿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类</w:t>
      </w:r>
      <w:r>
        <w:rPr>
          <w:b/>
          <w:szCs w:val="21"/>
        </w:rPr>
        <w:t xml:space="preserve">    </w:t>
      </w:r>
      <w:r>
        <w:rPr>
          <w:b/>
          <w:szCs w:val="21"/>
        </w:rPr>
        <w:t>型：</w:t>
      </w:r>
      <w:r>
        <w:rPr>
          <w:rFonts w:hint="eastAsia"/>
          <w:b/>
          <w:szCs w:val="21"/>
        </w:rPr>
        <w:t>儿童文学</w:t>
      </w:r>
    </w:p>
    <w:p w:rsidR="00C53C20" w:rsidRDefault="00C53C20">
      <w:pPr>
        <w:shd w:val="clear" w:color="auto" w:fill="FFFFFF"/>
        <w:rPr>
          <w:b/>
          <w:bCs/>
          <w:color w:val="000000"/>
          <w:szCs w:val="21"/>
        </w:rPr>
      </w:pPr>
    </w:p>
    <w:p w:rsidR="00C53C20" w:rsidRDefault="00DA7B3F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内容简介：</w:t>
      </w:r>
    </w:p>
    <w:p w:rsidR="00C53C20" w:rsidRDefault="00C53C20">
      <w:pPr>
        <w:shd w:val="clear" w:color="auto" w:fill="FFFFFF"/>
        <w:rPr>
          <w:b/>
          <w:bCs/>
          <w:color w:val="000000"/>
          <w:szCs w:val="21"/>
        </w:rPr>
      </w:pPr>
    </w:p>
    <w:p w:rsidR="00C53C20" w:rsidRDefault="00DA7B3F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这是一部惊险万分、扣人心弦的续作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继《</w:t>
      </w:r>
      <w:r>
        <w:rPr>
          <w:rFonts w:hint="eastAsia"/>
          <w:color w:val="000000"/>
          <w:szCs w:val="21"/>
        </w:rPr>
        <w:t>钟表</w:t>
      </w:r>
      <w:r>
        <w:rPr>
          <w:color w:val="000000"/>
          <w:szCs w:val="21"/>
        </w:rPr>
        <w:t>阴谋》之后，艾萨</w:t>
      </w:r>
      <w:r>
        <w:rPr>
          <w:rFonts w:ascii="宋体" w:hAnsi="宋体" w:cs="宋体" w:hint="eastAsia"/>
          <w:color w:val="000000"/>
          <w:szCs w:val="21"/>
        </w:rPr>
        <w:t>克·特纳</w:t>
      </w:r>
      <w:r>
        <w:rPr>
          <w:rFonts w:hint="eastAsia"/>
          <w:color w:val="000000"/>
          <w:szCs w:val="21"/>
        </w:rPr>
        <w:t>(</w:t>
      </w:r>
      <w:r>
        <w:rPr>
          <w:color w:val="000000"/>
          <w:szCs w:val="21"/>
        </w:rPr>
        <w:t>Isaac Turner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再度回归，开启另一场充满动作与谜团的冒险。</w:t>
      </w:r>
    </w:p>
    <w:p w:rsidR="00C53C20" w:rsidRDefault="00C53C20">
      <w:pPr>
        <w:shd w:val="clear" w:color="auto" w:fill="FFFFFF"/>
        <w:rPr>
          <w:color w:val="000000"/>
          <w:szCs w:val="21"/>
        </w:rPr>
      </w:pPr>
    </w:p>
    <w:p w:rsidR="00C53C20" w:rsidRDefault="00DA7B3F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艾萨克与哈蒂</w:t>
      </w:r>
      <w:r>
        <w:rPr>
          <w:rFonts w:hint="eastAsia"/>
          <w:color w:val="000000"/>
          <w:szCs w:val="21"/>
        </w:rPr>
        <w:t>(</w:t>
      </w:r>
      <w:r>
        <w:rPr>
          <w:color w:val="000000"/>
          <w:szCs w:val="21"/>
        </w:rPr>
        <w:t>Hattie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受邀前往巴黎国家档案馆，出席一场隆重的庆典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终于</w:t>
      </w:r>
      <w:r>
        <w:rPr>
          <w:rFonts w:ascii="宋体" w:hAnsi="宋体" w:cs="宋体" w:hint="eastAsia"/>
          <w:color w:val="000000"/>
          <w:szCs w:val="21"/>
        </w:rPr>
        <w:t>要为他们“拯救时间”的功绩举</w:t>
      </w:r>
      <w:r>
        <w:rPr>
          <w:color w:val="000000"/>
          <w:szCs w:val="21"/>
        </w:rPr>
        <w:t>行表彰仪式。</w:t>
      </w:r>
    </w:p>
    <w:p w:rsidR="00C53C20" w:rsidRDefault="00C53C20">
      <w:pPr>
        <w:shd w:val="clear" w:color="auto" w:fill="FFFFFF"/>
        <w:ind w:firstLineChars="200"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然而，当艾萨克正准备发表演讲时，灯光骤然熄灭，随即传来一声枪响。</w:t>
      </w:r>
    </w:p>
    <w:p w:rsidR="00C53C20" w:rsidRDefault="00C53C20">
      <w:pPr>
        <w:shd w:val="clear" w:color="auto" w:fill="FFFFFF"/>
        <w:ind w:firstLineChars="200"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警方认为这是一起针对臭名昭著商人巴</w:t>
      </w:r>
      <w:r>
        <w:rPr>
          <w:rFonts w:ascii="宋体" w:hAnsi="宋体" w:cs="宋体" w:hint="eastAsia"/>
          <w:color w:val="000000"/>
          <w:szCs w:val="21"/>
        </w:rPr>
        <w:t>尔萨泽·布</w:t>
      </w:r>
      <w:r>
        <w:rPr>
          <w:color w:val="000000"/>
          <w:szCs w:val="21"/>
        </w:rPr>
        <w:t>莱兹</w:t>
      </w:r>
      <w:r>
        <w:rPr>
          <w:rFonts w:hint="eastAsia"/>
          <w:color w:val="000000"/>
          <w:szCs w:val="21"/>
        </w:rPr>
        <w:t>(</w:t>
      </w:r>
      <w:r>
        <w:rPr>
          <w:color w:val="000000"/>
          <w:szCs w:val="21"/>
        </w:rPr>
        <w:t>Balthazar Blaise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的暗杀企图。但艾萨克与哈蒂很快意识到，真相远不止如此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当他们发现一个男孩从档案馆中</w:t>
      </w:r>
      <w:proofErr w:type="gramStart"/>
      <w:r>
        <w:rPr>
          <w:color w:val="000000"/>
          <w:szCs w:val="21"/>
        </w:rPr>
        <w:t>取走某</w:t>
      </w:r>
      <w:proofErr w:type="gramEnd"/>
      <w:r>
        <w:rPr>
          <w:color w:val="000000"/>
          <w:szCs w:val="21"/>
        </w:rPr>
        <w:t>样东西后凭空消失时，一场更深层的阴谋浮出水面。</w:t>
      </w:r>
    </w:p>
    <w:p w:rsidR="00C53C20" w:rsidRDefault="00C53C20">
      <w:pPr>
        <w:shd w:val="clear" w:color="auto" w:fill="FFFFFF"/>
        <w:ind w:firstLineChars="200"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lastRenderedPageBreak/>
        <w:t>在追寻真相的过程中，艾萨克与哈蒂被卷入一个地下世界，他们在秘密与被遗忘的角落中探寻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一封被窃的信、一名失踪的姐姐，以及一张将揭开尘封</w:t>
      </w:r>
      <w:r>
        <w:rPr>
          <w:rFonts w:ascii="宋体" w:hAnsi="宋体" w:cs="宋体" w:hint="eastAsia"/>
          <w:color w:val="000000"/>
          <w:szCs w:val="21"/>
        </w:rPr>
        <w:t>已久秘密的地图……</w:t>
      </w:r>
    </w:p>
    <w:p w:rsidR="00C53C20" w:rsidRDefault="00C53C20">
      <w:pPr>
        <w:shd w:val="clear" w:color="auto" w:fill="FFFFFF"/>
        <w:rPr>
          <w:color w:val="000000"/>
          <w:szCs w:val="21"/>
        </w:rPr>
      </w:pPr>
    </w:p>
    <w:p w:rsidR="00C53C20" w:rsidRDefault="00C53C20">
      <w:pPr>
        <w:shd w:val="clear" w:color="auto" w:fill="FFFFFF"/>
        <w:rPr>
          <w:color w:val="000000"/>
          <w:szCs w:val="21"/>
        </w:rPr>
      </w:pPr>
    </w:p>
    <w:p w:rsidR="00C53C20" w:rsidRDefault="00DA7B3F">
      <w:pPr>
        <w:rPr>
          <w:b/>
          <w:szCs w:val="21"/>
        </w:rPr>
      </w:pPr>
      <w:r>
        <w:rPr>
          <w:rFonts w:ascii="宋体" w:hAnsi="宋体" w:cs="宋体"/>
          <w:noProof/>
          <w:sz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4145915</wp:posOffset>
            </wp:positionH>
            <wp:positionV relativeFrom="paragraph">
              <wp:posOffset>27305</wp:posOffset>
            </wp:positionV>
            <wp:extent cx="1233805" cy="1908810"/>
            <wp:effectExtent l="0" t="0" r="4445" b="5715"/>
            <wp:wrapSquare wrapText="bothSides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33805" cy="1908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Cs w:val="21"/>
        </w:rPr>
        <w:t>中文书名：《</w:t>
      </w:r>
      <w:r>
        <w:rPr>
          <w:rFonts w:hint="eastAsia"/>
          <w:b/>
          <w:szCs w:val="21"/>
        </w:rPr>
        <w:t>伽利</w:t>
      </w:r>
      <w:r>
        <w:rPr>
          <w:rFonts w:hint="eastAsia"/>
          <w:b/>
          <w:szCs w:val="21"/>
        </w:rPr>
        <w:t>略劫案</w:t>
      </w:r>
      <w:r>
        <w:rPr>
          <w:b/>
          <w:szCs w:val="21"/>
        </w:rPr>
        <w:t>》</w:t>
      </w:r>
    </w:p>
    <w:p w:rsidR="00C53C20" w:rsidRDefault="00DA7B3F">
      <w:pPr>
        <w:pStyle w:val="a7"/>
        <w:spacing w:before="0" w:beforeAutospacing="0" w:after="0" w:afterAutospacing="0"/>
        <w:rPr>
          <w:b/>
          <w:caps/>
          <w:szCs w:val="21"/>
        </w:rPr>
      </w:pPr>
      <w:r>
        <w:rPr>
          <w:rFonts w:ascii="Times New Roman" w:eastAsia="宋体" w:hAnsi="Times New Roman" w:cs="Times New Roman"/>
          <w:b/>
          <w:kern w:val="2"/>
          <w:sz w:val="21"/>
          <w:szCs w:val="21"/>
        </w:rPr>
        <w:t>英文书名：</w:t>
      </w:r>
      <w:r>
        <w:rPr>
          <w:rFonts w:ascii="Times New Roman" w:eastAsia="宋体" w:hAnsi="Times New Roman" w:cs="Times New Roman"/>
          <w:b/>
          <w:kern w:val="2"/>
          <w:sz w:val="21"/>
          <w:szCs w:val="21"/>
        </w:rPr>
        <w:t>The Galileo Heist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作</w:t>
      </w:r>
      <w:r>
        <w:rPr>
          <w:b/>
          <w:szCs w:val="21"/>
        </w:rPr>
        <w:t xml:space="preserve">    </w:t>
      </w:r>
      <w:r>
        <w:rPr>
          <w:b/>
          <w:szCs w:val="21"/>
        </w:rPr>
        <w:t>者：</w:t>
      </w:r>
      <w:bookmarkStart w:id="4" w:name="_Hlk212140990"/>
      <w:r>
        <w:rPr>
          <w:b/>
          <w:szCs w:val="21"/>
        </w:rPr>
        <w:t xml:space="preserve">Sam </w:t>
      </w:r>
      <w:proofErr w:type="spellStart"/>
      <w:r>
        <w:rPr>
          <w:b/>
          <w:szCs w:val="21"/>
        </w:rPr>
        <w:t>Sedgman</w:t>
      </w:r>
      <w:proofErr w:type="spellEnd"/>
      <w:r>
        <w:rPr>
          <w:b/>
          <w:szCs w:val="21"/>
        </w:rPr>
        <w:t xml:space="preserve"> </w:t>
      </w:r>
      <w:r>
        <w:rPr>
          <w:rFonts w:hint="eastAsia"/>
          <w:b/>
          <w:szCs w:val="21"/>
        </w:rPr>
        <w:t xml:space="preserve">and </w:t>
      </w:r>
      <w:r>
        <w:rPr>
          <w:b/>
          <w:szCs w:val="21"/>
        </w:rPr>
        <w:t>David Dean</w:t>
      </w:r>
    </w:p>
    <w:bookmarkEnd w:id="4"/>
    <w:p w:rsidR="00C53C20" w:rsidRDefault="00DA7B3F">
      <w:pPr>
        <w:jc w:val="left"/>
        <w:rPr>
          <w:b/>
          <w:szCs w:val="21"/>
        </w:rPr>
      </w:pPr>
      <w:r>
        <w:rPr>
          <w:b/>
          <w:szCs w:val="21"/>
        </w:rPr>
        <w:t>出</w:t>
      </w:r>
      <w:r>
        <w:rPr>
          <w:b/>
          <w:szCs w:val="21"/>
        </w:rPr>
        <w:t xml:space="preserve"> </w:t>
      </w:r>
      <w:r>
        <w:rPr>
          <w:b/>
          <w:szCs w:val="21"/>
        </w:rPr>
        <w:t>版</w:t>
      </w:r>
      <w:r>
        <w:rPr>
          <w:b/>
          <w:szCs w:val="21"/>
        </w:rPr>
        <w:t xml:space="preserve"> </w:t>
      </w:r>
      <w:r>
        <w:rPr>
          <w:b/>
          <w:szCs w:val="21"/>
        </w:rPr>
        <w:t>社：</w:t>
      </w:r>
      <w:r>
        <w:rPr>
          <w:b/>
          <w:bCs/>
          <w:szCs w:val="21"/>
        </w:rPr>
        <w:t xml:space="preserve">Bloomsbury 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代理公司：</w:t>
      </w:r>
      <w:r>
        <w:rPr>
          <w:b/>
          <w:bCs/>
          <w:szCs w:val="21"/>
        </w:rPr>
        <w:t>Bloomsbury</w:t>
      </w:r>
      <w:r>
        <w:rPr>
          <w:b/>
          <w:szCs w:val="21"/>
        </w:rPr>
        <w:t>/ANA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页</w:t>
      </w:r>
      <w:r>
        <w:rPr>
          <w:b/>
          <w:szCs w:val="21"/>
        </w:rPr>
        <w:t xml:space="preserve">    </w:t>
      </w:r>
      <w:r>
        <w:rPr>
          <w:b/>
          <w:szCs w:val="21"/>
        </w:rPr>
        <w:t>数：</w:t>
      </w:r>
      <w:r>
        <w:rPr>
          <w:rFonts w:hint="eastAsia"/>
          <w:b/>
          <w:szCs w:val="21"/>
        </w:rPr>
        <w:t>272</w:t>
      </w:r>
      <w:r>
        <w:rPr>
          <w:b/>
          <w:szCs w:val="21"/>
        </w:rPr>
        <w:t>页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rFonts w:hint="eastAsia"/>
          <w:b/>
          <w:szCs w:val="21"/>
        </w:rPr>
        <w:t>20</w:t>
      </w:r>
      <w:r>
        <w:rPr>
          <w:b/>
          <w:szCs w:val="21"/>
        </w:rPr>
        <w:t>2</w:t>
      </w:r>
      <w:r>
        <w:rPr>
          <w:rFonts w:hint="eastAsia"/>
          <w:b/>
          <w:szCs w:val="21"/>
        </w:rPr>
        <w:t>6</w:t>
      </w:r>
      <w:r>
        <w:rPr>
          <w:rFonts w:hint="eastAsia"/>
          <w:b/>
          <w:szCs w:val="21"/>
        </w:rPr>
        <w:t>年</w:t>
      </w:r>
      <w:r>
        <w:rPr>
          <w:rFonts w:hint="eastAsia"/>
          <w:b/>
          <w:szCs w:val="21"/>
        </w:rPr>
        <w:t>2</w:t>
      </w:r>
      <w:r>
        <w:rPr>
          <w:rFonts w:hint="eastAsia"/>
          <w:b/>
          <w:szCs w:val="21"/>
        </w:rPr>
        <w:t>月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代理地区：中国大陆、台湾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审读资料：电子稿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类</w:t>
      </w:r>
      <w:r>
        <w:rPr>
          <w:b/>
          <w:szCs w:val="21"/>
        </w:rPr>
        <w:t xml:space="preserve">    </w:t>
      </w:r>
      <w:r>
        <w:rPr>
          <w:b/>
          <w:szCs w:val="21"/>
        </w:rPr>
        <w:t>型：</w:t>
      </w:r>
      <w:r>
        <w:rPr>
          <w:rFonts w:hint="eastAsia"/>
          <w:b/>
          <w:szCs w:val="21"/>
        </w:rPr>
        <w:t>儿童文学</w:t>
      </w:r>
    </w:p>
    <w:p w:rsidR="00C53C20" w:rsidRDefault="00C53C20">
      <w:pPr>
        <w:shd w:val="clear" w:color="auto" w:fill="FFFFFF"/>
        <w:rPr>
          <w:color w:val="000000"/>
          <w:szCs w:val="21"/>
        </w:rPr>
      </w:pPr>
    </w:p>
    <w:p w:rsidR="00C53C20" w:rsidRDefault="00DA7B3F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内容简介：</w:t>
      </w:r>
    </w:p>
    <w:p w:rsidR="00C53C20" w:rsidRDefault="00C53C20">
      <w:pPr>
        <w:shd w:val="clear" w:color="auto" w:fill="FFFFFF"/>
        <w:rPr>
          <w:b/>
          <w:bCs/>
          <w:color w:val="000000"/>
          <w:szCs w:val="21"/>
        </w:rPr>
      </w:pPr>
    </w:p>
    <w:p w:rsidR="00C53C20" w:rsidRDefault="00DA7B3F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“艾萨克·特纳调查”系列的第</w:t>
      </w:r>
      <w:r>
        <w:rPr>
          <w:color w:val="000000"/>
          <w:szCs w:val="21"/>
        </w:rPr>
        <w:t>三部作品。艾萨克在意大利的暑假本应轻松愉快，却因卷入一场惊天劫案、为祖父洗清冤屈而陷入危机。他能否及时揭开真相，让光明重现？</w:t>
      </w:r>
    </w:p>
    <w:p w:rsidR="00C53C20" w:rsidRDefault="00C53C20">
      <w:pPr>
        <w:shd w:val="clear" w:color="auto" w:fill="FFFFFF"/>
        <w:ind w:firstLineChars="200"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每年暑假，</w:t>
      </w:r>
      <w:r>
        <w:rPr>
          <w:rFonts w:ascii="宋体" w:hAnsi="宋体" w:cs="宋体" w:hint="eastAsia"/>
          <w:color w:val="000000"/>
          <w:szCs w:val="21"/>
        </w:rPr>
        <w:t>艾萨克·特</w:t>
      </w:r>
      <w:r>
        <w:rPr>
          <w:color w:val="000000"/>
          <w:szCs w:val="21"/>
        </w:rPr>
        <w:t>纳</w:t>
      </w:r>
      <w:r>
        <w:rPr>
          <w:rFonts w:hint="eastAsia"/>
          <w:color w:val="000000"/>
          <w:szCs w:val="21"/>
        </w:rPr>
        <w:t>(</w:t>
      </w:r>
      <w:r>
        <w:rPr>
          <w:color w:val="000000"/>
          <w:szCs w:val="21"/>
        </w:rPr>
        <w:t>Isaac Turner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都会在祖父费迪南</w:t>
      </w:r>
      <w:r>
        <w:rPr>
          <w:rFonts w:hint="eastAsia"/>
          <w:color w:val="000000"/>
          <w:szCs w:val="21"/>
        </w:rPr>
        <w:t>(</w:t>
      </w:r>
      <w:r>
        <w:rPr>
          <w:color w:val="000000"/>
          <w:szCs w:val="21"/>
        </w:rPr>
        <w:t>Ferdinand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的意大利别墅度过三周。今年，他的挚友哈蒂</w:t>
      </w:r>
      <w:r>
        <w:rPr>
          <w:rFonts w:hint="eastAsia"/>
          <w:color w:val="000000"/>
          <w:szCs w:val="21"/>
        </w:rPr>
        <w:t>(</w:t>
      </w:r>
      <w:r>
        <w:rPr>
          <w:color w:val="000000"/>
          <w:szCs w:val="21"/>
        </w:rPr>
        <w:t>Hattie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也将同行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一切似乎注定是个完美的夏天。然而，意想不到的事件发生了：费迪南因涉嫌盗窃价值数百万欧元的珠宝而被捕。</w:t>
      </w:r>
    </w:p>
    <w:p w:rsidR="00C53C20" w:rsidRDefault="00C53C20">
      <w:pPr>
        <w:shd w:val="clear" w:color="auto" w:fill="FFFFFF"/>
        <w:ind w:firstLineChars="200"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但问题在于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费迪南根本还没有</w:t>
      </w:r>
      <w:proofErr w:type="gramStart"/>
      <w:r>
        <w:rPr>
          <w:color w:val="000000"/>
          <w:szCs w:val="21"/>
        </w:rPr>
        <w:t>偷任何</w:t>
      </w:r>
      <w:proofErr w:type="gramEnd"/>
      <w:r>
        <w:rPr>
          <w:color w:val="000000"/>
          <w:szCs w:val="21"/>
        </w:rPr>
        <w:t>东西。</w:t>
      </w:r>
    </w:p>
    <w:p w:rsidR="00C53C20" w:rsidRDefault="00C53C20">
      <w:pPr>
        <w:shd w:val="clear" w:color="auto" w:fill="FFFFFF"/>
        <w:ind w:firstLineChars="200"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在</w:t>
      </w:r>
      <w:proofErr w:type="gramStart"/>
      <w:r>
        <w:rPr>
          <w:color w:val="000000"/>
          <w:szCs w:val="21"/>
        </w:rPr>
        <w:t>一</w:t>
      </w:r>
      <w:proofErr w:type="gramEnd"/>
      <w:r>
        <w:rPr>
          <w:color w:val="000000"/>
          <w:szCs w:val="21"/>
        </w:rPr>
        <w:t>次日全食期间，艾萨克与哈蒂被卷入一场大胆的珠宝劫案。他们必须揭开真相，分辨谁在说实话，谁又借着黑暗之掩在欺骗他人。</w:t>
      </w:r>
    </w:p>
    <w:p w:rsidR="00C53C20" w:rsidRDefault="00C53C20">
      <w:pPr>
        <w:shd w:val="clear" w:color="auto" w:fill="FFFFFF"/>
        <w:ind w:firstLineChars="200" w:firstLine="422"/>
        <w:rPr>
          <w:b/>
          <w:bCs/>
          <w:color w:val="000000"/>
          <w:szCs w:val="21"/>
        </w:rPr>
      </w:pPr>
    </w:p>
    <w:p w:rsidR="00C53C20" w:rsidRDefault="00DA7B3F">
      <w:pPr>
        <w:shd w:val="clear" w:color="auto" w:fill="FFFFFF"/>
        <w:ind w:firstLineChars="200" w:firstLine="420"/>
        <w:rPr>
          <w:b/>
          <w:bCs/>
          <w:color w:val="000000"/>
          <w:szCs w:val="21"/>
        </w:rPr>
      </w:pPr>
      <w:r>
        <w:t>本作的冒险舞台设定于</w:t>
      </w:r>
      <w:r>
        <w:rPr>
          <w:rStyle w:val="a8"/>
          <w:b w:val="0"/>
          <w:bCs w:val="0"/>
        </w:rPr>
        <w:t>意大利佛罗伦萨</w:t>
      </w:r>
      <w:r>
        <w:t>，故事将围绕一次发生在</w:t>
      </w:r>
      <w:r>
        <w:rPr>
          <w:rStyle w:val="a8"/>
          <w:b w:val="0"/>
          <w:bCs w:val="0"/>
        </w:rPr>
        <w:t>日食期间的珠宝大劫案</w:t>
      </w:r>
      <w:r>
        <w:t>展开，并</w:t>
      </w:r>
      <w:r>
        <w:rPr>
          <w:rFonts w:ascii="宋体" w:hAnsi="宋体" w:cs="宋体" w:hint="eastAsia"/>
        </w:rPr>
        <w:t>以“光的测量</w:t>
      </w:r>
      <w:r>
        <w:rPr>
          <w:rFonts w:ascii="宋体" w:hAnsi="宋体" w:cs="宋体" w:hint="eastAsia"/>
        </w:rPr>
        <w:t>——</w:t>
      </w:r>
      <w:r>
        <w:t>坎德拉</w:t>
      </w:r>
      <w:r>
        <w:rPr>
          <w:rFonts w:hint="eastAsia"/>
        </w:rPr>
        <w:t>(</w:t>
      </w:r>
      <w:r>
        <w:t>candela</w:t>
      </w:r>
      <w:r>
        <w:rPr>
          <w:rFonts w:hint="eastAsia"/>
        </w:rPr>
        <w:t>)</w:t>
      </w:r>
      <w:r>
        <w:rPr>
          <w:rFonts w:ascii="宋体" w:hAnsi="宋体" w:cs="宋体" w:hint="eastAsia"/>
        </w:rPr>
        <w:t>”</w:t>
      </w:r>
      <w:r>
        <w:t>为主题，带来一场兼具科学魅力与惊险刺激的智慧冒险。</w:t>
      </w:r>
    </w:p>
    <w:p w:rsidR="00C53C20" w:rsidRDefault="00C53C20">
      <w:pPr>
        <w:shd w:val="clear" w:color="auto" w:fill="FFFFFF"/>
        <w:rPr>
          <w:b/>
          <w:bCs/>
          <w:color w:val="000000"/>
          <w:szCs w:val="21"/>
        </w:rPr>
      </w:pPr>
    </w:p>
    <w:p w:rsidR="00C53C20" w:rsidRDefault="00C53C20">
      <w:pPr>
        <w:shd w:val="clear" w:color="auto" w:fill="FFFFFF"/>
        <w:rPr>
          <w:b/>
          <w:bCs/>
          <w:color w:val="000000"/>
          <w:szCs w:val="21"/>
        </w:rPr>
      </w:pPr>
    </w:p>
    <w:p w:rsidR="00C53C20" w:rsidRDefault="00DA7B3F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4081145</wp:posOffset>
            </wp:positionH>
            <wp:positionV relativeFrom="paragraph">
              <wp:posOffset>87630</wp:posOffset>
            </wp:positionV>
            <wp:extent cx="1281430" cy="1796415"/>
            <wp:effectExtent l="0" t="0" r="4445" b="3810"/>
            <wp:wrapSquare wrapText="bothSides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8143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Cs w:val="21"/>
        </w:rPr>
        <w:t>中文书名：《</w:t>
      </w:r>
      <w:r>
        <w:rPr>
          <w:rFonts w:hint="eastAsia"/>
          <w:b/>
          <w:szCs w:val="21"/>
        </w:rPr>
        <w:t>致命盛宴</w:t>
      </w:r>
      <w:r>
        <w:rPr>
          <w:b/>
          <w:szCs w:val="21"/>
        </w:rPr>
        <w:t>》</w:t>
      </w:r>
    </w:p>
    <w:p w:rsidR="00C53C20" w:rsidRDefault="00DA7B3F">
      <w:pPr>
        <w:rPr>
          <w:b/>
          <w:caps/>
          <w:szCs w:val="21"/>
        </w:rPr>
      </w:pPr>
      <w:r>
        <w:rPr>
          <w:b/>
          <w:szCs w:val="21"/>
        </w:rPr>
        <w:t>英文书名：</w:t>
      </w:r>
      <w:r>
        <w:rPr>
          <w:rFonts w:hint="eastAsia"/>
          <w:b/>
          <w:szCs w:val="21"/>
        </w:rPr>
        <w:t>The Deadly Feast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作</w:t>
      </w:r>
      <w:r>
        <w:rPr>
          <w:b/>
          <w:szCs w:val="21"/>
        </w:rPr>
        <w:t xml:space="preserve">    </w:t>
      </w:r>
      <w:r>
        <w:rPr>
          <w:b/>
          <w:szCs w:val="21"/>
        </w:rPr>
        <w:t>者：</w:t>
      </w:r>
      <w:r>
        <w:rPr>
          <w:b/>
          <w:szCs w:val="21"/>
        </w:rPr>
        <w:t xml:space="preserve">Sam </w:t>
      </w:r>
      <w:proofErr w:type="spellStart"/>
      <w:r>
        <w:rPr>
          <w:b/>
          <w:szCs w:val="21"/>
        </w:rPr>
        <w:t>Sedgman</w:t>
      </w:r>
      <w:proofErr w:type="spellEnd"/>
      <w:r>
        <w:rPr>
          <w:b/>
          <w:szCs w:val="21"/>
        </w:rPr>
        <w:t xml:space="preserve"> </w:t>
      </w:r>
      <w:r>
        <w:rPr>
          <w:rFonts w:hint="eastAsia"/>
          <w:b/>
          <w:szCs w:val="21"/>
        </w:rPr>
        <w:t xml:space="preserve">and </w:t>
      </w:r>
      <w:r>
        <w:rPr>
          <w:b/>
          <w:szCs w:val="21"/>
        </w:rPr>
        <w:t>David Dean</w:t>
      </w:r>
    </w:p>
    <w:p w:rsidR="00C53C20" w:rsidRDefault="00DA7B3F">
      <w:pPr>
        <w:jc w:val="left"/>
        <w:rPr>
          <w:b/>
          <w:szCs w:val="21"/>
        </w:rPr>
      </w:pPr>
      <w:r>
        <w:rPr>
          <w:b/>
          <w:szCs w:val="21"/>
        </w:rPr>
        <w:t>出</w:t>
      </w:r>
      <w:r>
        <w:rPr>
          <w:b/>
          <w:szCs w:val="21"/>
        </w:rPr>
        <w:t xml:space="preserve"> </w:t>
      </w:r>
      <w:r>
        <w:rPr>
          <w:b/>
          <w:szCs w:val="21"/>
        </w:rPr>
        <w:t>版</w:t>
      </w:r>
      <w:r>
        <w:rPr>
          <w:b/>
          <w:szCs w:val="21"/>
        </w:rPr>
        <w:t xml:space="preserve"> </w:t>
      </w:r>
      <w:r>
        <w:rPr>
          <w:b/>
          <w:szCs w:val="21"/>
        </w:rPr>
        <w:t>社：</w:t>
      </w:r>
      <w:r>
        <w:rPr>
          <w:b/>
          <w:bCs/>
          <w:szCs w:val="21"/>
        </w:rPr>
        <w:t xml:space="preserve">Bloomsbury 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代理公司：</w:t>
      </w:r>
      <w:r>
        <w:rPr>
          <w:b/>
          <w:bCs/>
          <w:szCs w:val="21"/>
        </w:rPr>
        <w:t>Bloomsbury</w:t>
      </w:r>
      <w:r>
        <w:rPr>
          <w:b/>
          <w:szCs w:val="21"/>
        </w:rPr>
        <w:t>/ANA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页</w:t>
      </w:r>
      <w:r>
        <w:rPr>
          <w:b/>
          <w:szCs w:val="21"/>
        </w:rPr>
        <w:t xml:space="preserve">    </w:t>
      </w:r>
      <w:r>
        <w:rPr>
          <w:b/>
          <w:szCs w:val="21"/>
        </w:rPr>
        <w:t>数：</w:t>
      </w:r>
      <w:r>
        <w:rPr>
          <w:rFonts w:hint="eastAsia"/>
          <w:b/>
          <w:szCs w:val="21"/>
        </w:rPr>
        <w:t>272</w:t>
      </w:r>
      <w:r>
        <w:rPr>
          <w:b/>
          <w:szCs w:val="21"/>
        </w:rPr>
        <w:t>页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rFonts w:hint="eastAsia"/>
          <w:b/>
          <w:szCs w:val="21"/>
        </w:rPr>
        <w:t>20</w:t>
      </w:r>
      <w:r>
        <w:rPr>
          <w:b/>
          <w:szCs w:val="21"/>
        </w:rPr>
        <w:t>2</w:t>
      </w:r>
      <w:r>
        <w:rPr>
          <w:rFonts w:hint="eastAsia"/>
          <w:b/>
          <w:szCs w:val="21"/>
        </w:rPr>
        <w:t>7</w:t>
      </w:r>
      <w:r>
        <w:rPr>
          <w:rFonts w:hint="eastAsia"/>
          <w:b/>
          <w:szCs w:val="21"/>
        </w:rPr>
        <w:t>年</w:t>
      </w:r>
      <w:r>
        <w:rPr>
          <w:rFonts w:hint="eastAsia"/>
          <w:b/>
          <w:szCs w:val="21"/>
        </w:rPr>
        <w:t>2</w:t>
      </w:r>
      <w:r>
        <w:rPr>
          <w:rFonts w:hint="eastAsia"/>
          <w:b/>
          <w:szCs w:val="21"/>
        </w:rPr>
        <w:t>月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代理地区：中国大陆、台湾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审读资料：电子稿</w:t>
      </w:r>
    </w:p>
    <w:p w:rsidR="00C53C20" w:rsidRDefault="00DA7B3F">
      <w:pPr>
        <w:rPr>
          <w:b/>
          <w:szCs w:val="21"/>
        </w:rPr>
      </w:pPr>
      <w:r>
        <w:rPr>
          <w:b/>
          <w:szCs w:val="21"/>
        </w:rPr>
        <w:t>类</w:t>
      </w:r>
      <w:r>
        <w:rPr>
          <w:b/>
          <w:szCs w:val="21"/>
        </w:rPr>
        <w:t xml:space="preserve">    </w:t>
      </w:r>
      <w:r>
        <w:rPr>
          <w:b/>
          <w:szCs w:val="21"/>
        </w:rPr>
        <w:t>型：</w:t>
      </w:r>
      <w:r>
        <w:rPr>
          <w:rFonts w:hint="eastAsia"/>
          <w:b/>
          <w:szCs w:val="21"/>
        </w:rPr>
        <w:t>儿童文学</w:t>
      </w:r>
    </w:p>
    <w:p w:rsidR="00C53C20" w:rsidRDefault="00C53C20">
      <w:pPr>
        <w:shd w:val="clear" w:color="auto" w:fill="FFFFFF"/>
        <w:rPr>
          <w:color w:val="000000"/>
          <w:szCs w:val="21"/>
        </w:rPr>
      </w:pPr>
    </w:p>
    <w:p w:rsidR="00C53C20" w:rsidRDefault="00DA7B3F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内容简介：</w:t>
      </w:r>
    </w:p>
    <w:p w:rsidR="00C53C20" w:rsidRDefault="00C53C20">
      <w:pPr>
        <w:shd w:val="clear" w:color="auto" w:fill="FFFFFF"/>
        <w:rPr>
          <w:b/>
          <w:bCs/>
          <w:color w:val="000000"/>
          <w:szCs w:val="21"/>
        </w:rPr>
      </w:pPr>
    </w:p>
    <w:p w:rsidR="00C53C20" w:rsidRDefault="00DA7B3F">
      <w:pPr>
        <w:shd w:val="clear" w:color="auto" w:fill="FFFFFF"/>
        <w:ind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艾萨克</w:t>
      </w:r>
      <w:r>
        <w:rPr>
          <w:rFonts w:hint="eastAsia"/>
          <w:color w:val="000000"/>
          <w:szCs w:val="21"/>
        </w:rPr>
        <w:t>(Isaac)</w:t>
      </w:r>
      <w:r>
        <w:rPr>
          <w:rFonts w:hint="eastAsia"/>
          <w:color w:val="000000"/>
          <w:szCs w:val="21"/>
        </w:rPr>
        <w:t>前往香港，在那里，一场致命的晚宴引发了《艾萨克·特纳的调查》系列的第四次冒险。</w:t>
      </w:r>
    </w:p>
    <w:p w:rsidR="00C53C20" w:rsidRDefault="00C53C20">
      <w:pPr>
        <w:shd w:val="clear" w:color="auto" w:fill="FFFFFF"/>
        <w:ind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ind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艾萨克非常兴奋能前往香港与哈蒂</w:t>
      </w:r>
      <w:r>
        <w:rPr>
          <w:rFonts w:hint="eastAsia"/>
          <w:color w:val="000000"/>
          <w:szCs w:val="21"/>
        </w:rPr>
        <w:t>(Hattie)</w:t>
      </w:r>
      <w:r>
        <w:rPr>
          <w:rFonts w:hint="eastAsia"/>
          <w:color w:val="000000"/>
          <w:szCs w:val="21"/>
        </w:rPr>
        <w:t>一起参加一场独家的中国新年晚宴。但灾难很快发生：十三位用餐者中，只有十二人幸存。当艾萨克和哈蒂展开调查时，他们在闪耀的高楼与混乱的街道之间，揭开了一个充满企业间谍活动的危险世界——并且不得不面对</w:t>
      </w:r>
      <w:proofErr w:type="gramStart"/>
      <w:r>
        <w:rPr>
          <w:rFonts w:hint="eastAsia"/>
          <w:color w:val="000000"/>
          <w:szCs w:val="21"/>
        </w:rPr>
        <w:t>一位旧敌的</w:t>
      </w:r>
      <w:proofErr w:type="gramEnd"/>
      <w:r>
        <w:rPr>
          <w:rFonts w:hint="eastAsia"/>
          <w:color w:val="000000"/>
          <w:szCs w:val="21"/>
        </w:rPr>
        <w:t>冷酷回归。</w:t>
      </w:r>
    </w:p>
    <w:p w:rsidR="00C53C20" w:rsidRDefault="00C53C20">
      <w:pPr>
        <w:shd w:val="clear" w:color="auto" w:fill="FFFFFF"/>
        <w:ind w:firstLine="420"/>
        <w:rPr>
          <w:color w:val="000000"/>
          <w:szCs w:val="21"/>
        </w:rPr>
      </w:pPr>
    </w:p>
    <w:p w:rsidR="00C53C20" w:rsidRDefault="00DA7B3F">
      <w:pPr>
        <w:shd w:val="clear" w:color="auto" w:fill="FFFFFF"/>
        <w:ind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《艾萨克·特纳的调查》系列的第四部，在这里，高风险冒险与潜移默化的</w:t>
      </w:r>
      <w:proofErr w:type="gramStart"/>
      <w:r>
        <w:rPr>
          <w:rFonts w:hint="eastAsia"/>
          <w:color w:val="000000"/>
          <w:szCs w:val="21"/>
        </w:rPr>
        <w:t>科学学习</w:t>
      </w:r>
      <w:proofErr w:type="gramEnd"/>
      <w:r>
        <w:rPr>
          <w:rFonts w:hint="eastAsia"/>
          <w:color w:val="000000"/>
          <w:szCs w:val="21"/>
        </w:rPr>
        <w:t>相结合。每一个谜案都巧妙围绕七个科学计量单位之一构建。</w:t>
      </w:r>
    </w:p>
    <w:p w:rsidR="00C53C20" w:rsidRDefault="00C53C20">
      <w:pPr>
        <w:shd w:val="clear" w:color="auto" w:fill="FFFFFF"/>
        <w:rPr>
          <w:b/>
          <w:bCs/>
          <w:color w:val="000000"/>
          <w:szCs w:val="21"/>
        </w:rPr>
      </w:pPr>
    </w:p>
    <w:p w:rsidR="00C53C20" w:rsidRDefault="00C53C20">
      <w:pPr>
        <w:shd w:val="clear" w:color="auto" w:fill="FFFFFF"/>
        <w:rPr>
          <w:b/>
          <w:bCs/>
          <w:color w:val="000000"/>
          <w:szCs w:val="21"/>
        </w:rPr>
      </w:pPr>
    </w:p>
    <w:p w:rsidR="00C53C20" w:rsidRDefault="00C53C20">
      <w:pPr>
        <w:shd w:val="clear" w:color="auto" w:fill="FFFFFF"/>
        <w:rPr>
          <w:b/>
          <w:bCs/>
          <w:color w:val="000000"/>
          <w:szCs w:val="21"/>
        </w:rPr>
      </w:pPr>
    </w:p>
    <w:p w:rsidR="00C53C20" w:rsidRDefault="00C53C20">
      <w:pPr>
        <w:shd w:val="clear" w:color="auto" w:fill="FFFFFF"/>
        <w:rPr>
          <w:b/>
          <w:bCs/>
          <w:color w:val="000000"/>
          <w:szCs w:val="21"/>
        </w:rPr>
      </w:pPr>
    </w:p>
    <w:p w:rsidR="00C53C20" w:rsidRDefault="00C53C20">
      <w:pPr>
        <w:shd w:val="clear" w:color="auto" w:fill="FFFFFF"/>
        <w:rPr>
          <w:b/>
          <w:bCs/>
          <w:color w:val="000000"/>
          <w:szCs w:val="21"/>
        </w:rPr>
      </w:pPr>
    </w:p>
    <w:p w:rsidR="00C53C20" w:rsidRDefault="00DA7B3F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</w:t>
      </w:r>
      <w:r>
        <w:rPr>
          <w:b/>
          <w:color w:val="000000"/>
          <w:szCs w:val="21"/>
        </w:rPr>
        <w:t>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C53C20" w:rsidRDefault="00DA7B3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8" w:history="1">
        <w:r>
          <w:rPr>
            <w:rStyle w:val="ab"/>
            <w:rFonts w:hint="eastAsia"/>
            <w:szCs w:val="21"/>
          </w:rPr>
          <w:t>Righ</w:t>
        </w:r>
        <w:r>
          <w:rPr>
            <w:rStyle w:val="ab"/>
            <w:szCs w:val="21"/>
          </w:rPr>
          <w:t>ts@nurnberg.com.cn</w:t>
        </w:r>
      </w:hyperlink>
    </w:p>
    <w:p w:rsidR="00C53C20" w:rsidRDefault="00DA7B3F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C53C20" w:rsidRDefault="00DA7B3F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C53C20" w:rsidRDefault="00DA7B3F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C53C20" w:rsidRDefault="00DA7B3F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9" w:history="1">
        <w:r>
          <w:rPr>
            <w:rStyle w:val="ab"/>
            <w:szCs w:val="21"/>
          </w:rPr>
          <w:t>http://www.nurnberg.com.cn</w:t>
        </w:r>
      </w:hyperlink>
    </w:p>
    <w:p w:rsidR="00C53C20" w:rsidRDefault="00DA7B3F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20" w:history="1">
        <w:r>
          <w:rPr>
            <w:rStyle w:val="ab"/>
            <w:szCs w:val="21"/>
          </w:rPr>
          <w:t>http://www.nurnberg.com.cn/booklist_zh/list.aspx</w:t>
        </w:r>
      </w:hyperlink>
    </w:p>
    <w:p w:rsidR="00C53C20" w:rsidRDefault="00DA7B3F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21" w:history="1">
        <w:r>
          <w:rPr>
            <w:rStyle w:val="ab"/>
            <w:szCs w:val="21"/>
          </w:rPr>
          <w:t>http://www.nurnberg.com.cn/book/book.aspx</w:t>
        </w:r>
      </w:hyperlink>
    </w:p>
    <w:p w:rsidR="00C53C20" w:rsidRDefault="00DA7B3F">
      <w:pPr>
        <w:rPr>
          <w:color w:val="000000"/>
          <w:szCs w:val="21"/>
        </w:rPr>
      </w:pPr>
      <w:r>
        <w:rPr>
          <w:color w:val="000000"/>
          <w:szCs w:val="21"/>
        </w:rPr>
        <w:t>视频</w:t>
      </w:r>
      <w:r>
        <w:rPr>
          <w:color w:val="000000"/>
          <w:szCs w:val="21"/>
        </w:rPr>
        <w:t>推荐</w:t>
      </w:r>
      <w:r>
        <w:rPr>
          <w:rFonts w:hint="eastAsia"/>
          <w:color w:val="000000"/>
          <w:szCs w:val="21"/>
        </w:rPr>
        <w:t>：</w:t>
      </w:r>
      <w:hyperlink r:id="rId22" w:history="1">
        <w:r>
          <w:rPr>
            <w:rStyle w:val="ab"/>
            <w:szCs w:val="21"/>
          </w:rPr>
          <w:t>http://www.nurnberg.com.cn/video/video.aspx</w:t>
        </w:r>
      </w:hyperlink>
    </w:p>
    <w:p w:rsidR="00C53C20" w:rsidRDefault="00DA7B3F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23" w:history="1">
        <w:r>
          <w:rPr>
            <w:rStyle w:val="ab"/>
            <w:szCs w:val="21"/>
          </w:rPr>
          <w:t>http://site.douban.com/110577/</w:t>
        </w:r>
      </w:hyperlink>
    </w:p>
    <w:p w:rsidR="00C53C20" w:rsidRDefault="00DA7B3F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24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C53C20" w:rsidRDefault="00DA7B3F">
      <w:pPr>
        <w:shd w:val="clear" w:color="auto" w:fill="FFFFFF"/>
        <w:rPr>
          <w:color w:val="000000"/>
          <w:szCs w:val="21"/>
        </w:rPr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:rsidR="00C53C20" w:rsidRDefault="00C53C20">
      <w:pPr>
        <w:ind w:right="420"/>
        <w:rPr>
          <w:color w:val="000000"/>
        </w:rPr>
      </w:pPr>
    </w:p>
    <w:sectPr w:rsidR="00C53C20">
      <w:headerReference w:type="default" r:id="rId25"/>
      <w:footerReference w:type="default" r:id="rId26"/>
      <w:pgSz w:w="11906" w:h="16838"/>
      <w:pgMar w:top="1304" w:right="1701" w:bottom="1304" w:left="1701" w:header="851" w:footer="6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B3F" w:rsidRDefault="00DA7B3F">
      <w:r>
        <w:separator/>
      </w:r>
    </w:p>
  </w:endnote>
  <w:endnote w:type="continuationSeparator" w:id="0">
    <w:p w:rsidR="00DA7B3F" w:rsidRDefault="00DA7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C20" w:rsidRDefault="00C53C20">
    <w:pPr>
      <w:pBdr>
        <w:bottom w:val="single" w:sz="6" w:space="1" w:color="auto"/>
      </w:pBdr>
      <w:jc w:val="center"/>
      <w:rPr>
        <w:rFonts w:ascii="方正姚体" w:eastAsia="方正姚体"/>
        <w:sz w:val="2"/>
        <w:szCs w:val="2"/>
      </w:rPr>
    </w:pPr>
  </w:p>
  <w:p w:rsidR="00C53C20" w:rsidRDefault="00DA7B3F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地址：北京市海淀区中关村大街甲</w:t>
    </w:r>
    <w:r>
      <w:rPr>
        <w:rFonts w:ascii="方正姚体" w:eastAsia="方正姚体" w:hint="eastAsia"/>
        <w:sz w:val="18"/>
        <w:szCs w:val="18"/>
      </w:rPr>
      <w:t>59</w:t>
    </w:r>
    <w:r>
      <w:rPr>
        <w:rFonts w:ascii="方正姚体" w:eastAsia="方正姚体" w:hint="eastAsia"/>
        <w:sz w:val="18"/>
        <w:szCs w:val="18"/>
      </w:rPr>
      <w:t>号中国人民大学文化大厦</w:t>
    </w:r>
    <w:r>
      <w:rPr>
        <w:rFonts w:ascii="方正姚体" w:eastAsia="方正姚体" w:hint="eastAsia"/>
        <w:sz w:val="18"/>
        <w:szCs w:val="18"/>
      </w:rPr>
      <w:t>1705</w:t>
    </w:r>
    <w:r>
      <w:rPr>
        <w:rFonts w:ascii="方正姚体" w:eastAsia="方正姚体" w:hint="eastAsia"/>
        <w:sz w:val="18"/>
        <w:szCs w:val="18"/>
      </w:rPr>
      <w:t>室，邮编：</w:t>
    </w:r>
    <w:r>
      <w:rPr>
        <w:rFonts w:ascii="方正姚体" w:eastAsia="方正姚体" w:hint="eastAsia"/>
        <w:sz w:val="18"/>
        <w:szCs w:val="18"/>
      </w:rPr>
      <w:t>100872</w:t>
    </w:r>
  </w:p>
  <w:p w:rsidR="00C53C20" w:rsidRDefault="00DA7B3F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电话：</w:t>
    </w:r>
    <w:r>
      <w:rPr>
        <w:rFonts w:ascii="方正姚体" w:eastAsia="方正姚体" w:hint="eastAsia"/>
        <w:sz w:val="18"/>
        <w:szCs w:val="18"/>
      </w:rPr>
      <w:t>010-82504106</w:t>
    </w:r>
    <w:r>
      <w:rPr>
        <w:rFonts w:ascii="方正姚体" w:eastAsia="方正姚体" w:hint="eastAsia"/>
        <w:sz w:val="18"/>
        <w:szCs w:val="18"/>
      </w:rPr>
      <w:t>，</w:t>
    </w:r>
    <w:r>
      <w:rPr>
        <w:rFonts w:ascii="方正姚体" w:eastAsia="方正姚体" w:hint="eastAsia"/>
        <w:sz w:val="18"/>
        <w:szCs w:val="18"/>
      </w:rPr>
      <w:t>88810959</w:t>
    </w:r>
    <w:r>
      <w:rPr>
        <w:rFonts w:ascii="方正姚体" w:eastAsia="方正姚体" w:hint="eastAsia"/>
        <w:sz w:val="18"/>
        <w:szCs w:val="18"/>
      </w:rPr>
      <w:t>，传真：</w:t>
    </w:r>
    <w:r>
      <w:rPr>
        <w:rFonts w:ascii="方正姚体" w:eastAsia="方正姚体" w:hint="eastAsia"/>
        <w:sz w:val="18"/>
        <w:szCs w:val="18"/>
      </w:rPr>
      <w:t>010-82504200</w:t>
    </w:r>
  </w:p>
  <w:p w:rsidR="00C53C20" w:rsidRDefault="00DA7B3F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int="eastAsia"/>
          <w:sz w:val="18"/>
          <w:szCs w:val="18"/>
        </w:rPr>
        <w:t>www.nurnberg.com.cn</w:t>
      </w:r>
    </w:hyperlink>
  </w:p>
  <w:p w:rsidR="00C53C20" w:rsidRDefault="00DA7B3F">
    <w:pPr>
      <w:pStyle w:val="a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C43E9A">
      <w:rPr>
        <w:rFonts w:ascii="方正姚体" w:eastAsia="方正姚体"/>
        <w:noProof/>
        <w:kern w:val="0"/>
        <w:szCs w:val="21"/>
      </w:rPr>
      <w:t>6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B3F" w:rsidRDefault="00DA7B3F">
      <w:r>
        <w:separator/>
      </w:r>
    </w:p>
  </w:footnote>
  <w:footnote w:type="continuationSeparator" w:id="0">
    <w:p w:rsidR="00DA7B3F" w:rsidRDefault="00DA7B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C20" w:rsidRDefault="00DA7B3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53C20" w:rsidRDefault="00DA7B3F">
    <w:pPr>
      <w:pStyle w:val="a6"/>
      <w:jc w:val="right"/>
      <w:rPr>
        <w:rFonts w:eastAsia="方正姚体"/>
        <w:b/>
        <w:bCs/>
      </w:rPr>
    </w:pPr>
    <w:r>
      <w:rPr>
        <w:rFonts w:eastAsia="方正姚体" w:hint="eastAsia"/>
      </w:rPr>
      <w:t>英国安德鲁·纳伯格联合国际有限公司北京代表处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E2E386D8"/>
    <w:multiLevelType w:val="singleLevel"/>
    <w:tmpl w:val="E2E386D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10866"/>
    <w:rsid w:val="00010C8B"/>
    <w:rsid w:val="00012981"/>
    <w:rsid w:val="00013CE1"/>
    <w:rsid w:val="00014C1E"/>
    <w:rsid w:val="000154D7"/>
    <w:rsid w:val="00015D9E"/>
    <w:rsid w:val="00016A67"/>
    <w:rsid w:val="0002623F"/>
    <w:rsid w:val="00034443"/>
    <w:rsid w:val="0003734A"/>
    <w:rsid w:val="00037EDE"/>
    <w:rsid w:val="00044468"/>
    <w:rsid w:val="000471BE"/>
    <w:rsid w:val="00052601"/>
    <w:rsid w:val="0005296B"/>
    <w:rsid w:val="00055917"/>
    <w:rsid w:val="00056082"/>
    <w:rsid w:val="0006074F"/>
    <w:rsid w:val="000649FF"/>
    <w:rsid w:val="0006722F"/>
    <w:rsid w:val="00067E08"/>
    <w:rsid w:val="000703E9"/>
    <w:rsid w:val="000721D3"/>
    <w:rsid w:val="0007792C"/>
    <w:rsid w:val="00080A1A"/>
    <w:rsid w:val="000828F5"/>
    <w:rsid w:val="00094542"/>
    <w:rsid w:val="000A276C"/>
    <w:rsid w:val="000A29A9"/>
    <w:rsid w:val="000A2E1D"/>
    <w:rsid w:val="000A73C3"/>
    <w:rsid w:val="000B0918"/>
    <w:rsid w:val="000B22DE"/>
    <w:rsid w:val="000B4B1E"/>
    <w:rsid w:val="000C1EE1"/>
    <w:rsid w:val="000C380D"/>
    <w:rsid w:val="000C4692"/>
    <w:rsid w:val="000C6B43"/>
    <w:rsid w:val="000C7101"/>
    <w:rsid w:val="000C780B"/>
    <w:rsid w:val="000D447B"/>
    <w:rsid w:val="000E219B"/>
    <w:rsid w:val="000F3B3C"/>
    <w:rsid w:val="000F5C10"/>
    <w:rsid w:val="0010039B"/>
    <w:rsid w:val="001003C1"/>
    <w:rsid w:val="00106774"/>
    <w:rsid w:val="00106D0C"/>
    <w:rsid w:val="00134275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05F4"/>
    <w:rsid w:val="00176F33"/>
    <w:rsid w:val="00182905"/>
    <w:rsid w:val="001835F4"/>
    <w:rsid w:val="0018456D"/>
    <w:rsid w:val="001859C2"/>
    <w:rsid w:val="001913BB"/>
    <w:rsid w:val="00197385"/>
    <w:rsid w:val="001A170B"/>
    <w:rsid w:val="001A7625"/>
    <w:rsid w:val="001B2F5C"/>
    <w:rsid w:val="001B3067"/>
    <w:rsid w:val="001B5222"/>
    <w:rsid w:val="001C154E"/>
    <w:rsid w:val="001C3065"/>
    <w:rsid w:val="001C47E4"/>
    <w:rsid w:val="001C4855"/>
    <w:rsid w:val="001C4FF9"/>
    <w:rsid w:val="001C58F1"/>
    <w:rsid w:val="001C76A0"/>
    <w:rsid w:val="001D41B1"/>
    <w:rsid w:val="001D57C1"/>
    <w:rsid w:val="001D6BD3"/>
    <w:rsid w:val="001E0D00"/>
    <w:rsid w:val="001E141F"/>
    <w:rsid w:val="001E2957"/>
    <w:rsid w:val="001E696D"/>
    <w:rsid w:val="001F0856"/>
    <w:rsid w:val="00202EB5"/>
    <w:rsid w:val="002037EA"/>
    <w:rsid w:val="0021027E"/>
    <w:rsid w:val="00212EA1"/>
    <w:rsid w:val="00215937"/>
    <w:rsid w:val="0021654B"/>
    <w:rsid w:val="002268D9"/>
    <w:rsid w:val="002428B4"/>
    <w:rsid w:val="00246D10"/>
    <w:rsid w:val="002529AC"/>
    <w:rsid w:val="0025531D"/>
    <w:rsid w:val="00256CC3"/>
    <w:rsid w:val="002670DA"/>
    <w:rsid w:val="0027188C"/>
    <w:rsid w:val="00271FB3"/>
    <w:rsid w:val="00274BF1"/>
    <w:rsid w:val="00276227"/>
    <w:rsid w:val="0027694D"/>
    <w:rsid w:val="0028760E"/>
    <w:rsid w:val="002904B8"/>
    <w:rsid w:val="00294410"/>
    <w:rsid w:val="00295DF5"/>
    <w:rsid w:val="002A022A"/>
    <w:rsid w:val="002A17A3"/>
    <w:rsid w:val="002A1C5B"/>
    <w:rsid w:val="002A598F"/>
    <w:rsid w:val="002A5D64"/>
    <w:rsid w:val="002A7FA4"/>
    <w:rsid w:val="002B18F2"/>
    <w:rsid w:val="002B1B16"/>
    <w:rsid w:val="002B3FB1"/>
    <w:rsid w:val="002B51C1"/>
    <w:rsid w:val="002B7D5A"/>
    <w:rsid w:val="002C3C65"/>
    <w:rsid w:val="002D3C25"/>
    <w:rsid w:val="002E31A2"/>
    <w:rsid w:val="002E37FF"/>
    <w:rsid w:val="002E5DC5"/>
    <w:rsid w:val="002E5F2A"/>
    <w:rsid w:val="002F28B7"/>
    <w:rsid w:val="002F47CA"/>
    <w:rsid w:val="002F49FB"/>
    <w:rsid w:val="0030073F"/>
    <w:rsid w:val="00303220"/>
    <w:rsid w:val="00307760"/>
    <w:rsid w:val="00316C4D"/>
    <w:rsid w:val="00320925"/>
    <w:rsid w:val="00321AF4"/>
    <w:rsid w:val="003222F0"/>
    <w:rsid w:val="00322B4B"/>
    <w:rsid w:val="00326C8D"/>
    <w:rsid w:val="003311A3"/>
    <w:rsid w:val="00331CEE"/>
    <w:rsid w:val="003330B6"/>
    <w:rsid w:val="00337304"/>
    <w:rsid w:val="003442ED"/>
    <w:rsid w:val="00344C37"/>
    <w:rsid w:val="00346BE5"/>
    <w:rsid w:val="0035593A"/>
    <w:rsid w:val="00366751"/>
    <w:rsid w:val="0037085F"/>
    <w:rsid w:val="00375234"/>
    <w:rsid w:val="00383FD0"/>
    <w:rsid w:val="0038563F"/>
    <w:rsid w:val="00390940"/>
    <w:rsid w:val="00394EE3"/>
    <w:rsid w:val="003972FB"/>
    <w:rsid w:val="003A45E3"/>
    <w:rsid w:val="003A5EE9"/>
    <w:rsid w:val="003A6586"/>
    <w:rsid w:val="003B1FE1"/>
    <w:rsid w:val="003B25FD"/>
    <w:rsid w:val="003B5916"/>
    <w:rsid w:val="003C11BB"/>
    <w:rsid w:val="003C2DA6"/>
    <w:rsid w:val="003D4957"/>
    <w:rsid w:val="003E0567"/>
    <w:rsid w:val="003E2B7F"/>
    <w:rsid w:val="003E754D"/>
    <w:rsid w:val="003F05DE"/>
    <w:rsid w:val="003F0933"/>
    <w:rsid w:val="003F0CD0"/>
    <w:rsid w:val="003F2F14"/>
    <w:rsid w:val="003F5825"/>
    <w:rsid w:val="003F795C"/>
    <w:rsid w:val="00407A91"/>
    <w:rsid w:val="004148D5"/>
    <w:rsid w:val="00414A9C"/>
    <w:rsid w:val="004150F4"/>
    <w:rsid w:val="00421C2A"/>
    <w:rsid w:val="00422041"/>
    <w:rsid w:val="00425EE4"/>
    <w:rsid w:val="00431D1E"/>
    <w:rsid w:val="0043213E"/>
    <w:rsid w:val="004436E8"/>
    <w:rsid w:val="004444BF"/>
    <w:rsid w:val="004467C3"/>
    <w:rsid w:val="00452828"/>
    <w:rsid w:val="004554A0"/>
    <w:rsid w:val="004611D6"/>
    <w:rsid w:val="00462D1B"/>
    <w:rsid w:val="00462FAD"/>
    <w:rsid w:val="00463285"/>
    <w:rsid w:val="00466422"/>
    <w:rsid w:val="00471E19"/>
    <w:rsid w:val="004727D9"/>
    <w:rsid w:val="004732BF"/>
    <w:rsid w:val="004750B4"/>
    <w:rsid w:val="00475CC3"/>
    <w:rsid w:val="004768B7"/>
    <w:rsid w:val="004778DF"/>
    <w:rsid w:val="00484EAC"/>
    <w:rsid w:val="00491229"/>
    <w:rsid w:val="004922C2"/>
    <w:rsid w:val="004936E4"/>
    <w:rsid w:val="00497C21"/>
    <w:rsid w:val="004A18EB"/>
    <w:rsid w:val="004A5622"/>
    <w:rsid w:val="004B0251"/>
    <w:rsid w:val="004B4C85"/>
    <w:rsid w:val="004B64D1"/>
    <w:rsid w:val="004C5AC0"/>
    <w:rsid w:val="004C7A29"/>
    <w:rsid w:val="004D117F"/>
    <w:rsid w:val="004E4310"/>
    <w:rsid w:val="004E52F4"/>
    <w:rsid w:val="004E7135"/>
    <w:rsid w:val="004F1E7A"/>
    <w:rsid w:val="004F281C"/>
    <w:rsid w:val="004F47CD"/>
    <w:rsid w:val="004F734A"/>
    <w:rsid w:val="0050147C"/>
    <w:rsid w:val="00501920"/>
    <w:rsid w:val="00505D66"/>
    <w:rsid w:val="005116BE"/>
    <w:rsid w:val="00511D8F"/>
    <w:rsid w:val="00514B94"/>
    <w:rsid w:val="005272EB"/>
    <w:rsid w:val="00527886"/>
    <w:rsid w:val="0053081B"/>
    <w:rsid w:val="00534ED9"/>
    <w:rsid w:val="005356AF"/>
    <w:rsid w:val="00541157"/>
    <w:rsid w:val="005424C1"/>
    <w:rsid w:val="00547E7E"/>
    <w:rsid w:val="0055371F"/>
    <w:rsid w:val="00556080"/>
    <w:rsid w:val="005664AD"/>
    <w:rsid w:val="005737DB"/>
    <w:rsid w:val="00577471"/>
    <w:rsid w:val="00577751"/>
    <w:rsid w:val="00582EAD"/>
    <w:rsid w:val="00583966"/>
    <w:rsid w:val="0058404E"/>
    <w:rsid w:val="00590357"/>
    <w:rsid w:val="00590E23"/>
    <w:rsid w:val="005953CB"/>
    <w:rsid w:val="00596088"/>
    <w:rsid w:val="005A40A1"/>
    <w:rsid w:val="005A5754"/>
    <w:rsid w:val="005B1124"/>
    <w:rsid w:val="005B212D"/>
    <w:rsid w:val="005B5F89"/>
    <w:rsid w:val="005B6FB0"/>
    <w:rsid w:val="005B7CEB"/>
    <w:rsid w:val="005C06B7"/>
    <w:rsid w:val="005C1ED9"/>
    <w:rsid w:val="005C4A04"/>
    <w:rsid w:val="005C6904"/>
    <w:rsid w:val="005E2B8A"/>
    <w:rsid w:val="005E611E"/>
    <w:rsid w:val="005E6BA9"/>
    <w:rsid w:val="00602E6C"/>
    <w:rsid w:val="006103F6"/>
    <w:rsid w:val="00610C62"/>
    <w:rsid w:val="00620BD4"/>
    <w:rsid w:val="00630305"/>
    <w:rsid w:val="006453B2"/>
    <w:rsid w:val="00653EE1"/>
    <w:rsid w:val="006628D4"/>
    <w:rsid w:val="00664926"/>
    <w:rsid w:val="00677625"/>
    <w:rsid w:val="006858B4"/>
    <w:rsid w:val="00695C3E"/>
    <w:rsid w:val="00697196"/>
    <w:rsid w:val="006A0B34"/>
    <w:rsid w:val="006A0FFB"/>
    <w:rsid w:val="006A3EB0"/>
    <w:rsid w:val="006A4D58"/>
    <w:rsid w:val="006A4FA2"/>
    <w:rsid w:val="006A5ACA"/>
    <w:rsid w:val="006B1375"/>
    <w:rsid w:val="006B1E88"/>
    <w:rsid w:val="006B2FAD"/>
    <w:rsid w:val="006B3D6E"/>
    <w:rsid w:val="006C005B"/>
    <w:rsid w:val="006C06FD"/>
    <w:rsid w:val="006C62BA"/>
    <w:rsid w:val="006C6B97"/>
    <w:rsid w:val="006D198E"/>
    <w:rsid w:val="006D206A"/>
    <w:rsid w:val="006D297D"/>
    <w:rsid w:val="006F043F"/>
    <w:rsid w:val="0070392F"/>
    <w:rsid w:val="00710D20"/>
    <w:rsid w:val="007119EC"/>
    <w:rsid w:val="00711B64"/>
    <w:rsid w:val="0072153A"/>
    <w:rsid w:val="007238C4"/>
    <w:rsid w:val="00723F55"/>
    <w:rsid w:val="0072407A"/>
    <w:rsid w:val="00727197"/>
    <w:rsid w:val="007308E7"/>
    <w:rsid w:val="00730B71"/>
    <w:rsid w:val="00732FAC"/>
    <w:rsid w:val="00733B18"/>
    <w:rsid w:val="007340DB"/>
    <w:rsid w:val="00736265"/>
    <w:rsid w:val="007367B2"/>
    <w:rsid w:val="00745E40"/>
    <w:rsid w:val="00747D9C"/>
    <w:rsid w:val="00750C55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63D5E"/>
    <w:rsid w:val="00770233"/>
    <w:rsid w:val="007766E3"/>
    <w:rsid w:val="00783745"/>
    <w:rsid w:val="00784FAA"/>
    <w:rsid w:val="00786728"/>
    <w:rsid w:val="007924D0"/>
    <w:rsid w:val="00793503"/>
    <w:rsid w:val="00797837"/>
    <w:rsid w:val="007A4BED"/>
    <w:rsid w:val="007A5890"/>
    <w:rsid w:val="007B0B68"/>
    <w:rsid w:val="007B0CC5"/>
    <w:rsid w:val="007B0D11"/>
    <w:rsid w:val="007B543B"/>
    <w:rsid w:val="007C091F"/>
    <w:rsid w:val="007D1E2D"/>
    <w:rsid w:val="007D22D2"/>
    <w:rsid w:val="007E7C53"/>
    <w:rsid w:val="007F13A6"/>
    <w:rsid w:val="008012E7"/>
    <w:rsid w:val="00805130"/>
    <w:rsid w:val="008053EF"/>
    <w:rsid w:val="00805764"/>
    <w:rsid w:val="0081329E"/>
    <w:rsid w:val="00822AAF"/>
    <w:rsid w:val="008303DA"/>
    <w:rsid w:val="00833658"/>
    <w:rsid w:val="00843714"/>
    <w:rsid w:val="00852C2B"/>
    <w:rsid w:val="00852DBA"/>
    <w:rsid w:val="00853A86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7517E"/>
    <w:rsid w:val="008758DE"/>
    <w:rsid w:val="008845AD"/>
    <w:rsid w:val="0088592B"/>
    <w:rsid w:val="00885ADE"/>
    <w:rsid w:val="0088708F"/>
    <w:rsid w:val="0089462C"/>
    <w:rsid w:val="008955F8"/>
    <w:rsid w:val="0089589B"/>
    <w:rsid w:val="008A0347"/>
    <w:rsid w:val="008A62BF"/>
    <w:rsid w:val="008B0A5A"/>
    <w:rsid w:val="008B3081"/>
    <w:rsid w:val="008B4DCA"/>
    <w:rsid w:val="008B541B"/>
    <w:rsid w:val="008C1791"/>
    <w:rsid w:val="008C6419"/>
    <w:rsid w:val="008C7438"/>
    <w:rsid w:val="008C7C6C"/>
    <w:rsid w:val="008D3EA4"/>
    <w:rsid w:val="008D4D33"/>
    <w:rsid w:val="008E4369"/>
    <w:rsid w:val="008E7E95"/>
    <w:rsid w:val="008F2626"/>
    <w:rsid w:val="008F5575"/>
    <w:rsid w:val="008F5E49"/>
    <w:rsid w:val="008F7B77"/>
    <w:rsid w:val="009011D4"/>
    <w:rsid w:val="0090680E"/>
    <w:rsid w:val="0091003D"/>
    <w:rsid w:val="0091777E"/>
    <w:rsid w:val="009225ED"/>
    <w:rsid w:val="00923EB5"/>
    <w:rsid w:val="009241E2"/>
    <w:rsid w:val="00924BE6"/>
    <w:rsid w:val="00927BD3"/>
    <w:rsid w:val="009302AB"/>
    <w:rsid w:val="00933B77"/>
    <w:rsid w:val="009371D5"/>
    <w:rsid w:val="00940692"/>
    <w:rsid w:val="00940B93"/>
    <w:rsid w:val="00941A2C"/>
    <w:rsid w:val="009460FD"/>
    <w:rsid w:val="00947EB5"/>
    <w:rsid w:val="009517D3"/>
    <w:rsid w:val="0096089F"/>
    <w:rsid w:val="00961AEF"/>
    <w:rsid w:val="0096479D"/>
    <w:rsid w:val="009860D3"/>
    <w:rsid w:val="00990F6E"/>
    <w:rsid w:val="009921FC"/>
    <w:rsid w:val="009A17B0"/>
    <w:rsid w:val="009A6621"/>
    <w:rsid w:val="009B202E"/>
    <w:rsid w:val="009B44FD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751F"/>
    <w:rsid w:val="009E75BC"/>
    <w:rsid w:val="009F1E68"/>
    <w:rsid w:val="009F2CE0"/>
    <w:rsid w:val="00A005AB"/>
    <w:rsid w:val="00A054DA"/>
    <w:rsid w:val="00A105E3"/>
    <w:rsid w:val="00A11986"/>
    <w:rsid w:val="00A135C0"/>
    <w:rsid w:val="00A13AC1"/>
    <w:rsid w:val="00A174E5"/>
    <w:rsid w:val="00A21B53"/>
    <w:rsid w:val="00A25133"/>
    <w:rsid w:val="00A353AC"/>
    <w:rsid w:val="00A40988"/>
    <w:rsid w:val="00A44B8C"/>
    <w:rsid w:val="00A526C7"/>
    <w:rsid w:val="00A575A3"/>
    <w:rsid w:val="00A602F6"/>
    <w:rsid w:val="00A651B0"/>
    <w:rsid w:val="00A71D38"/>
    <w:rsid w:val="00A9030E"/>
    <w:rsid w:val="00A90603"/>
    <w:rsid w:val="00A90612"/>
    <w:rsid w:val="00A910E5"/>
    <w:rsid w:val="00A93FF6"/>
    <w:rsid w:val="00AA1AA9"/>
    <w:rsid w:val="00AA306C"/>
    <w:rsid w:val="00AA4414"/>
    <w:rsid w:val="00AA4581"/>
    <w:rsid w:val="00AB5463"/>
    <w:rsid w:val="00AC075C"/>
    <w:rsid w:val="00AC3399"/>
    <w:rsid w:val="00AD250E"/>
    <w:rsid w:val="00AE009F"/>
    <w:rsid w:val="00AF374C"/>
    <w:rsid w:val="00AF60C1"/>
    <w:rsid w:val="00B01D5B"/>
    <w:rsid w:val="00B05F67"/>
    <w:rsid w:val="00B06FCF"/>
    <w:rsid w:val="00B079DE"/>
    <w:rsid w:val="00B07E00"/>
    <w:rsid w:val="00B10C8B"/>
    <w:rsid w:val="00B11565"/>
    <w:rsid w:val="00B1495D"/>
    <w:rsid w:val="00B16B56"/>
    <w:rsid w:val="00B210C4"/>
    <w:rsid w:val="00B21544"/>
    <w:rsid w:val="00B26A7A"/>
    <w:rsid w:val="00B37F3F"/>
    <w:rsid w:val="00B42532"/>
    <w:rsid w:val="00B43536"/>
    <w:rsid w:val="00B44504"/>
    <w:rsid w:val="00B45349"/>
    <w:rsid w:val="00B46616"/>
    <w:rsid w:val="00B46A0A"/>
    <w:rsid w:val="00B47A45"/>
    <w:rsid w:val="00B50159"/>
    <w:rsid w:val="00B5387C"/>
    <w:rsid w:val="00B546FA"/>
    <w:rsid w:val="00B55168"/>
    <w:rsid w:val="00B56462"/>
    <w:rsid w:val="00B61C6E"/>
    <w:rsid w:val="00B628C7"/>
    <w:rsid w:val="00B65F1C"/>
    <w:rsid w:val="00B66AD4"/>
    <w:rsid w:val="00B66C72"/>
    <w:rsid w:val="00B677EF"/>
    <w:rsid w:val="00B81C0B"/>
    <w:rsid w:val="00B84321"/>
    <w:rsid w:val="00B85002"/>
    <w:rsid w:val="00B86217"/>
    <w:rsid w:val="00B92BA9"/>
    <w:rsid w:val="00B96AC2"/>
    <w:rsid w:val="00B9717E"/>
    <w:rsid w:val="00BA196A"/>
    <w:rsid w:val="00BA34F6"/>
    <w:rsid w:val="00BA412D"/>
    <w:rsid w:val="00BB3761"/>
    <w:rsid w:val="00BB3810"/>
    <w:rsid w:val="00BB43BF"/>
    <w:rsid w:val="00BC6148"/>
    <w:rsid w:val="00BC7CFD"/>
    <w:rsid w:val="00BD06E3"/>
    <w:rsid w:val="00BD5420"/>
    <w:rsid w:val="00BF0591"/>
    <w:rsid w:val="00BF4E7A"/>
    <w:rsid w:val="00BF5E63"/>
    <w:rsid w:val="00BF6386"/>
    <w:rsid w:val="00C06640"/>
    <w:rsid w:val="00C11A71"/>
    <w:rsid w:val="00C12C57"/>
    <w:rsid w:val="00C2257A"/>
    <w:rsid w:val="00C238EF"/>
    <w:rsid w:val="00C23B4A"/>
    <w:rsid w:val="00C27D1F"/>
    <w:rsid w:val="00C31280"/>
    <w:rsid w:val="00C32C47"/>
    <w:rsid w:val="00C3552F"/>
    <w:rsid w:val="00C37390"/>
    <w:rsid w:val="00C43E9A"/>
    <w:rsid w:val="00C520EF"/>
    <w:rsid w:val="00C53C20"/>
    <w:rsid w:val="00C57ECE"/>
    <w:rsid w:val="00C612DF"/>
    <w:rsid w:val="00C61B8D"/>
    <w:rsid w:val="00C62270"/>
    <w:rsid w:val="00C6321D"/>
    <w:rsid w:val="00C6653B"/>
    <w:rsid w:val="00C7119F"/>
    <w:rsid w:val="00C74667"/>
    <w:rsid w:val="00C7601F"/>
    <w:rsid w:val="00C77355"/>
    <w:rsid w:val="00C817C6"/>
    <w:rsid w:val="00C83A86"/>
    <w:rsid w:val="00C903F7"/>
    <w:rsid w:val="00C90BB3"/>
    <w:rsid w:val="00C93394"/>
    <w:rsid w:val="00CA35B2"/>
    <w:rsid w:val="00CB1C0E"/>
    <w:rsid w:val="00CB6825"/>
    <w:rsid w:val="00CC03A3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CF7126"/>
    <w:rsid w:val="00D01CC5"/>
    <w:rsid w:val="00D12BA5"/>
    <w:rsid w:val="00D21787"/>
    <w:rsid w:val="00D21EE3"/>
    <w:rsid w:val="00D24097"/>
    <w:rsid w:val="00D2503F"/>
    <w:rsid w:val="00D25DB0"/>
    <w:rsid w:val="00D27D3B"/>
    <w:rsid w:val="00D34454"/>
    <w:rsid w:val="00D3525D"/>
    <w:rsid w:val="00D36174"/>
    <w:rsid w:val="00D430C2"/>
    <w:rsid w:val="00D43A3B"/>
    <w:rsid w:val="00D43A4A"/>
    <w:rsid w:val="00D43BEB"/>
    <w:rsid w:val="00D46BB5"/>
    <w:rsid w:val="00D46E79"/>
    <w:rsid w:val="00D47002"/>
    <w:rsid w:val="00D51336"/>
    <w:rsid w:val="00D55458"/>
    <w:rsid w:val="00D60EB2"/>
    <w:rsid w:val="00D64CC7"/>
    <w:rsid w:val="00D65D67"/>
    <w:rsid w:val="00D70677"/>
    <w:rsid w:val="00D70988"/>
    <w:rsid w:val="00D70B4B"/>
    <w:rsid w:val="00D71883"/>
    <w:rsid w:val="00D80930"/>
    <w:rsid w:val="00D81549"/>
    <w:rsid w:val="00D83E7F"/>
    <w:rsid w:val="00D844AC"/>
    <w:rsid w:val="00D87CCE"/>
    <w:rsid w:val="00D924FC"/>
    <w:rsid w:val="00DA45E3"/>
    <w:rsid w:val="00DA4A2A"/>
    <w:rsid w:val="00DA4B7E"/>
    <w:rsid w:val="00DA7B3F"/>
    <w:rsid w:val="00DB3BB9"/>
    <w:rsid w:val="00DC3063"/>
    <w:rsid w:val="00DC6F86"/>
    <w:rsid w:val="00DD2D61"/>
    <w:rsid w:val="00DD3D54"/>
    <w:rsid w:val="00DD49F3"/>
    <w:rsid w:val="00DE1211"/>
    <w:rsid w:val="00DE3EC6"/>
    <w:rsid w:val="00DF0621"/>
    <w:rsid w:val="00DF1A51"/>
    <w:rsid w:val="00DF7F28"/>
    <w:rsid w:val="00DF7FA2"/>
    <w:rsid w:val="00E0059C"/>
    <w:rsid w:val="00E0071D"/>
    <w:rsid w:val="00E122C9"/>
    <w:rsid w:val="00E12699"/>
    <w:rsid w:val="00E17EE6"/>
    <w:rsid w:val="00E222FD"/>
    <w:rsid w:val="00E2561F"/>
    <w:rsid w:val="00E256CE"/>
    <w:rsid w:val="00E327D2"/>
    <w:rsid w:val="00E346E8"/>
    <w:rsid w:val="00E367D0"/>
    <w:rsid w:val="00E375F7"/>
    <w:rsid w:val="00E418A5"/>
    <w:rsid w:val="00E42690"/>
    <w:rsid w:val="00E43A3D"/>
    <w:rsid w:val="00E44097"/>
    <w:rsid w:val="00E447C0"/>
    <w:rsid w:val="00E44F09"/>
    <w:rsid w:val="00E47B48"/>
    <w:rsid w:val="00E5341D"/>
    <w:rsid w:val="00E5688B"/>
    <w:rsid w:val="00E5753A"/>
    <w:rsid w:val="00E744E4"/>
    <w:rsid w:val="00E74D15"/>
    <w:rsid w:val="00E76E41"/>
    <w:rsid w:val="00E82CB2"/>
    <w:rsid w:val="00E84329"/>
    <w:rsid w:val="00E845C6"/>
    <w:rsid w:val="00E856FE"/>
    <w:rsid w:val="00E87E53"/>
    <w:rsid w:val="00E926AA"/>
    <w:rsid w:val="00E93641"/>
    <w:rsid w:val="00EA07D1"/>
    <w:rsid w:val="00EA4443"/>
    <w:rsid w:val="00EA6F53"/>
    <w:rsid w:val="00EB1F90"/>
    <w:rsid w:val="00EB2DAE"/>
    <w:rsid w:val="00EB5E3B"/>
    <w:rsid w:val="00EB6513"/>
    <w:rsid w:val="00EB6580"/>
    <w:rsid w:val="00EC3E9F"/>
    <w:rsid w:val="00EC49C6"/>
    <w:rsid w:val="00EC7589"/>
    <w:rsid w:val="00ED3B90"/>
    <w:rsid w:val="00EE7828"/>
    <w:rsid w:val="00EE7FE5"/>
    <w:rsid w:val="00EF2C3D"/>
    <w:rsid w:val="00EF43E0"/>
    <w:rsid w:val="00EF51BA"/>
    <w:rsid w:val="00EF62ED"/>
    <w:rsid w:val="00F1258A"/>
    <w:rsid w:val="00F2615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50528"/>
    <w:rsid w:val="00F70C16"/>
    <w:rsid w:val="00F72189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664C"/>
    <w:rsid w:val="00FB7AA1"/>
    <w:rsid w:val="00FC3402"/>
    <w:rsid w:val="00FC6E83"/>
    <w:rsid w:val="00FD1E6B"/>
    <w:rsid w:val="00FE2BB2"/>
    <w:rsid w:val="00FE4FD6"/>
    <w:rsid w:val="00FF08FD"/>
    <w:rsid w:val="00FF63CA"/>
    <w:rsid w:val="0E697416"/>
    <w:rsid w:val="163157A8"/>
    <w:rsid w:val="17FD074D"/>
    <w:rsid w:val="1A767810"/>
    <w:rsid w:val="1AF119FB"/>
    <w:rsid w:val="220C13A1"/>
    <w:rsid w:val="28F11C08"/>
    <w:rsid w:val="2A55466E"/>
    <w:rsid w:val="325271E5"/>
    <w:rsid w:val="326A338F"/>
    <w:rsid w:val="3400655E"/>
    <w:rsid w:val="3518359B"/>
    <w:rsid w:val="3A28703C"/>
    <w:rsid w:val="3F6F342F"/>
    <w:rsid w:val="456F26DE"/>
    <w:rsid w:val="47235237"/>
    <w:rsid w:val="4CD52B1E"/>
    <w:rsid w:val="51053427"/>
    <w:rsid w:val="512E4EF8"/>
    <w:rsid w:val="546261C4"/>
    <w:rsid w:val="57897A67"/>
    <w:rsid w:val="58CA156E"/>
    <w:rsid w:val="5CA96352"/>
    <w:rsid w:val="60D23CEC"/>
    <w:rsid w:val="615B5E65"/>
    <w:rsid w:val="65626BE9"/>
    <w:rsid w:val="6C007D30"/>
    <w:rsid w:val="6C066CD0"/>
    <w:rsid w:val="6C2830F3"/>
    <w:rsid w:val="6CDC7AA6"/>
    <w:rsid w:val="6FD26671"/>
    <w:rsid w:val="74D749C1"/>
    <w:rsid w:val="7B7672FB"/>
    <w:rsid w:val="7E50290C"/>
    <w:rsid w:val="7EDC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7226BC76-892F-4792-AE8C-2EE6F7B50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character" w:styleId="HTML0">
    <w:name w:val="HTML Cite"/>
    <w:qFormat/>
    <w:rPr>
      <w:i/>
      <w:iCs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pacing w:val="195"/>
      <w:sz w:val="17"/>
      <w:szCs w:val="17"/>
      <w:u w:val="none"/>
    </w:rPr>
  </w:style>
  <w:style w:type="character" w:customStyle="1" w:styleId="tiny1">
    <w:name w:val="tiny1"/>
    <w:qFormat/>
    <w:rPr>
      <w:rFonts w:ascii="Verdana" w:hAnsi="Verdana" w:hint="default"/>
      <w:sz w:val="15"/>
      <w:szCs w:val="15"/>
    </w:rPr>
  </w:style>
  <w:style w:type="character" w:customStyle="1" w:styleId="smalltext1">
    <w:name w:val="smalltext1"/>
    <w:qFormat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qFormat/>
    <w:rPr>
      <w:rFonts w:ascii="Arial" w:hAnsi="Arial" w:cs="Arial" w:hint="default"/>
      <w:color w:val="6699CC"/>
      <w:sz w:val="18"/>
      <w:szCs w:val="18"/>
      <w:u w:val="single"/>
    </w:rPr>
  </w:style>
  <w:style w:type="character" w:customStyle="1" w:styleId="title111">
    <w:name w:val="title111"/>
    <w:qFormat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qFormat/>
    <w:rPr>
      <w:b/>
      <w:bCs/>
      <w:color w:val="000000"/>
      <w:sz w:val="18"/>
      <w:szCs w:val="18"/>
    </w:rPr>
  </w:style>
  <w:style w:type="character" w:customStyle="1" w:styleId="bsauthorlink1">
    <w:name w:val="bsauthorlink1"/>
    <w:qFormat/>
    <w:rPr>
      <w:color w:val="000000"/>
      <w:u w:val="single"/>
    </w:rPr>
  </w:style>
  <w:style w:type="character" w:customStyle="1" w:styleId="redsubtitle1">
    <w:name w:val="redsubtitle1"/>
    <w:qFormat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qFormat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qFormat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qFormat/>
    <w:rPr>
      <w:color w:val="000000"/>
      <w:sz w:val="18"/>
      <w:szCs w:val="18"/>
    </w:rPr>
  </w:style>
  <w:style w:type="paragraph" w:customStyle="1" w:styleId="text">
    <w:name w:val="text"/>
    <w:basedOn w:val="a"/>
    <w:qFormat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qFormat/>
  </w:style>
  <w:style w:type="paragraph" w:customStyle="1" w:styleId="book-text">
    <w:name w:val="book-text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4"/>
    <w:qFormat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Char">
    <w:name w:val="标题 2 Char"/>
    <w:basedOn w:val="a0"/>
    <w:link w:val="2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semiHidden/>
    <w:qFormat/>
    <w:rPr>
      <w:b/>
      <w:bCs/>
      <w:kern w:val="2"/>
      <w:sz w:val="32"/>
      <w:szCs w:val="32"/>
      <w:lang w:bidi="ar-SA"/>
    </w:rPr>
  </w:style>
  <w:style w:type="character" w:customStyle="1" w:styleId="15">
    <w:name w:val="15"/>
    <w:basedOn w:val="a0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yperlink" Target="mailto:Rights@nurnberg.com.cn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www.nurnberg.com.cn/book/book.aspx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hyperlink" Target="http://www.nurnberg.com.cn/booklist_zh/list.asp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hyperlink" Target="https://weibo.com/1877653117/profile?topnav=1&amp;wvr=6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://site.douban.com/110577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pan.baidu.com/e/1hhwmOW-cWxtb8Uz7xYh7Vg" TargetMode="External"/><Relationship Id="rId19" Type="http://schemas.openxmlformats.org/officeDocument/2006/relationships/hyperlink" Target="http://www.nurnberg.com.c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isk.qiye.163.com/api/biz/attachment/download?identity=7800a3e5af9c4c0db1a18bffefc867d9" TargetMode="External"/><Relationship Id="rId14" Type="http://schemas.openxmlformats.org/officeDocument/2006/relationships/image" Target="media/image5.png"/><Relationship Id="rId22" Type="http://schemas.openxmlformats.org/officeDocument/2006/relationships/hyperlink" Target="http://www.nurnberg.com.cn/video/video.aspx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721E2-0E4B-4820-97EA-C461BD56A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724</Words>
  <Characters>4132</Characters>
  <Application>Microsoft Office Word</Application>
  <DocSecurity>0</DocSecurity>
  <Lines>34</Lines>
  <Paragraphs>9</Paragraphs>
  <ScaleCrop>false</ScaleCrop>
  <Company>2ndSpAcE</Company>
  <LinksUpToDate>false</LinksUpToDate>
  <CharactersWithSpaces>4847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2</cp:revision>
  <cp:lastPrinted>2004-04-23T07:06:00Z</cp:lastPrinted>
  <dcterms:created xsi:type="dcterms:W3CDTF">2025-10-23T11:29:00Z</dcterms:created>
  <dcterms:modified xsi:type="dcterms:W3CDTF">2026-09-23T06:58:00Z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AEF0A400516042299F88CD3B545670BB</vt:lpwstr>
  </property>
  <property fmtid="{D5CDD505-2E9C-101B-9397-08002B2CF9AE}" pid="4" name="KSOTemplateDocerSaveRecord">
    <vt:lpwstr>eyJoZGlkIjoiM2FiZDIzMjBhYjY3YjcwYmIxYWI1NjM4YzVmYjEyMDMiLCJ1c2VySWQiOiI0NTY2NjYyOTAifQ==</vt:lpwstr>
  </property>
</Properties>
</file>