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1C9B5" w14:textId="77777777" w:rsidR="0006310F" w:rsidRDefault="0006310F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9C41633" w14:textId="77777777" w:rsidR="0006310F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4294564E" w14:textId="77777777" w:rsidR="0006310F" w:rsidRDefault="0006310F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4FBFB584" w14:textId="7657ED8A" w:rsidR="0006310F" w:rsidRDefault="0006310F">
      <w:pPr>
        <w:rPr>
          <w:b/>
          <w:color w:val="000000"/>
          <w:szCs w:val="21"/>
        </w:rPr>
      </w:pPr>
    </w:p>
    <w:p w14:paraId="08A3783A" w14:textId="67BBBA60" w:rsidR="0006310F" w:rsidRDefault="006B1C81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8C27E1E" wp14:editId="6EA6CE72">
            <wp:simplePos x="0" y="0"/>
            <wp:positionH relativeFrom="margin">
              <wp:posOffset>4043680</wp:posOffset>
            </wp:positionH>
            <wp:positionV relativeFrom="paragraph">
              <wp:posOffset>18415</wp:posOffset>
            </wp:positionV>
            <wp:extent cx="1352550" cy="2146300"/>
            <wp:effectExtent l="0" t="0" r="0" b="6350"/>
            <wp:wrapSquare wrapText="bothSides"/>
            <wp:docPr id="12514409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《鸟屋》</w:t>
      </w:r>
    </w:p>
    <w:p w14:paraId="1D2C49FE" w14:textId="3CD2E220" w:rsidR="0006310F" w:rsidRDefault="00000000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THE BIRDHOUSE</w:t>
      </w:r>
    </w:p>
    <w:p w14:paraId="471F5B8F" w14:textId="77777777" w:rsidR="0006310F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Jan Weiler</w:t>
      </w:r>
    </w:p>
    <w:p w14:paraId="15F53F31" w14:textId="0FBB13CD" w:rsidR="006B1C81" w:rsidRDefault="006B1C81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德语</w:t>
      </w:r>
      <w:r>
        <w:rPr>
          <w:b/>
          <w:color w:val="000000"/>
          <w:szCs w:val="21"/>
        </w:rPr>
        <w:t>书名：</w:t>
      </w:r>
      <w:r>
        <w:rPr>
          <w:rFonts w:hint="eastAsia"/>
          <w:b/>
          <w:color w:val="000000"/>
          <w:szCs w:val="21"/>
        </w:rPr>
        <w:t xml:space="preserve">Das </w:t>
      </w:r>
      <w:proofErr w:type="spellStart"/>
      <w:r>
        <w:rPr>
          <w:rFonts w:hint="eastAsia"/>
          <w:b/>
          <w:color w:val="000000"/>
          <w:szCs w:val="21"/>
        </w:rPr>
        <w:t>Vogelhaus</w:t>
      </w:r>
      <w:proofErr w:type="spellEnd"/>
    </w:p>
    <w:p w14:paraId="190855F7" w14:textId="77777777" w:rsidR="0006310F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>
        <w:rPr>
          <w:rFonts w:hint="eastAsia"/>
          <w:b/>
          <w:color w:val="000000"/>
          <w:szCs w:val="21"/>
        </w:rPr>
        <w:t>Heyne Verlag</w:t>
      </w:r>
    </w:p>
    <w:p w14:paraId="6FD6B67A" w14:textId="77777777" w:rsidR="0006310F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proofErr w:type="spellStart"/>
      <w:r>
        <w:rPr>
          <w:rFonts w:hint="eastAsia"/>
          <w:b/>
          <w:color w:val="000000"/>
          <w:szCs w:val="21"/>
        </w:rPr>
        <w:t>hartges</w:t>
      </w:r>
      <w:proofErr w:type="spellEnd"/>
      <w:r>
        <w:rPr>
          <w:rFonts w:hint="eastAsia"/>
          <w:b/>
          <w:color w:val="000000"/>
          <w:szCs w:val="21"/>
        </w:rPr>
        <w:t xml:space="preserve"> &amp; </w:t>
      </w:r>
      <w:proofErr w:type="spellStart"/>
      <w:r>
        <w:rPr>
          <w:rFonts w:hint="eastAsia"/>
          <w:b/>
          <w:color w:val="000000"/>
          <w:szCs w:val="21"/>
        </w:rPr>
        <w:t>hartges</w:t>
      </w:r>
      <w:proofErr w:type="spellEnd"/>
      <w:r>
        <w:rPr>
          <w:rFonts w:hint="eastAsia"/>
          <w:b/>
          <w:color w:val="000000"/>
          <w:szCs w:val="21"/>
        </w:rPr>
        <w:t>/ANA/Brady</w:t>
      </w:r>
    </w:p>
    <w:p w14:paraId="1B2346AE" w14:textId="77777777" w:rsidR="0006310F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300</w:t>
      </w:r>
      <w:r>
        <w:rPr>
          <w:rFonts w:hint="eastAsia"/>
          <w:b/>
          <w:color w:val="000000"/>
          <w:szCs w:val="21"/>
        </w:rPr>
        <w:t>页</w:t>
      </w:r>
    </w:p>
    <w:p w14:paraId="335B4B77" w14:textId="011CEBDF" w:rsidR="0006310F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2026</w:t>
      </w:r>
      <w:r>
        <w:rPr>
          <w:b/>
          <w:color w:val="000000"/>
          <w:szCs w:val="21"/>
        </w:rPr>
        <w:t>年</w:t>
      </w:r>
      <w:r>
        <w:rPr>
          <w:rFonts w:hint="eastAsia"/>
          <w:b/>
          <w:color w:val="000000"/>
          <w:szCs w:val="21"/>
        </w:rPr>
        <w:t>9</w:t>
      </w:r>
      <w:r>
        <w:rPr>
          <w:b/>
          <w:color w:val="000000"/>
          <w:szCs w:val="21"/>
        </w:rPr>
        <w:t>月</w:t>
      </w:r>
    </w:p>
    <w:p w14:paraId="506AEE4B" w14:textId="72ACBC2B" w:rsidR="0006310F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314499D3" w14:textId="77777777" w:rsidR="0006310F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2FCE00AE" w14:textId="71B74F88" w:rsidR="0006310F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 w:rsidR="00AE1C83">
        <w:rPr>
          <w:rFonts w:hint="eastAsia"/>
          <w:b/>
          <w:color w:val="000000"/>
          <w:szCs w:val="21"/>
        </w:rPr>
        <w:t>文学小说</w:t>
      </w:r>
    </w:p>
    <w:p w14:paraId="0CFCE290" w14:textId="589713BE" w:rsidR="0006310F" w:rsidRDefault="0006310F">
      <w:pPr>
        <w:rPr>
          <w:b/>
          <w:bCs/>
          <w:color w:val="000000"/>
          <w:szCs w:val="21"/>
        </w:rPr>
      </w:pPr>
    </w:p>
    <w:p w14:paraId="5C8C6F80" w14:textId="77777777" w:rsidR="0006310F" w:rsidRDefault="0006310F">
      <w:pPr>
        <w:rPr>
          <w:b/>
          <w:bCs/>
          <w:color w:val="000000"/>
          <w:szCs w:val="21"/>
        </w:rPr>
      </w:pPr>
    </w:p>
    <w:p w14:paraId="129E5C64" w14:textId="77777777" w:rsidR="0006310F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604B2877" w14:textId="77777777" w:rsidR="0006310F" w:rsidRDefault="0006310F">
      <w:pPr>
        <w:rPr>
          <w:color w:val="000000"/>
          <w:szCs w:val="21"/>
        </w:rPr>
      </w:pPr>
    </w:p>
    <w:p w14:paraId="5FBCFCC7" w14:textId="1976F641" w:rsidR="00AE1C83" w:rsidRPr="00B861EE" w:rsidRDefault="00AE1C83" w:rsidP="00AE1C83">
      <w:pPr>
        <w:ind w:firstLineChars="200" w:firstLine="420"/>
        <w:rPr>
          <w:rFonts w:ascii="楷体" w:eastAsia="楷体" w:hAnsi="楷体" w:hint="eastAsia"/>
          <w:color w:val="000000"/>
          <w:szCs w:val="21"/>
        </w:rPr>
      </w:pPr>
      <w:r w:rsidRPr="00B861EE">
        <w:rPr>
          <w:rFonts w:ascii="楷体" w:eastAsia="楷体" w:hAnsi="楷体" w:hint="eastAsia"/>
          <w:color w:val="000000"/>
          <w:szCs w:val="21"/>
        </w:rPr>
        <w:t>扬·魏勒的</w:t>
      </w:r>
      <w:r w:rsidRPr="00B861EE">
        <w:rPr>
          <w:rFonts w:ascii="楷体" w:eastAsia="楷体" w:hAnsi="楷体" w:hint="eastAsia"/>
          <w:color w:val="000000"/>
          <w:szCs w:val="21"/>
        </w:rPr>
        <w:t>这本新书</w:t>
      </w:r>
      <w:r w:rsidRPr="00B861EE">
        <w:rPr>
          <w:rFonts w:ascii="楷体" w:eastAsia="楷体" w:hAnsi="楷体" w:hint="eastAsia"/>
          <w:color w:val="000000"/>
          <w:szCs w:val="21"/>
        </w:rPr>
        <w:t>《鸟屋》</w:t>
      </w:r>
      <w:r w:rsidRPr="00B861EE">
        <w:rPr>
          <w:rFonts w:ascii="楷体" w:eastAsia="楷体" w:hAnsi="楷体" w:hint="eastAsia"/>
          <w:color w:val="000000"/>
          <w:szCs w:val="21"/>
        </w:rPr>
        <w:t>是</w:t>
      </w:r>
      <w:r w:rsidR="006B1C81" w:rsidRPr="00B861EE">
        <w:rPr>
          <w:rFonts w:ascii="楷体" w:eastAsia="楷体" w:hAnsi="楷体" w:hint="eastAsia"/>
          <w:color w:val="000000"/>
          <w:szCs w:val="21"/>
        </w:rPr>
        <w:t>一个关于青春记忆、旧日爱情、恐惧与人生遗憾的故事</w:t>
      </w:r>
      <w:r w:rsidRPr="00B861EE">
        <w:rPr>
          <w:rFonts w:ascii="楷体" w:eastAsia="楷体" w:hAnsi="楷体" w:hint="eastAsia"/>
          <w:color w:val="000000"/>
          <w:szCs w:val="21"/>
        </w:rPr>
        <w:t>，</w:t>
      </w:r>
      <w:r w:rsidRPr="00B861EE">
        <w:rPr>
          <w:rFonts w:ascii="楷体" w:eastAsia="楷体" w:hAnsi="楷体" w:hint="eastAsia"/>
          <w:color w:val="000000"/>
          <w:szCs w:val="21"/>
        </w:rPr>
        <w:t>让人想到尼克·霍恩比和大卫·尼克斯的作品</w:t>
      </w:r>
      <w:r w:rsidRPr="00B861EE">
        <w:rPr>
          <w:rFonts w:ascii="楷体" w:eastAsia="楷体" w:hAnsi="楷体" w:hint="eastAsia"/>
          <w:color w:val="000000"/>
          <w:szCs w:val="21"/>
        </w:rPr>
        <w:t>。</w:t>
      </w:r>
      <w:r w:rsidRPr="00B861EE">
        <w:rPr>
          <w:rFonts w:ascii="楷体" w:eastAsia="楷体" w:hAnsi="楷体" w:hint="eastAsia"/>
          <w:color w:val="000000"/>
          <w:szCs w:val="21"/>
        </w:rPr>
        <w:t>故事</w:t>
      </w:r>
      <w:r w:rsidRPr="00B861EE">
        <w:rPr>
          <w:rFonts w:ascii="楷体" w:eastAsia="楷体" w:hAnsi="楷体" w:hint="eastAsia"/>
          <w:color w:val="000000"/>
          <w:szCs w:val="21"/>
        </w:rPr>
        <w:t>在</w:t>
      </w:r>
      <w:r w:rsidRPr="00B861EE">
        <w:rPr>
          <w:rFonts w:ascii="楷体" w:eastAsia="楷体" w:hAnsi="楷体" w:hint="eastAsia"/>
          <w:color w:val="000000"/>
          <w:szCs w:val="21"/>
        </w:rPr>
        <w:t>温暖中带着感伤，也透着含蓄的幽默。</w:t>
      </w:r>
      <w:r w:rsidRPr="00B861EE">
        <w:rPr>
          <w:rFonts w:ascii="楷体" w:eastAsia="楷体" w:hAnsi="楷体" w:hint="eastAsia"/>
          <w:color w:val="000000"/>
          <w:szCs w:val="21"/>
        </w:rPr>
        <w:t>本书刚刚</w:t>
      </w:r>
      <w:r w:rsidRPr="00B861EE">
        <w:rPr>
          <w:rFonts w:ascii="楷体" w:eastAsia="楷体" w:hAnsi="楷体" w:hint="eastAsia"/>
          <w:color w:val="000000"/>
          <w:szCs w:val="21"/>
        </w:rPr>
        <w:t>出版，</w:t>
      </w:r>
      <w:r w:rsidRPr="00B861EE">
        <w:rPr>
          <w:rFonts w:ascii="楷体" w:eastAsia="楷体" w:hAnsi="楷体" w:hint="eastAsia"/>
          <w:color w:val="000000"/>
          <w:szCs w:val="21"/>
        </w:rPr>
        <w:t>随即</w:t>
      </w:r>
      <w:r w:rsidRPr="00B861EE">
        <w:rPr>
          <w:rFonts w:ascii="楷体" w:eastAsia="楷体" w:hAnsi="楷体" w:hint="eastAsia"/>
          <w:color w:val="000000"/>
          <w:szCs w:val="21"/>
        </w:rPr>
        <w:t>便登上</w:t>
      </w:r>
      <w:r w:rsidRPr="00B861EE">
        <w:rPr>
          <w:rFonts w:ascii="楷体" w:eastAsia="楷体" w:hAnsi="楷体" w:hint="eastAsia"/>
          <w:color w:val="000000"/>
          <w:szCs w:val="21"/>
        </w:rPr>
        <w:t>了</w:t>
      </w:r>
      <w:r w:rsidRPr="00B861EE">
        <w:rPr>
          <w:rFonts w:ascii="楷体" w:eastAsia="楷体" w:hAnsi="楷体" w:hint="eastAsia"/>
          <w:b/>
          <w:bCs/>
          <w:color w:val="000000"/>
          <w:szCs w:val="21"/>
        </w:rPr>
        <w:t>《明镜》</w:t>
      </w:r>
      <w:r w:rsidRPr="00B861EE">
        <w:rPr>
          <w:rFonts w:ascii="楷体" w:eastAsia="楷体" w:hAnsi="楷体" w:hint="eastAsia"/>
          <w:b/>
          <w:bCs/>
          <w:color w:val="000000"/>
          <w:szCs w:val="21"/>
        </w:rPr>
        <w:t>周</w:t>
      </w:r>
      <w:r w:rsidRPr="00B861EE">
        <w:rPr>
          <w:rFonts w:ascii="楷体" w:eastAsia="楷体" w:hAnsi="楷体" w:hint="eastAsia"/>
          <w:b/>
          <w:bCs/>
          <w:color w:val="000000"/>
          <w:szCs w:val="21"/>
        </w:rPr>
        <w:t>畅销书榜第五名</w:t>
      </w:r>
      <w:r w:rsidRPr="00B861EE">
        <w:rPr>
          <w:rFonts w:ascii="楷体" w:eastAsia="楷体" w:hAnsi="楷体" w:hint="eastAsia"/>
          <w:color w:val="000000"/>
          <w:szCs w:val="21"/>
        </w:rPr>
        <w:t>。</w:t>
      </w:r>
    </w:p>
    <w:p w14:paraId="23E86CAF" w14:textId="77777777" w:rsidR="00AE1C83" w:rsidRPr="00B861EE" w:rsidRDefault="00AE1C83" w:rsidP="00AE1C83">
      <w:pPr>
        <w:ind w:firstLineChars="200" w:firstLine="420"/>
        <w:rPr>
          <w:rFonts w:ascii="楷体" w:eastAsia="楷体" w:hAnsi="楷体"/>
          <w:color w:val="000000"/>
          <w:szCs w:val="21"/>
        </w:rPr>
      </w:pPr>
    </w:p>
    <w:p w14:paraId="09060E4C" w14:textId="3D785B15" w:rsidR="00AE1C83" w:rsidRPr="00B861EE" w:rsidRDefault="00AE1C83" w:rsidP="00AE1C83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B861EE">
        <w:rPr>
          <w:rFonts w:ascii="楷体" w:eastAsia="楷体" w:hAnsi="楷体" w:hint="eastAsia"/>
          <w:color w:val="000000"/>
          <w:szCs w:val="21"/>
        </w:rPr>
        <w:t>正如德国《鲁尔新闻报》所</w:t>
      </w:r>
      <w:r w:rsidRPr="00B861EE">
        <w:rPr>
          <w:rFonts w:ascii="楷体" w:eastAsia="楷体" w:hAnsi="楷体" w:hint="eastAsia"/>
          <w:color w:val="000000"/>
          <w:szCs w:val="21"/>
        </w:rPr>
        <w:t>评价的那样</w:t>
      </w:r>
      <w:r w:rsidRPr="00B861EE">
        <w:rPr>
          <w:rFonts w:ascii="楷体" w:eastAsia="楷体" w:hAnsi="楷体" w:hint="eastAsia"/>
          <w:color w:val="000000"/>
          <w:szCs w:val="21"/>
        </w:rPr>
        <w:t>：</w:t>
      </w:r>
      <w:r w:rsidRPr="00B861EE">
        <w:rPr>
          <w:rFonts w:ascii="楷体" w:eastAsia="楷体" w:hAnsi="楷体" w:hint="eastAsia"/>
          <w:b/>
          <w:bCs/>
          <w:color w:val="000000"/>
          <w:szCs w:val="21"/>
        </w:rPr>
        <w:t>“</w:t>
      </w:r>
      <w:r w:rsidRPr="00B861EE">
        <w:rPr>
          <w:rFonts w:ascii="楷体" w:eastAsia="楷体" w:hAnsi="楷体" w:hint="eastAsia"/>
          <w:b/>
          <w:bCs/>
          <w:color w:val="000000"/>
          <w:szCs w:val="21"/>
        </w:rPr>
        <w:t>扬·魏勒不仅擅长写精彩的幽默小说，也一次次以发人深思的作品打动读者</w:t>
      </w:r>
      <w:r w:rsidRPr="00B861EE">
        <w:rPr>
          <w:rFonts w:ascii="楷体" w:eastAsia="楷体" w:hAnsi="楷体" w:hint="eastAsia"/>
          <w:b/>
          <w:bCs/>
          <w:color w:val="000000"/>
          <w:szCs w:val="21"/>
        </w:rPr>
        <w:t>”</w:t>
      </w:r>
      <w:r w:rsidRPr="00B861EE">
        <w:rPr>
          <w:rFonts w:ascii="楷体" w:eastAsia="楷体" w:hAnsi="楷体" w:hint="eastAsia"/>
          <w:color w:val="000000"/>
          <w:szCs w:val="21"/>
        </w:rPr>
        <w:t>。</w:t>
      </w:r>
      <w:r w:rsidRPr="00B861EE">
        <w:rPr>
          <w:rFonts w:ascii="楷体" w:eastAsia="楷体" w:hAnsi="楷体" w:hint="eastAsia"/>
          <w:color w:val="000000"/>
          <w:szCs w:val="21"/>
        </w:rPr>
        <w:t>新作《鸟屋》便是如此。</w:t>
      </w:r>
      <w:r w:rsidRPr="00B861EE">
        <w:rPr>
          <w:rFonts w:ascii="楷体" w:eastAsia="楷体" w:hAnsi="楷体" w:hint="eastAsia"/>
          <w:color w:val="000000"/>
          <w:szCs w:val="21"/>
        </w:rPr>
        <w:t>他</w:t>
      </w:r>
      <w:r w:rsidRPr="00B861EE">
        <w:rPr>
          <w:rFonts w:ascii="楷体" w:eastAsia="楷体" w:hAnsi="楷体" w:hint="eastAsia"/>
          <w:color w:val="000000"/>
          <w:szCs w:val="21"/>
        </w:rPr>
        <w:t>是讲故事的高手</w:t>
      </w:r>
      <w:r w:rsidRPr="00B861EE">
        <w:rPr>
          <w:rFonts w:ascii="楷体" w:eastAsia="楷体" w:hAnsi="楷体" w:hint="eastAsia"/>
          <w:color w:val="000000"/>
          <w:szCs w:val="21"/>
        </w:rPr>
        <w:t>，</w:t>
      </w:r>
      <w:r w:rsidRPr="00B861EE">
        <w:rPr>
          <w:rFonts w:ascii="楷体" w:eastAsia="楷体" w:hAnsi="楷体" w:hint="eastAsia"/>
          <w:color w:val="000000"/>
          <w:szCs w:val="21"/>
        </w:rPr>
        <w:t>每个场景都能让人感受到他创作时的乐趣，而整部作品的叙事主线始终清晰。</w:t>
      </w:r>
    </w:p>
    <w:p w14:paraId="02954C10" w14:textId="77777777" w:rsidR="00AE1C83" w:rsidRPr="00B861EE" w:rsidRDefault="00AE1C83" w:rsidP="00AE1C83">
      <w:pPr>
        <w:rPr>
          <w:rFonts w:ascii="楷体" w:eastAsia="楷体" w:hAnsi="楷体"/>
          <w:color w:val="000000"/>
          <w:szCs w:val="21"/>
        </w:rPr>
      </w:pPr>
    </w:p>
    <w:p w14:paraId="79D8AF0A" w14:textId="25AAE65C" w:rsidR="00AE1C83" w:rsidRPr="00B861EE" w:rsidRDefault="00AE1C83" w:rsidP="00AE1C83">
      <w:pPr>
        <w:ind w:firstLineChars="200" w:firstLine="422"/>
        <w:rPr>
          <w:rFonts w:ascii="楷体" w:eastAsia="楷体" w:hAnsi="楷体" w:hint="eastAsia"/>
          <w:b/>
          <w:bCs/>
          <w:color w:val="000000"/>
          <w:szCs w:val="21"/>
        </w:rPr>
      </w:pPr>
      <w:r w:rsidRPr="00B861EE">
        <w:rPr>
          <w:rFonts w:ascii="楷体" w:eastAsia="楷体" w:hAnsi="楷体"/>
          <w:b/>
          <w:bCs/>
          <w:color w:val="000000"/>
          <w:szCs w:val="21"/>
        </w:rPr>
        <w:t>一栋承载旧日秘密的房子，将失意的伦纳德重新带回青春岁月，也让他不得不直面</w:t>
      </w:r>
      <w:r w:rsidRPr="00B861EE">
        <w:rPr>
          <w:rFonts w:ascii="楷体" w:eastAsia="楷体" w:hAnsi="楷体" w:hint="eastAsia"/>
          <w:b/>
          <w:bCs/>
          <w:color w:val="000000"/>
          <w:szCs w:val="21"/>
        </w:rPr>
        <w:t>被掩埋的曾经</w:t>
      </w:r>
      <w:r w:rsidRPr="00B861EE">
        <w:rPr>
          <w:rFonts w:ascii="楷体" w:eastAsia="楷体" w:hAnsi="楷体"/>
          <w:b/>
          <w:bCs/>
          <w:color w:val="000000"/>
          <w:szCs w:val="21"/>
        </w:rPr>
        <w:t>。轻悬疑的外壳之下，是对人生选择与遗憾的细腻</w:t>
      </w:r>
      <w:r w:rsidRPr="00B861EE">
        <w:rPr>
          <w:rFonts w:ascii="楷体" w:eastAsia="楷体" w:hAnsi="楷体" w:hint="eastAsia"/>
          <w:b/>
          <w:bCs/>
          <w:color w:val="000000"/>
          <w:szCs w:val="21"/>
        </w:rPr>
        <w:t>思考</w:t>
      </w:r>
      <w:r w:rsidRPr="00B861EE">
        <w:rPr>
          <w:rFonts w:ascii="楷体" w:eastAsia="楷体" w:hAnsi="楷体"/>
          <w:b/>
          <w:bCs/>
          <w:color w:val="000000"/>
          <w:szCs w:val="21"/>
        </w:rPr>
        <w:t>。</w:t>
      </w:r>
    </w:p>
    <w:p w14:paraId="2DE04B73" w14:textId="77777777" w:rsidR="00AE1C83" w:rsidRPr="00AE1C83" w:rsidRDefault="00AE1C83" w:rsidP="00AE1C83">
      <w:pPr>
        <w:rPr>
          <w:rFonts w:hint="eastAsia"/>
          <w:color w:val="000000"/>
          <w:szCs w:val="21"/>
        </w:rPr>
      </w:pPr>
    </w:p>
    <w:p w14:paraId="7198D9DC" w14:textId="40A09A7E" w:rsidR="00AE1C83" w:rsidRDefault="00AE1C83" w:rsidP="00AE1C83">
      <w:pPr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***</w:t>
      </w:r>
    </w:p>
    <w:p w14:paraId="3ABB59C1" w14:textId="77777777" w:rsidR="00AE1C83" w:rsidRDefault="00AE1C83" w:rsidP="00AE1C83">
      <w:pPr>
        <w:rPr>
          <w:rFonts w:hint="eastAsia"/>
          <w:color w:val="000000"/>
          <w:szCs w:val="21"/>
        </w:rPr>
      </w:pPr>
    </w:p>
    <w:p w14:paraId="3E5C49A7" w14:textId="37563E00" w:rsidR="0006310F" w:rsidRDefault="006B1C81" w:rsidP="006B1C81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主人公伦纳德·贝克（</w:t>
      </w:r>
      <w:r>
        <w:rPr>
          <w:rFonts w:hint="eastAsia"/>
          <w:color w:val="000000"/>
          <w:szCs w:val="21"/>
        </w:rPr>
        <w:t>Leonard Beck</w:t>
      </w:r>
      <w:r>
        <w:rPr>
          <w:rFonts w:hint="eastAsia"/>
          <w:color w:val="000000"/>
          <w:szCs w:val="21"/>
        </w:rPr>
        <w:t>）三十多岁，原本在柏林的一家剧院工作，却突然失去了工作。正处在人生低谷之际，他收到母亲寄来的一封看似普通的信，得知故乡下莱茵地区的一栋房子即将出售。正是这栋房子，将他重新拉回了一段多年来始终不愿真正面对的往事。这是一栋伦纳德从来没有喜欢过、承载着许多他宁愿遗忘的记忆，却又对他有着难以抗拒吸引力的房子。</w:t>
      </w:r>
    </w:p>
    <w:p w14:paraId="75825F23" w14:textId="77777777" w:rsidR="0006310F" w:rsidRDefault="0006310F">
      <w:pPr>
        <w:ind w:firstLineChars="200" w:firstLine="420"/>
        <w:rPr>
          <w:color w:val="000000"/>
          <w:szCs w:val="21"/>
        </w:rPr>
      </w:pPr>
    </w:p>
    <w:p w14:paraId="2588A8E5" w14:textId="77777777" w:rsidR="0006310F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故事由此在伦纳德的现在与过去之间展开。年轻时，不到二十岁的伦纳德曾在服社区役期间为一家上门护理机构工作，而这栋后来被他称作“鸟屋”的房子正是他的工作地点之一。他需要照料住在这里的一名神秘而令他不安的男子，同时还要面对屋中的四只鹦鹉。那段经历给</w:t>
      </w:r>
      <w:r>
        <w:rPr>
          <w:rFonts w:hint="eastAsia"/>
          <w:color w:val="000000"/>
          <w:szCs w:val="21"/>
        </w:rPr>
        <w:lastRenderedPageBreak/>
        <w:t>年轻的伦纳德留下了远比他当时意识到的更深刻的心理印记，而房子中某些始终未能得到解释的事情，也成为他记忆里挥之不去的谜团。</w:t>
      </w:r>
    </w:p>
    <w:p w14:paraId="06C41151" w14:textId="77777777" w:rsidR="0006310F" w:rsidRDefault="0006310F">
      <w:pPr>
        <w:ind w:firstLineChars="200" w:firstLine="420"/>
        <w:rPr>
          <w:color w:val="000000"/>
          <w:szCs w:val="21"/>
        </w:rPr>
      </w:pPr>
    </w:p>
    <w:p w14:paraId="2AD905C7" w14:textId="77777777" w:rsidR="0006310F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多年后，失业使伦纳德重新回到故乡，迫使他重新审视自己的人生。随着他再次接近那栋神秘的房子，他也重新遇见了曾经对自己十分重要的人。过去与现在逐渐交织，那些被压抑、模糊甚至可能被重新塑造过的记忆开始浮现。年轻时没能解开的“鸟屋之谜”，也成为成年后的伦纳德必须面对的问题。这一次，他决定不再逃避，而是寻找答案，并直面自己长久以来的恐惧。</w:t>
      </w:r>
    </w:p>
    <w:p w14:paraId="62BF635B" w14:textId="77777777" w:rsidR="0006310F" w:rsidRDefault="0006310F">
      <w:pPr>
        <w:ind w:firstLineChars="200" w:firstLine="420"/>
        <w:rPr>
          <w:color w:val="000000"/>
          <w:szCs w:val="21"/>
        </w:rPr>
      </w:pPr>
    </w:p>
    <w:p w14:paraId="63537F82" w14:textId="77777777" w:rsidR="0006310F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与此同时，伦纳德的追寻并不只是关于一栋房子的秘密。重返故乡也意味着重新面对自己的青春、家庭关系以及当年失去的爱情。他再次与昔日的“挚爱”产生交集，也不得不重新思考：当年究竟发生了什么？哪些选择改变了后来的人生？那些以为已经成为过去的人和事，是否真的已经过去？</w:t>
      </w:r>
    </w:p>
    <w:p w14:paraId="154F9C2F" w14:textId="77777777" w:rsidR="0006310F" w:rsidRDefault="0006310F">
      <w:pPr>
        <w:rPr>
          <w:color w:val="000000"/>
          <w:szCs w:val="21"/>
        </w:rPr>
      </w:pPr>
    </w:p>
    <w:p w14:paraId="2A277784" w14:textId="77777777" w:rsidR="0006310F" w:rsidRDefault="0006310F">
      <w:pPr>
        <w:rPr>
          <w:color w:val="000000"/>
          <w:szCs w:val="21"/>
        </w:rPr>
      </w:pPr>
    </w:p>
    <w:p w14:paraId="4720BE85" w14:textId="77777777" w:rsidR="0006310F" w:rsidRDefault="00000000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4E39DDAA" w14:textId="24634010" w:rsidR="0006310F" w:rsidRDefault="0006310F">
      <w:pPr>
        <w:rPr>
          <w:color w:val="000000"/>
          <w:szCs w:val="21"/>
        </w:rPr>
      </w:pPr>
    </w:p>
    <w:p w14:paraId="1CF9AB6F" w14:textId="1208C2F8" w:rsidR="0006310F" w:rsidRDefault="006B1C81" w:rsidP="006B1C81">
      <w:pPr>
        <w:ind w:firstLineChars="200" w:firstLine="420"/>
        <w:rPr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8D90012" wp14:editId="08260139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174750" cy="925195"/>
            <wp:effectExtent l="0" t="0" r="6350" b="8255"/>
            <wp:wrapSquare wrapText="bothSides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75361" cy="925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b/>
          <w:bCs/>
        </w:rPr>
        <w:t>扬·魏勒（</w:t>
      </w:r>
      <w:r>
        <w:rPr>
          <w:rFonts w:hint="eastAsia"/>
          <w:b/>
          <w:bCs/>
        </w:rPr>
        <w:t>Jan Weiler</w:t>
      </w:r>
      <w:r>
        <w:rPr>
          <w:rFonts w:hint="eastAsia"/>
          <w:b/>
          <w:bCs/>
        </w:rPr>
        <w:t>）</w:t>
      </w:r>
      <w:r>
        <w:rPr>
          <w:rFonts w:hint="eastAsia"/>
        </w:rPr>
        <w:t>，</w:t>
      </w:r>
      <w:r>
        <w:rPr>
          <w:rFonts w:hint="eastAsia"/>
        </w:rPr>
        <w:t>1967</w:t>
      </w:r>
      <w:r>
        <w:rPr>
          <w:rFonts w:hint="eastAsia"/>
        </w:rPr>
        <w:t>年出生于杜塞尔多夫，德国记者、作家。他曾多年担任《南德意志报杂志》（</w:t>
      </w:r>
      <w:r>
        <w:rPr>
          <w:rFonts w:hint="eastAsia"/>
        </w:rPr>
        <w:t xml:space="preserve">SZ </w:t>
      </w:r>
      <w:proofErr w:type="spellStart"/>
      <w:r>
        <w:rPr>
          <w:rFonts w:hint="eastAsia"/>
        </w:rPr>
        <w:t>Magazin</w:t>
      </w:r>
      <w:proofErr w:type="spellEnd"/>
      <w:r>
        <w:rPr>
          <w:rFonts w:hint="eastAsia"/>
        </w:rPr>
        <w:t>）主编。他的第一本书《玛丽亚，他不喜欢</w:t>
      </w:r>
      <w:r w:rsidR="00AE1C83">
        <w:rPr>
          <w:rFonts w:hint="eastAsia"/>
        </w:rPr>
        <w:t>吃</w:t>
      </w:r>
      <w:r>
        <w:rPr>
          <w:rFonts w:hint="eastAsia"/>
        </w:rPr>
        <w:t>》（</w:t>
      </w:r>
      <w:r>
        <w:rPr>
          <w:rFonts w:hint="eastAsia"/>
          <w:i/>
          <w:iCs/>
        </w:rPr>
        <w:t>Maria, he does not like it</w:t>
      </w:r>
      <w:r>
        <w:rPr>
          <w:rFonts w:hint="eastAsia"/>
        </w:rPr>
        <w:t>）被认为是近几十年来最成功的处女作之一。除了小说，</w:t>
      </w:r>
      <w:r w:rsidR="00AE1C83" w:rsidRPr="00AE1C83">
        <w:t>扬</w:t>
      </w:r>
      <w:r w:rsidR="00AE1C83" w:rsidRPr="00AE1C83">
        <w:t>·</w:t>
      </w:r>
      <w:r w:rsidR="00AE1C83" w:rsidRPr="00AE1C83">
        <w:t>魏勒</w:t>
      </w:r>
      <w:r>
        <w:rPr>
          <w:rFonts w:hint="eastAsia"/>
        </w:rPr>
        <w:t>还撰写专栏、剧本、广播剧和有声读物，他还亲自配音。他的几本书已经被改编为成功的电影。</w:t>
      </w:r>
    </w:p>
    <w:p w14:paraId="313291A6" w14:textId="77777777" w:rsidR="0006310F" w:rsidRDefault="0006310F">
      <w:pPr>
        <w:rPr>
          <w:color w:val="000000"/>
          <w:szCs w:val="21"/>
        </w:rPr>
      </w:pPr>
    </w:p>
    <w:p w14:paraId="7C0A5C5A" w14:textId="77777777" w:rsidR="0006310F" w:rsidRDefault="0006310F">
      <w:pPr>
        <w:rPr>
          <w:color w:val="000000"/>
          <w:szCs w:val="21"/>
        </w:rPr>
      </w:pPr>
    </w:p>
    <w:p w14:paraId="3485DABD" w14:textId="77777777" w:rsidR="0006310F" w:rsidRDefault="00000000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媒体评价：</w:t>
      </w:r>
    </w:p>
    <w:p w14:paraId="0E2549D3" w14:textId="77777777" w:rsidR="0006310F" w:rsidRDefault="0006310F">
      <w:pPr>
        <w:rPr>
          <w:color w:val="000000"/>
          <w:szCs w:val="21"/>
        </w:rPr>
      </w:pPr>
    </w:p>
    <w:p w14:paraId="478DC9DE" w14:textId="77777777" w:rsidR="0006310F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“心理刻画细腻深刻，绝对值得一读！”</w:t>
      </w:r>
    </w:p>
    <w:p w14:paraId="23F59C23" w14:textId="0A4EE21D" w:rsidR="0006310F" w:rsidRDefault="00000000">
      <w:pPr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——</w:t>
      </w:r>
      <w:r>
        <w:rPr>
          <w:rFonts w:hint="eastAsia"/>
          <w:color w:val="000000"/>
          <w:szCs w:val="21"/>
        </w:rPr>
        <w:t xml:space="preserve"> </w:t>
      </w:r>
      <w:r>
        <w:rPr>
          <w:rFonts w:hint="eastAsia"/>
          <w:color w:val="000000"/>
          <w:szCs w:val="21"/>
        </w:rPr>
        <w:t>尤莉娅·加斯（</w:t>
      </w:r>
      <w:r>
        <w:rPr>
          <w:rFonts w:hint="eastAsia"/>
          <w:color w:val="000000"/>
          <w:szCs w:val="21"/>
        </w:rPr>
        <w:t>Julia Gaß</w:t>
      </w:r>
      <w:r>
        <w:rPr>
          <w:rFonts w:hint="eastAsia"/>
          <w:color w:val="000000"/>
          <w:szCs w:val="21"/>
        </w:rPr>
        <w:t>），《鲁尔新闻报》（</w:t>
      </w:r>
      <w:r w:rsidRPr="006B1C81">
        <w:rPr>
          <w:rFonts w:hint="eastAsia"/>
          <w:i/>
          <w:iCs/>
          <w:color w:val="000000"/>
          <w:szCs w:val="21"/>
        </w:rPr>
        <w:t xml:space="preserve">Ruhr </w:t>
      </w:r>
      <w:proofErr w:type="spellStart"/>
      <w:r w:rsidRPr="006B1C81">
        <w:rPr>
          <w:rFonts w:hint="eastAsia"/>
          <w:i/>
          <w:iCs/>
          <w:color w:val="000000"/>
          <w:szCs w:val="21"/>
        </w:rPr>
        <w:t>Nachrichten</w:t>
      </w:r>
      <w:proofErr w:type="spellEnd"/>
      <w:r>
        <w:rPr>
          <w:rFonts w:hint="eastAsia"/>
          <w:color w:val="000000"/>
          <w:szCs w:val="21"/>
        </w:rPr>
        <w:t>）</w:t>
      </w:r>
    </w:p>
    <w:p w14:paraId="2073C35B" w14:textId="77777777" w:rsidR="0006310F" w:rsidRDefault="0006310F">
      <w:pPr>
        <w:rPr>
          <w:color w:val="000000"/>
          <w:szCs w:val="21"/>
        </w:rPr>
      </w:pPr>
    </w:p>
    <w:p w14:paraId="141A4F54" w14:textId="77777777" w:rsidR="0006310F" w:rsidRDefault="00000000">
      <w:pPr>
        <w:widowControl/>
        <w:shd w:val="clear" w:color="auto" w:fill="FFFFFF"/>
        <w:spacing w:line="330" w:lineRule="atLeast"/>
        <w:ind w:firstLineChars="200" w:firstLine="420"/>
        <w:rPr>
          <w:color w:val="000000"/>
          <w:kern w:val="0"/>
          <w:szCs w:val="21"/>
          <w:shd w:val="clear" w:color="auto" w:fill="FFFFFF"/>
        </w:rPr>
      </w:pPr>
      <w:r>
        <w:rPr>
          <w:rFonts w:hint="eastAsia"/>
          <w:color w:val="000000"/>
          <w:kern w:val="0"/>
          <w:szCs w:val="21"/>
          <w:shd w:val="clear" w:color="auto" w:fill="FFFFFF"/>
        </w:rPr>
        <w:t>“扬·魏勒不仅文笔极具感染力，更有着敏锐细腻的观察力。”</w:t>
      </w:r>
    </w:p>
    <w:p w14:paraId="5E43FF21" w14:textId="6C9C2380" w:rsidR="0006310F" w:rsidRDefault="00000000">
      <w:pPr>
        <w:widowControl/>
        <w:shd w:val="clear" w:color="auto" w:fill="FFFFFF"/>
        <w:spacing w:line="330" w:lineRule="atLeast"/>
        <w:jc w:val="right"/>
        <w:rPr>
          <w:color w:val="000000"/>
          <w:kern w:val="0"/>
          <w:szCs w:val="21"/>
          <w:shd w:val="clear" w:color="auto" w:fill="FFFFFF"/>
        </w:rPr>
      </w:pPr>
      <w:r>
        <w:rPr>
          <w:rFonts w:hint="eastAsia"/>
          <w:color w:val="000000"/>
          <w:kern w:val="0"/>
          <w:szCs w:val="21"/>
          <w:shd w:val="clear" w:color="auto" w:fill="FFFFFF"/>
        </w:rPr>
        <w:t>——</w:t>
      </w:r>
      <w:r>
        <w:rPr>
          <w:rFonts w:hint="eastAsia"/>
          <w:color w:val="000000"/>
          <w:kern w:val="0"/>
          <w:szCs w:val="21"/>
          <w:shd w:val="clear" w:color="auto" w:fill="FFFFFF"/>
        </w:rPr>
        <w:t xml:space="preserve"> </w:t>
      </w:r>
      <w:r>
        <w:rPr>
          <w:rFonts w:hint="eastAsia"/>
          <w:color w:val="000000"/>
          <w:kern w:val="0"/>
          <w:szCs w:val="21"/>
          <w:shd w:val="clear" w:color="auto" w:fill="FFFFFF"/>
        </w:rPr>
        <w:t>施特凡妮·莱姆贝格（</w:t>
      </w:r>
      <w:r>
        <w:rPr>
          <w:rFonts w:hint="eastAsia"/>
          <w:color w:val="000000"/>
          <w:kern w:val="0"/>
          <w:szCs w:val="21"/>
          <w:shd w:val="clear" w:color="auto" w:fill="FFFFFF"/>
        </w:rPr>
        <w:t>Stefanie Lehmberg</w:t>
      </w:r>
      <w:r>
        <w:rPr>
          <w:rFonts w:hint="eastAsia"/>
          <w:color w:val="000000"/>
          <w:kern w:val="0"/>
          <w:szCs w:val="21"/>
          <w:shd w:val="clear" w:color="auto" w:fill="FFFFFF"/>
        </w:rPr>
        <w:t>），《</w:t>
      </w:r>
      <w:proofErr w:type="spellStart"/>
      <w:r>
        <w:rPr>
          <w:rFonts w:hint="eastAsia"/>
          <w:color w:val="000000"/>
          <w:kern w:val="0"/>
          <w:szCs w:val="21"/>
          <w:shd w:val="clear" w:color="auto" w:fill="FFFFFF"/>
        </w:rPr>
        <w:t>tz</w:t>
      </w:r>
      <w:proofErr w:type="spellEnd"/>
      <w:r>
        <w:rPr>
          <w:rFonts w:hint="eastAsia"/>
          <w:color w:val="000000"/>
          <w:kern w:val="0"/>
          <w:szCs w:val="21"/>
          <w:shd w:val="clear" w:color="auto" w:fill="FFFFFF"/>
        </w:rPr>
        <w:t xml:space="preserve"> / </w:t>
      </w:r>
      <w:r>
        <w:rPr>
          <w:rFonts w:hint="eastAsia"/>
          <w:color w:val="000000"/>
          <w:kern w:val="0"/>
          <w:szCs w:val="21"/>
          <w:shd w:val="clear" w:color="auto" w:fill="FFFFFF"/>
        </w:rPr>
        <w:t>慕尼黑信使报》（</w:t>
      </w:r>
      <w:r w:rsidRPr="006B1C81">
        <w:rPr>
          <w:rFonts w:hint="eastAsia"/>
          <w:i/>
          <w:iCs/>
          <w:color w:val="000000"/>
          <w:kern w:val="0"/>
          <w:szCs w:val="21"/>
          <w:shd w:val="clear" w:color="auto" w:fill="FFFFFF"/>
        </w:rPr>
        <w:t>M</w:t>
      </w:r>
      <w:r w:rsidRPr="006B1C81">
        <w:rPr>
          <w:rFonts w:hint="eastAsia"/>
          <w:i/>
          <w:iCs/>
          <w:color w:val="000000"/>
          <w:kern w:val="0"/>
          <w:szCs w:val="21"/>
          <w:shd w:val="clear" w:color="auto" w:fill="FFFFFF"/>
        </w:rPr>
        <w:t>ü</w:t>
      </w:r>
      <w:proofErr w:type="spellStart"/>
      <w:r w:rsidRPr="006B1C81">
        <w:rPr>
          <w:rFonts w:hint="eastAsia"/>
          <w:i/>
          <w:iCs/>
          <w:color w:val="000000"/>
          <w:kern w:val="0"/>
          <w:szCs w:val="21"/>
          <w:shd w:val="clear" w:color="auto" w:fill="FFFFFF"/>
        </w:rPr>
        <w:t>nchner</w:t>
      </w:r>
      <w:proofErr w:type="spellEnd"/>
      <w:r w:rsidRPr="006B1C81">
        <w:rPr>
          <w:rFonts w:hint="eastAsia"/>
          <w:i/>
          <w:iCs/>
          <w:color w:val="000000"/>
          <w:kern w:val="0"/>
          <w:szCs w:val="21"/>
          <w:shd w:val="clear" w:color="auto" w:fill="FFFFFF"/>
        </w:rPr>
        <w:t xml:space="preserve"> Merkur</w:t>
      </w:r>
      <w:r>
        <w:rPr>
          <w:rFonts w:hint="eastAsia"/>
          <w:color w:val="000000"/>
          <w:kern w:val="0"/>
          <w:szCs w:val="21"/>
          <w:shd w:val="clear" w:color="auto" w:fill="FFFFFF"/>
        </w:rPr>
        <w:t>）</w:t>
      </w:r>
    </w:p>
    <w:p w14:paraId="719F72B9" w14:textId="77777777" w:rsidR="0006310F" w:rsidRDefault="0006310F">
      <w:pPr>
        <w:widowControl/>
        <w:shd w:val="clear" w:color="auto" w:fill="FFFFFF"/>
        <w:spacing w:line="330" w:lineRule="atLeast"/>
        <w:rPr>
          <w:color w:val="000000"/>
          <w:kern w:val="0"/>
          <w:szCs w:val="21"/>
          <w:shd w:val="clear" w:color="auto" w:fill="FFFFFF"/>
        </w:rPr>
      </w:pPr>
    </w:p>
    <w:p w14:paraId="0D0105F7" w14:textId="77777777" w:rsidR="0006310F" w:rsidRDefault="00000000">
      <w:pPr>
        <w:widowControl/>
        <w:shd w:val="clear" w:color="auto" w:fill="FFFFFF"/>
        <w:spacing w:line="330" w:lineRule="atLeast"/>
        <w:ind w:firstLineChars="200" w:firstLine="420"/>
        <w:rPr>
          <w:color w:val="000000"/>
          <w:kern w:val="0"/>
          <w:szCs w:val="21"/>
          <w:shd w:val="clear" w:color="auto" w:fill="FFFFFF"/>
        </w:rPr>
      </w:pPr>
      <w:r>
        <w:rPr>
          <w:rFonts w:hint="eastAsia"/>
          <w:color w:val="000000"/>
          <w:kern w:val="0"/>
          <w:szCs w:val="21"/>
          <w:shd w:val="clear" w:color="auto" w:fill="FFFFFF"/>
        </w:rPr>
        <w:t>“《鸟屋》温暖而幽默，但扬·魏勒并不止于讲述一个有趣的故事——他也借这部小说表达了自己真正关切的主题。”</w:t>
      </w:r>
    </w:p>
    <w:p w14:paraId="11221007" w14:textId="079178CF" w:rsidR="0006310F" w:rsidRDefault="00000000">
      <w:pPr>
        <w:widowControl/>
        <w:shd w:val="clear" w:color="auto" w:fill="FFFFFF"/>
        <w:spacing w:line="330" w:lineRule="atLeast"/>
        <w:ind w:firstLineChars="200" w:firstLine="420"/>
        <w:jc w:val="right"/>
        <w:rPr>
          <w:color w:val="000000"/>
          <w:kern w:val="0"/>
          <w:szCs w:val="21"/>
          <w:shd w:val="clear" w:color="auto" w:fill="FFFFFF"/>
        </w:rPr>
      </w:pPr>
      <w:r>
        <w:rPr>
          <w:rFonts w:hint="eastAsia"/>
          <w:color w:val="000000"/>
          <w:kern w:val="0"/>
          <w:szCs w:val="21"/>
          <w:shd w:val="clear" w:color="auto" w:fill="FFFFFF"/>
        </w:rPr>
        <w:t>——</w:t>
      </w:r>
      <w:r>
        <w:rPr>
          <w:rFonts w:hint="eastAsia"/>
          <w:color w:val="000000"/>
          <w:kern w:val="0"/>
          <w:szCs w:val="21"/>
          <w:shd w:val="clear" w:color="auto" w:fill="FFFFFF"/>
        </w:rPr>
        <w:t xml:space="preserve"> </w:t>
      </w:r>
      <w:r>
        <w:rPr>
          <w:rFonts w:hint="eastAsia"/>
          <w:color w:val="000000"/>
          <w:kern w:val="0"/>
          <w:szCs w:val="21"/>
          <w:shd w:val="clear" w:color="auto" w:fill="FFFFFF"/>
        </w:rPr>
        <w:t>丹尼·马克斯·马萨洛（</w:t>
      </w:r>
      <w:r>
        <w:rPr>
          <w:rFonts w:hint="eastAsia"/>
          <w:color w:val="000000"/>
          <w:kern w:val="0"/>
          <w:szCs w:val="21"/>
          <w:shd w:val="clear" w:color="auto" w:fill="FFFFFF"/>
        </w:rPr>
        <w:t>Danny Marques Marçalo</w:t>
      </w:r>
      <w:r>
        <w:rPr>
          <w:rFonts w:hint="eastAsia"/>
          <w:color w:val="000000"/>
          <w:kern w:val="0"/>
          <w:szCs w:val="21"/>
          <w:shd w:val="clear" w:color="auto" w:fill="FFFFFF"/>
        </w:rPr>
        <w:t>），北德广播电台</w:t>
      </w:r>
      <w:r>
        <w:rPr>
          <w:rFonts w:hint="eastAsia"/>
          <w:color w:val="000000"/>
          <w:kern w:val="0"/>
          <w:szCs w:val="21"/>
          <w:shd w:val="clear" w:color="auto" w:fill="FFFFFF"/>
        </w:rPr>
        <w:t xml:space="preserve"> NDR 90.3</w:t>
      </w:r>
      <w:r>
        <w:rPr>
          <w:rFonts w:hint="eastAsia"/>
          <w:color w:val="000000"/>
          <w:kern w:val="0"/>
          <w:szCs w:val="21"/>
          <w:shd w:val="clear" w:color="auto" w:fill="FFFFFF"/>
        </w:rPr>
        <w:t>《文化杂志》（</w:t>
      </w:r>
      <w:proofErr w:type="spellStart"/>
      <w:r w:rsidRPr="006B1C81">
        <w:rPr>
          <w:rFonts w:hint="eastAsia"/>
          <w:i/>
          <w:iCs/>
          <w:color w:val="000000"/>
          <w:kern w:val="0"/>
          <w:szCs w:val="21"/>
          <w:shd w:val="clear" w:color="auto" w:fill="FFFFFF"/>
        </w:rPr>
        <w:t>Kulturjournal</w:t>
      </w:r>
      <w:proofErr w:type="spellEnd"/>
      <w:r>
        <w:rPr>
          <w:rFonts w:hint="eastAsia"/>
          <w:color w:val="000000"/>
          <w:kern w:val="0"/>
          <w:szCs w:val="21"/>
          <w:shd w:val="clear" w:color="auto" w:fill="FFFFFF"/>
        </w:rPr>
        <w:t>）</w:t>
      </w:r>
    </w:p>
    <w:p w14:paraId="62CDA8E5" w14:textId="77777777" w:rsidR="0006310F" w:rsidRDefault="0006310F">
      <w:pPr>
        <w:widowControl/>
        <w:shd w:val="clear" w:color="auto" w:fill="FFFFFF"/>
        <w:spacing w:line="330" w:lineRule="atLeast"/>
        <w:rPr>
          <w:color w:val="000000"/>
          <w:kern w:val="0"/>
          <w:szCs w:val="21"/>
          <w:shd w:val="clear" w:color="auto" w:fill="FFFFFF"/>
        </w:rPr>
      </w:pPr>
    </w:p>
    <w:p w14:paraId="06D5368E" w14:textId="77777777" w:rsidR="0006310F" w:rsidRDefault="00000000">
      <w:pPr>
        <w:widowControl/>
        <w:shd w:val="clear" w:color="auto" w:fill="FFFFFF"/>
        <w:spacing w:line="330" w:lineRule="atLeast"/>
        <w:ind w:firstLineChars="200" w:firstLine="420"/>
        <w:rPr>
          <w:color w:val="000000"/>
          <w:kern w:val="0"/>
          <w:szCs w:val="21"/>
          <w:shd w:val="clear" w:color="auto" w:fill="FFFFFF"/>
        </w:rPr>
      </w:pPr>
      <w:r>
        <w:rPr>
          <w:rFonts w:hint="eastAsia"/>
          <w:color w:val="000000"/>
          <w:kern w:val="0"/>
          <w:szCs w:val="21"/>
          <w:shd w:val="clear" w:color="auto" w:fill="FFFFFF"/>
        </w:rPr>
        <w:t>“巅峰状态的扬·魏勒：他以一段发生在下莱茵地区的‘普通’青春为舞台，书写浓烈的情感与改变命运的抉择，讲述了一个含蓄克制却又无可否认地直抵人心的故事。”</w:t>
      </w:r>
    </w:p>
    <w:p w14:paraId="3C9AA580" w14:textId="77777777" w:rsidR="0006310F" w:rsidRDefault="00000000">
      <w:pPr>
        <w:widowControl/>
        <w:shd w:val="clear" w:color="auto" w:fill="FFFFFF"/>
        <w:spacing w:line="330" w:lineRule="atLeast"/>
        <w:jc w:val="right"/>
        <w:rPr>
          <w:color w:val="000000"/>
          <w:kern w:val="0"/>
          <w:szCs w:val="21"/>
          <w:shd w:val="clear" w:color="auto" w:fill="FFFFFF"/>
        </w:rPr>
      </w:pPr>
      <w:r>
        <w:rPr>
          <w:rFonts w:hint="eastAsia"/>
          <w:color w:val="000000"/>
          <w:kern w:val="0"/>
          <w:szCs w:val="21"/>
          <w:shd w:val="clear" w:color="auto" w:fill="FFFFFF"/>
        </w:rPr>
        <w:lastRenderedPageBreak/>
        <w:t>——</w:t>
      </w:r>
      <w:r>
        <w:rPr>
          <w:rFonts w:hint="eastAsia"/>
          <w:color w:val="000000"/>
          <w:kern w:val="0"/>
          <w:szCs w:val="21"/>
          <w:shd w:val="clear" w:color="auto" w:fill="FFFFFF"/>
        </w:rPr>
        <w:t xml:space="preserve"> </w:t>
      </w:r>
      <w:r>
        <w:rPr>
          <w:rFonts w:hint="eastAsia"/>
          <w:color w:val="000000"/>
          <w:kern w:val="0"/>
          <w:szCs w:val="21"/>
          <w:shd w:val="clear" w:color="auto" w:fill="FFFFFF"/>
        </w:rPr>
        <w:t>《好书阅读》杂志（</w:t>
      </w:r>
      <w:r w:rsidRPr="006B1C81">
        <w:rPr>
          <w:rFonts w:hint="eastAsia"/>
          <w:i/>
          <w:iCs/>
          <w:color w:val="000000"/>
          <w:kern w:val="0"/>
          <w:szCs w:val="21"/>
          <w:shd w:val="clear" w:color="auto" w:fill="FFFFFF"/>
        </w:rPr>
        <w:t xml:space="preserve">Gutes Lesen </w:t>
      </w:r>
      <w:proofErr w:type="spellStart"/>
      <w:r w:rsidRPr="006B1C81">
        <w:rPr>
          <w:rFonts w:hint="eastAsia"/>
          <w:i/>
          <w:iCs/>
          <w:color w:val="000000"/>
          <w:kern w:val="0"/>
          <w:szCs w:val="21"/>
          <w:shd w:val="clear" w:color="auto" w:fill="FFFFFF"/>
        </w:rPr>
        <w:t>Magazin</w:t>
      </w:r>
      <w:proofErr w:type="spellEnd"/>
      <w:r>
        <w:rPr>
          <w:rFonts w:hint="eastAsia"/>
          <w:color w:val="000000"/>
          <w:kern w:val="0"/>
          <w:szCs w:val="21"/>
          <w:shd w:val="clear" w:color="auto" w:fill="FFFFFF"/>
        </w:rPr>
        <w:t>）</w:t>
      </w:r>
    </w:p>
    <w:p w14:paraId="13CBF705" w14:textId="77777777" w:rsidR="0006310F" w:rsidRDefault="0006310F">
      <w:pPr>
        <w:widowControl/>
        <w:shd w:val="clear" w:color="auto" w:fill="FFFFFF"/>
        <w:spacing w:line="330" w:lineRule="atLeast"/>
        <w:rPr>
          <w:color w:val="000000"/>
          <w:kern w:val="0"/>
          <w:szCs w:val="21"/>
          <w:shd w:val="clear" w:color="auto" w:fill="FFFFFF"/>
        </w:rPr>
      </w:pPr>
    </w:p>
    <w:p w14:paraId="12D0344A" w14:textId="77777777" w:rsidR="0006310F" w:rsidRDefault="0006310F">
      <w:pPr>
        <w:rPr>
          <w:b/>
          <w:color w:val="000000"/>
        </w:rPr>
      </w:pPr>
    </w:p>
    <w:p w14:paraId="5872BA92" w14:textId="77777777" w:rsidR="0006310F" w:rsidRDefault="00000000">
      <w:pPr>
        <w:shd w:val="clear" w:color="auto" w:fill="FFFFFF"/>
        <w:rPr>
          <w:color w:val="000000"/>
          <w:szCs w:val="21"/>
        </w:rPr>
      </w:pPr>
      <w:bookmarkStart w:id="0" w:name="OLE_LINK38"/>
      <w:bookmarkStart w:id="1" w:name="OLE_LINK43"/>
      <w:r>
        <w:rPr>
          <w:rFonts w:hint="eastAsia"/>
          <w:b/>
          <w:bCs/>
          <w:color w:val="000000"/>
          <w:szCs w:val="21"/>
        </w:rPr>
        <w:t>感</w:t>
      </w:r>
      <w:r>
        <w:rPr>
          <w:b/>
          <w:bCs/>
          <w:color w:val="000000"/>
          <w:szCs w:val="21"/>
        </w:rPr>
        <w:t>谢您的阅读！</w:t>
      </w:r>
    </w:p>
    <w:p w14:paraId="446C5C03" w14:textId="77777777" w:rsidR="0006310F" w:rsidRDefault="00000000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0C12CB4A" w14:textId="77777777" w:rsidR="0006310F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 w:rsidR="0006310F">
          <w:rPr>
            <w:rStyle w:val="ab"/>
            <w:rFonts w:hint="eastAsia"/>
            <w:b/>
            <w:szCs w:val="21"/>
          </w:rPr>
          <w:t>Righ</w:t>
        </w:r>
        <w:r w:rsidR="0006310F">
          <w:rPr>
            <w:rStyle w:val="ab"/>
            <w:b/>
            <w:szCs w:val="21"/>
          </w:rPr>
          <w:t>ts@nurnberg.com.cn</w:t>
        </w:r>
      </w:hyperlink>
    </w:p>
    <w:p w14:paraId="480D9473" w14:textId="77777777" w:rsidR="0006310F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4C04CCF4" w14:textId="77777777" w:rsidR="0006310F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proofErr w:type="gramStart"/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6F3789EC" w14:textId="77777777" w:rsidR="0006310F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40B32868" w14:textId="77777777" w:rsidR="0006310F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 w:rsidR="0006310F">
          <w:rPr>
            <w:rStyle w:val="ab"/>
            <w:szCs w:val="21"/>
          </w:rPr>
          <w:t>http://www.nurnberg.com.cn</w:t>
        </w:r>
      </w:hyperlink>
    </w:p>
    <w:p w14:paraId="3421F96B" w14:textId="77777777" w:rsidR="0006310F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0" w:history="1">
        <w:r w:rsidR="0006310F">
          <w:rPr>
            <w:rStyle w:val="ab"/>
            <w:szCs w:val="21"/>
          </w:rPr>
          <w:t>http://www.nurnberg.com.cn/booklist_zh/list.aspx</w:t>
        </w:r>
      </w:hyperlink>
    </w:p>
    <w:p w14:paraId="166A5D55" w14:textId="77777777" w:rsidR="0006310F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1" w:history="1">
        <w:r w:rsidR="0006310F">
          <w:rPr>
            <w:rStyle w:val="ab"/>
            <w:szCs w:val="21"/>
          </w:rPr>
          <w:t>http://www.nurnberg.com.cn/book/book.aspx</w:t>
        </w:r>
      </w:hyperlink>
    </w:p>
    <w:p w14:paraId="098B4918" w14:textId="77777777" w:rsidR="0006310F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2" w:history="1">
        <w:r w:rsidR="0006310F">
          <w:rPr>
            <w:rStyle w:val="ab"/>
            <w:szCs w:val="21"/>
          </w:rPr>
          <w:t>http://www.nurnberg.com.cn/video/video.aspx</w:t>
        </w:r>
      </w:hyperlink>
    </w:p>
    <w:p w14:paraId="3F7FCE93" w14:textId="77777777" w:rsidR="0006310F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 w:rsidR="0006310F">
          <w:rPr>
            <w:rStyle w:val="ab"/>
            <w:szCs w:val="21"/>
          </w:rPr>
          <w:t>http://site.douban.com/110577/</w:t>
        </w:r>
      </w:hyperlink>
    </w:p>
    <w:p w14:paraId="2524A15D" w14:textId="77777777" w:rsidR="0006310F" w:rsidRDefault="00000000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hyperlink r:id="rId14" w:history="1">
        <w:r w:rsidR="0006310F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="0006310F">
          <w:rPr>
            <w:color w:val="0000FF"/>
            <w:u w:val="single"/>
            <w:shd w:val="clear" w:color="auto" w:fill="FFFFFF"/>
          </w:rPr>
          <w:t>_</w:t>
        </w:r>
        <w:r w:rsidR="0006310F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="0006310F">
          <w:rPr>
            <w:color w:val="0000FF"/>
            <w:u w:val="single"/>
            <w:shd w:val="clear" w:color="auto" w:fill="FFFFFF"/>
          </w:rPr>
          <w:t> </w:t>
        </w:r>
        <w:proofErr w:type="gramStart"/>
        <w:r w:rsidR="0006310F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094F3CF6" w14:textId="77777777" w:rsidR="0006310F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3FE26A7B" w14:textId="77777777" w:rsidR="0006310F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0" distR="0" wp14:anchorId="36CA6CD3" wp14:editId="0EBDA582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BC49A" w14:textId="77777777" w:rsidR="0006310F" w:rsidRDefault="0006310F">
      <w:pPr>
        <w:ind w:right="420"/>
        <w:rPr>
          <w:rFonts w:eastAsia="Gungsuh"/>
          <w:color w:val="000000"/>
          <w:kern w:val="0"/>
          <w:szCs w:val="21"/>
        </w:rPr>
      </w:pPr>
    </w:p>
    <w:sectPr w:rsidR="0006310F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581D8" w14:textId="77777777" w:rsidR="00F04B49" w:rsidRDefault="00F04B49">
      <w:r>
        <w:separator/>
      </w:r>
    </w:p>
  </w:endnote>
  <w:endnote w:type="continuationSeparator" w:id="0">
    <w:p w14:paraId="3C12EA22" w14:textId="77777777" w:rsidR="00F04B49" w:rsidRDefault="00F04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Yu Gothic U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219FC" w14:textId="77777777" w:rsidR="0006310F" w:rsidRDefault="0006310F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798B90D1" w14:textId="77777777" w:rsidR="0006310F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7A3F8B92" w14:textId="77777777" w:rsidR="0006310F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72DA64BC" w14:textId="77777777" w:rsidR="0006310F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 w:rsidR="0006310F"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F577483" w14:textId="77777777" w:rsidR="0006310F" w:rsidRDefault="0006310F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3EC07" w14:textId="77777777" w:rsidR="00F04B49" w:rsidRDefault="00F04B49">
      <w:r>
        <w:separator/>
      </w:r>
    </w:p>
  </w:footnote>
  <w:footnote w:type="continuationSeparator" w:id="0">
    <w:p w14:paraId="61C846A8" w14:textId="77777777" w:rsidR="00F04B49" w:rsidRDefault="00F04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1B68A" w14:textId="77777777" w:rsidR="0006310F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75B078D" wp14:editId="3A3D6C5D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8E499E9" w14:textId="77777777" w:rsidR="0006310F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2FAE"/>
    <w:rsid w:val="00005533"/>
    <w:rsid w:val="0000741F"/>
    <w:rsid w:val="00013D7A"/>
    <w:rsid w:val="00014408"/>
    <w:rsid w:val="000226FA"/>
    <w:rsid w:val="00030D63"/>
    <w:rsid w:val="00040304"/>
    <w:rsid w:val="00061C2C"/>
    <w:rsid w:val="0006310F"/>
    <w:rsid w:val="000803A7"/>
    <w:rsid w:val="00080CD8"/>
    <w:rsid w:val="000810D5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21268"/>
    <w:rsid w:val="00132921"/>
    <w:rsid w:val="00133C63"/>
    <w:rsid w:val="00134987"/>
    <w:rsid w:val="00146F1E"/>
    <w:rsid w:val="00163F80"/>
    <w:rsid w:val="00167007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2068EA"/>
    <w:rsid w:val="00215BF8"/>
    <w:rsid w:val="002243E8"/>
    <w:rsid w:val="00236060"/>
    <w:rsid w:val="00244604"/>
    <w:rsid w:val="00244F8F"/>
    <w:rsid w:val="002516C3"/>
    <w:rsid w:val="002523C1"/>
    <w:rsid w:val="00265795"/>
    <w:rsid w:val="002727E9"/>
    <w:rsid w:val="0027765C"/>
    <w:rsid w:val="00295FD8"/>
    <w:rsid w:val="0029676A"/>
    <w:rsid w:val="002B5ADD"/>
    <w:rsid w:val="002C0257"/>
    <w:rsid w:val="002D009B"/>
    <w:rsid w:val="002E13E2"/>
    <w:rsid w:val="002E21FA"/>
    <w:rsid w:val="002E25C3"/>
    <w:rsid w:val="002E4527"/>
    <w:rsid w:val="00304C83"/>
    <w:rsid w:val="00310AD2"/>
    <w:rsid w:val="00312D3B"/>
    <w:rsid w:val="00314D8C"/>
    <w:rsid w:val="003169AA"/>
    <w:rsid w:val="003212C8"/>
    <w:rsid w:val="003250A9"/>
    <w:rsid w:val="0033179B"/>
    <w:rsid w:val="00336416"/>
    <w:rsid w:val="00340C73"/>
    <w:rsid w:val="00341881"/>
    <w:rsid w:val="0034331D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A3601"/>
    <w:rsid w:val="003C524C"/>
    <w:rsid w:val="003D49B4"/>
    <w:rsid w:val="003F4DC2"/>
    <w:rsid w:val="003F745B"/>
    <w:rsid w:val="004039C9"/>
    <w:rsid w:val="00422383"/>
    <w:rsid w:val="00427236"/>
    <w:rsid w:val="00435906"/>
    <w:rsid w:val="004655CB"/>
    <w:rsid w:val="00485E2E"/>
    <w:rsid w:val="00486E31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C6277"/>
    <w:rsid w:val="005D167F"/>
    <w:rsid w:val="005D3FD9"/>
    <w:rsid w:val="005D743E"/>
    <w:rsid w:val="005E31E5"/>
    <w:rsid w:val="005F2EC6"/>
    <w:rsid w:val="005F4D4D"/>
    <w:rsid w:val="005F5420"/>
    <w:rsid w:val="00616A0F"/>
    <w:rsid w:val="006176AA"/>
    <w:rsid w:val="00655FA9"/>
    <w:rsid w:val="006656BA"/>
    <w:rsid w:val="00667C85"/>
    <w:rsid w:val="00680EFB"/>
    <w:rsid w:val="006B1C81"/>
    <w:rsid w:val="006B6CAB"/>
    <w:rsid w:val="006D37ED"/>
    <w:rsid w:val="006E2E2E"/>
    <w:rsid w:val="007078E0"/>
    <w:rsid w:val="00715F9D"/>
    <w:rsid w:val="007419C0"/>
    <w:rsid w:val="00747520"/>
    <w:rsid w:val="0075196D"/>
    <w:rsid w:val="00792AB2"/>
    <w:rsid w:val="007962CA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652C"/>
    <w:rsid w:val="00805ED5"/>
    <w:rsid w:val="008129CA"/>
    <w:rsid w:val="00816558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B060D"/>
    <w:rsid w:val="00AB7588"/>
    <w:rsid w:val="00AB762B"/>
    <w:rsid w:val="00AC7610"/>
    <w:rsid w:val="00AD1193"/>
    <w:rsid w:val="00AD23A3"/>
    <w:rsid w:val="00AE1C83"/>
    <w:rsid w:val="00AF0671"/>
    <w:rsid w:val="00B057F1"/>
    <w:rsid w:val="00B254DB"/>
    <w:rsid w:val="00B262C1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861EE"/>
    <w:rsid w:val="00B928DA"/>
    <w:rsid w:val="00BA25D1"/>
    <w:rsid w:val="00BA2F96"/>
    <w:rsid w:val="00BB38B3"/>
    <w:rsid w:val="00BB493B"/>
    <w:rsid w:val="00BB6A0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308BC"/>
    <w:rsid w:val="00C40DC8"/>
    <w:rsid w:val="00C60B95"/>
    <w:rsid w:val="00C71DBF"/>
    <w:rsid w:val="00C835AD"/>
    <w:rsid w:val="00C9021F"/>
    <w:rsid w:val="00CA1DDF"/>
    <w:rsid w:val="00CB6027"/>
    <w:rsid w:val="00CC69DA"/>
    <w:rsid w:val="00CD3036"/>
    <w:rsid w:val="00CD409A"/>
    <w:rsid w:val="00D068E5"/>
    <w:rsid w:val="00D17732"/>
    <w:rsid w:val="00D24A70"/>
    <w:rsid w:val="00D24E00"/>
    <w:rsid w:val="00D341FB"/>
    <w:rsid w:val="00D500BB"/>
    <w:rsid w:val="00D5176B"/>
    <w:rsid w:val="00D55CF3"/>
    <w:rsid w:val="00D56A6F"/>
    <w:rsid w:val="00D56DBD"/>
    <w:rsid w:val="00D63010"/>
    <w:rsid w:val="00D64EE2"/>
    <w:rsid w:val="00D738A1"/>
    <w:rsid w:val="00D762D4"/>
    <w:rsid w:val="00D76715"/>
    <w:rsid w:val="00DB3297"/>
    <w:rsid w:val="00DB7D8F"/>
    <w:rsid w:val="00DF0BB7"/>
    <w:rsid w:val="00E00CC0"/>
    <w:rsid w:val="00E132E9"/>
    <w:rsid w:val="00E15659"/>
    <w:rsid w:val="00E43598"/>
    <w:rsid w:val="00E509A5"/>
    <w:rsid w:val="00E54E5E"/>
    <w:rsid w:val="00E557C1"/>
    <w:rsid w:val="00E65115"/>
    <w:rsid w:val="00E725A1"/>
    <w:rsid w:val="00EA6987"/>
    <w:rsid w:val="00EA74CC"/>
    <w:rsid w:val="00EB27B1"/>
    <w:rsid w:val="00EC129D"/>
    <w:rsid w:val="00ED1D72"/>
    <w:rsid w:val="00EE4676"/>
    <w:rsid w:val="00EF60DB"/>
    <w:rsid w:val="00F033EC"/>
    <w:rsid w:val="00F04B49"/>
    <w:rsid w:val="00F05A6A"/>
    <w:rsid w:val="00F25456"/>
    <w:rsid w:val="00F26218"/>
    <w:rsid w:val="00F331B4"/>
    <w:rsid w:val="00F34420"/>
    <w:rsid w:val="00F34483"/>
    <w:rsid w:val="00F349FA"/>
    <w:rsid w:val="00F54836"/>
    <w:rsid w:val="00F57001"/>
    <w:rsid w:val="00F578E8"/>
    <w:rsid w:val="00F57900"/>
    <w:rsid w:val="00F62FD1"/>
    <w:rsid w:val="00F668A4"/>
    <w:rsid w:val="00F80E8A"/>
    <w:rsid w:val="00FA1429"/>
    <w:rsid w:val="00FA2346"/>
    <w:rsid w:val="00FB277E"/>
    <w:rsid w:val="00FB5963"/>
    <w:rsid w:val="00FC3699"/>
    <w:rsid w:val="00FD049B"/>
    <w:rsid w:val="00FD2972"/>
    <w:rsid w:val="00FD3BC4"/>
    <w:rsid w:val="00FF01D6"/>
    <w:rsid w:val="04B21E8E"/>
    <w:rsid w:val="055F1B46"/>
    <w:rsid w:val="065742DF"/>
    <w:rsid w:val="0806583D"/>
    <w:rsid w:val="091A3CEE"/>
    <w:rsid w:val="0AA822B2"/>
    <w:rsid w:val="0B160C9D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1DC5EE4"/>
    <w:rsid w:val="256B5BB0"/>
    <w:rsid w:val="273146EB"/>
    <w:rsid w:val="27321C92"/>
    <w:rsid w:val="286A24EC"/>
    <w:rsid w:val="287303E4"/>
    <w:rsid w:val="28FD455E"/>
    <w:rsid w:val="291C72C0"/>
    <w:rsid w:val="294F1F48"/>
    <w:rsid w:val="2ABC64EE"/>
    <w:rsid w:val="2C5142E1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C563F4C"/>
    <w:rsid w:val="3C70398D"/>
    <w:rsid w:val="3DAC00D1"/>
    <w:rsid w:val="45083B8C"/>
    <w:rsid w:val="4603463C"/>
    <w:rsid w:val="468C3169"/>
    <w:rsid w:val="494B7BFF"/>
    <w:rsid w:val="4A392FB7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8202442"/>
    <w:rsid w:val="6E9A5873"/>
    <w:rsid w:val="714C3AC4"/>
    <w:rsid w:val="724427AD"/>
    <w:rsid w:val="72682163"/>
    <w:rsid w:val="73B21D95"/>
    <w:rsid w:val="73D3309A"/>
    <w:rsid w:val="77E96C58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F1AFD4"/>
  <w15:docId w15:val="{C38F58DD-6C9B-4889-820C-932AC68DC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1088</Words>
  <Characters>1458</Characters>
  <Application>Microsoft Office Word</Application>
  <DocSecurity>0</DocSecurity>
  <Lines>69</Lines>
  <Paragraphs>57</Paragraphs>
  <ScaleCrop>false</ScaleCrop>
  <Company>2ndSpAcE</Company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6</cp:revision>
  <cp:lastPrinted>2005-06-10T06:33:00Z</cp:lastPrinted>
  <dcterms:created xsi:type="dcterms:W3CDTF">2023-11-05T05:33:00Z</dcterms:created>
  <dcterms:modified xsi:type="dcterms:W3CDTF">2026-09-29T08:25:00Z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EE75C4F0E3494CFAB4FB7A8D0C3BEE53</vt:lpwstr>
  </property>
  <property fmtid="{D5CDD505-2E9C-101B-9397-08002B2CF9AE}" pid="4" name="KSOTemplateDocerSaveRecord">
    <vt:lpwstr>eyJoZGlkIjoiODViY2JkMjU3NGYzZTEwMzZmMGFkZWViYmNkYWU3NDIiLCJ1c2VySWQiOiI0OTgzMjcxNzcifQ==</vt:lpwstr>
  </property>
</Properties>
</file>