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D76C9" w:rsidRDefault="006D76C9">
      <w:pPr>
        <w:jc w:val="center"/>
        <w:rPr>
          <w:b/>
          <w:bCs/>
          <w:sz w:val="24"/>
          <w:szCs w:val="20"/>
          <w:shd w:val="pct10" w:color="auto" w:fill="FFFFFF"/>
        </w:rPr>
      </w:pPr>
    </w:p>
    <w:p w:rsidR="006D76C9" w:rsidRDefault="00FE070C">
      <w:pPr>
        <w:jc w:val="center"/>
        <w:rPr>
          <w:b/>
          <w:bCs/>
          <w:sz w:val="36"/>
          <w:shd w:val="pct10" w:color="auto" w:fill="FFFFFF"/>
        </w:rPr>
      </w:pPr>
      <w:r>
        <w:rPr>
          <w:rFonts w:hint="eastAsia"/>
          <w:b/>
          <w:bCs/>
          <w:sz w:val="36"/>
          <w:shd w:val="pct10" w:color="auto" w:fill="FFFFFF"/>
        </w:rPr>
        <w:t>新</w:t>
      </w:r>
      <w:r>
        <w:rPr>
          <w:rFonts w:hint="eastAsia"/>
          <w:b/>
          <w:bCs/>
          <w:sz w:val="36"/>
          <w:shd w:val="pct10" w:color="auto" w:fill="FFFFFF"/>
        </w:rPr>
        <w:t xml:space="preserve"> </w:t>
      </w:r>
      <w:r>
        <w:rPr>
          <w:rFonts w:hint="eastAsia"/>
          <w:b/>
          <w:bCs/>
          <w:sz w:val="36"/>
          <w:shd w:val="pct10" w:color="auto" w:fill="FFFFFF"/>
        </w:rPr>
        <w:t>书</w:t>
      </w:r>
      <w:r>
        <w:rPr>
          <w:rFonts w:hint="eastAsia"/>
          <w:b/>
          <w:bCs/>
          <w:sz w:val="36"/>
          <w:shd w:val="pct10" w:color="auto" w:fill="FFFFFF"/>
        </w:rPr>
        <w:t xml:space="preserve"> </w:t>
      </w:r>
      <w:r>
        <w:rPr>
          <w:rFonts w:hint="eastAsia"/>
          <w:b/>
          <w:bCs/>
          <w:sz w:val="36"/>
          <w:shd w:val="pct10" w:color="auto" w:fill="FFFFFF"/>
        </w:rPr>
        <w:t>推</w:t>
      </w:r>
      <w:r>
        <w:rPr>
          <w:rFonts w:hint="eastAsia"/>
          <w:b/>
          <w:bCs/>
          <w:sz w:val="36"/>
          <w:shd w:val="pct10" w:color="auto" w:fill="FFFFFF"/>
        </w:rPr>
        <w:t xml:space="preserve"> </w:t>
      </w:r>
      <w:r>
        <w:rPr>
          <w:rFonts w:hint="eastAsia"/>
          <w:b/>
          <w:bCs/>
          <w:sz w:val="36"/>
          <w:shd w:val="pct10" w:color="auto" w:fill="FFFFFF"/>
        </w:rPr>
        <w:t>荐</w:t>
      </w:r>
    </w:p>
    <w:p w:rsidR="006D76C9" w:rsidRDefault="006D76C9">
      <w:pPr>
        <w:rPr>
          <w:rFonts w:ascii="宋体" w:hAnsi="宋体" w:cs="宋体"/>
          <w:b/>
          <w:szCs w:val="21"/>
        </w:rPr>
      </w:pPr>
    </w:p>
    <w:p w:rsidR="006D76C9" w:rsidRDefault="00FE070C">
      <w:pPr>
        <w:rPr>
          <w:b/>
          <w:szCs w:val="21"/>
        </w:rPr>
      </w:pPr>
      <w:bookmarkStart w:id="0" w:name="_Hlk167095018"/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4175125</wp:posOffset>
            </wp:positionH>
            <wp:positionV relativeFrom="paragraph">
              <wp:posOffset>156845</wp:posOffset>
            </wp:positionV>
            <wp:extent cx="1133475" cy="1733550"/>
            <wp:effectExtent l="0" t="0" r="0" b="0"/>
            <wp:wrapSquare wrapText="bothSides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133475" cy="1733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b/>
          <w:szCs w:val="21"/>
        </w:rPr>
        <w:t>中文书名：</w:t>
      </w:r>
      <w:r>
        <w:rPr>
          <w:rFonts w:hint="eastAsia"/>
          <w:b/>
          <w:szCs w:val="21"/>
        </w:rPr>
        <w:t>《水银谋杀案》</w:t>
      </w:r>
    </w:p>
    <w:p w:rsidR="006D76C9" w:rsidRDefault="00FE070C">
      <w:pPr>
        <w:rPr>
          <w:b/>
          <w:caps/>
          <w:sz w:val="24"/>
        </w:rPr>
      </w:pPr>
      <w:r>
        <w:rPr>
          <w:b/>
          <w:caps/>
          <w:szCs w:val="21"/>
        </w:rPr>
        <w:t>英文书名：</w:t>
      </w:r>
      <w:r>
        <w:rPr>
          <w:b/>
          <w:caps/>
          <w:szCs w:val="21"/>
        </w:rPr>
        <w:t>THE MERCURY MURDERS</w:t>
      </w:r>
    </w:p>
    <w:p w:rsidR="006D76C9" w:rsidRDefault="00FE070C">
      <w:pPr>
        <w:jc w:val="left"/>
        <w:rPr>
          <w:b/>
          <w:color w:val="000000" w:themeColor="text1"/>
          <w:szCs w:val="21"/>
        </w:rPr>
      </w:pPr>
      <w:r>
        <w:rPr>
          <w:b/>
          <w:color w:val="000000" w:themeColor="text1"/>
          <w:szCs w:val="21"/>
        </w:rPr>
        <w:t>作</w:t>
      </w:r>
      <w:r>
        <w:rPr>
          <w:b/>
          <w:color w:val="000000" w:themeColor="text1"/>
          <w:szCs w:val="21"/>
        </w:rPr>
        <w:t xml:space="preserve">    </w:t>
      </w:r>
      <w:r>
        <w:rPr>
          <w:b/>
          <w:color w:val="000000" w:themeColor="text1"/>
          <w:szCs w:val="21"/>
        </w:rPr>
        <w:t>者：</w:t>
      </w:r>
      <w:r>
        <w:rPr>
          <w:rFonts w:hint="eastAsia"/>
          <w:b/>
          <w:color w:val="000000" w:themeColor="text1"/>
          <w:szCs w:val="21"/>
        </w:rPr>
        <w:t>Vashti Hardy</w:t>
      </w:r>
    </w:p>
    <w:p w:rsidR="006D76C9" w:rsidRDefault="00FE070C">
      <w:pPr>
        <w:jc w:val="left"/>
        <w:rPr>
          <w:b/>
          <w:color w:val="000000" w:themeColor="text1"/>
          <w:szCs w:val="21"/>
        </w:rPr>
      </w:pPr>
      <w:r>
        <w:rPr>
          <w:b/>
          <w:color w:val="000000" w:themeColor="text1"/>
          <w:szCs w:val="21"/>
        </w:rPr>
        <w:t>出</w:t>
      </w:r>
      <w:r>
        <w:rPr>
          <w:b/>
          <w:color w:val="000000" w:themeColor="text1"/>
          <w:szCs w:val="21"/>
        </w:rPr>
        <w:t xml:space="preserve"> </w:t>
      </w:r>
      <w:r>
        <w:rPr>
          <w:b/>
          <w:color w:val="000000" w:themeColor="text1"/>
          <w:szCs w:val="21"/>
        </w:rPr>
        <w:t>版</w:t>
      </w:r>
      <w:r>
        <w:rPr>
          <w:b/>
          <w:color w:val="000000" w:themeColor="text1"/>
          <w:szCs w:val="21"/>
        </w:rPr>
        <w:t xml:space="preserve"> </w:t>
      </w:r>
      <w:r>
        <w:rPr>
          <w:b/>
          <w:color w:val="000000" w:themeColor="text1"/>
          <w:szCs w:val="21"/>
        </w:rPr>
        <w:t>社：</w:t>
      </w:r>
      <w:r>
        <w:rPr>
          <w:rFonts w:hint="eastAsia"/>
          <w:b/>
          <w:color w:val="000000" w:themeColor="text1"/>
          <w:szCs w:val="21"/>
        </w:rPr>
        <w:t>PRH UK</w:t>
      </w:r>
    </w:p>
    <w:p w:rsidR="006D76C9" w:rsidRDefault="00FE070C">
      <w:pPr>
        <w:rPr>
          <w:b/>
          <w:color w:val="000000" w:themeColor="text1"/>
          <w:szCs w:val="21"/>
        </w:rPr>
      </w:pPr>
      <w:r>
        <w:rPr>
          <w:b/>
          <w:color w:val="000000" w:themeColor="text1"/>
          <w:szCs w:val="21"/>
        </w:rPr>
        <w:t>代理公司：</w:t>
      </w:r>
      <w:r>
        <w:rPr>
          <w:rFonts w:hint="eastAsia"/>
          <w:b/>
          <w:color w:val="000000" w:themeColor="text1"/>
          <w:szCs w:val="21"/>
        </w:rPr>
        <w:t xml:space="preserve">PRH UK </w:t>
      </w:r>
      <w:r>
        <w:rPr>
          <w:rFonts w:hint="eastAsia"/>
          <w:b/>
          <w:color w:val="000000" w:themeColor="text1"/>
          <w:szCs w:val="21"/>
        </w:rPr>
        <w:t>/</w:t>
      </w:r>
      <w:r>
        <w:rPr>
          <w:b/>
          <w:color w:val="000000" w:themeColor="text1"/>
          <w:szCs w:val="21"/>
        </w:rPr>
        <w:t>ANA</w:t>
      </w:r>
    </w:p>
    <w:p w:rsidR="006D76C9" w:rsidRDefault="00FE070C">
      <w:pPr>
        <w:rPr>
          <w:b/>
          <w:color w:val="000000" w:themeColor="text1"/>
          <w:szCs w:val="21"/>
        </w:rPr>
      </w:pPr>
      <w:r>
        <w:rPr>
          <w:rFonts w:hint="eastAsia"/>
          <w:b/>
          <w:color w:val="000000" w:themeColor="text1"/>
          <w:szCs w:val="21"/>
        </w:rPr>
        <w:t>页</w:t>
      </w:r>
      <w:r>
        <w:rPr>
          <w:rFonts w:hint="eastAsia"/>
          <w:b/>
          <w:color w:val="000000" w:themeColor="text1"/>
          <w:szCs w:val="21"/>
        </w:rPr>
        <w:t xml:space="preserve">    </w:t>
      </w:r>
      <w:r>
        <w:rPr>
          <w:rFonts w:hint="eastAsia"/>
          <w:b/>
          <w:color w:val="000000" w:themeColor="text1"/>
          <w:szCs w:val="21"/>
        </w:rPr>
        <w:t>数：</w:t>
      </w:r>
      <w:r>
        <w:rPr>
          <w:rFonts w:hint="eastAsia"/>
          <w:b/>
          <w:color w:val="000000" w:themeColor="text1"/>
          <w:szCs w:val="21"/>
        </w:rPr>
        <w:t>320</w:t>
      </w:r>
      <w:r>
        <w:rPr>
          <w:rFonts w:hint="eastAsia"/>
          <w:b/>
          <w:color w:val="000000" w:themeColor="text1"/>
          <w:szCs w:val="21"/>
        </w:rPr>
        <w:t>页</w:t>
      </w:r>
    </w:p>
    <w:p w:rsidR="006D76C9" w:rsidRDefault="00FE070C">
      <w:pPr>
        <w:rPr>
          <w:b/>
          <w:szCs w:val="21"/>
        </w:rPr>
      </w:pPr>
      <w:r>
        <w:rPr>
          <w:b/>
          <w:szCs w:val="21"/>
        </w:rPr>
        <w:t>出版时间：</w:t>
      </w:r>
      <w:r>
        <w:rPr>
          <w:rFonts w:hint="eastAsia"/>
          <w:b/>
          <w:szCs w:val="21"/>
        </w:rPr>
        <w:t>202</w:t>
      </w:r>
      <w:r>
        <w:rPr>
          <w:rFonts w:hint="eastAsia"/>
          <w:b/>
          <w:szCs w:val="21"/>
        </w:rPr>
        <w:t>7</w:t>
      </w:r>
      <w:r>
        <w:rPr>
          <w:rFonts w:hint="eastAsia"/>
          <w:b/>
          <w:szCs w:val="21"/>
        </w:rPr>
        <w:t>年</w:t>
      </w:r>
      <w:r>
        <w:rPr>
          <w:rFonts w:hint="eastAsia"/>
          <w:b/>
          <w:szCs w:val="21"/>
        </w:rPr>
        <w:t>6</w:t>
      </w:r>
      <w:r>
        <w:rPr>
          <w:rFonts w:hint="eastAsia"/>
          <w:b/>
          <w:szCs w:val="21"/>
        </w:rPr>
        <w:t>月</w:t>
      </w:r>
      <w:r>
        <w:rPr>
          <w:b/>
          <w:szCs w:val="21"/>
        </w:rPr>
        <w:t xml:space="preserve"> </w:t>
      </w:r>
    </w:p>
    <w:p w:rsidR="006D76C9" w:rsidRDefault="00FE070C">
      <w:pPr>
        <w:rPr>
          <w:b/>
          <w:szCs w:val="21"/>
        </w:rPr>
      </w:pPr>
      <w:r>
        <w:rPr>
          <w:b/>
          <w:szCs w:val="21"/>
        </w:rPr>
        <w:t>代理地区：中国大陆</w:t>
      </w:r>
    </w:p>
    <w:p w:rsidR="006D76C9" w:rsidRDefault="00FE070C">
      <w:pPr>
        <w:rPr>
          <w:b/>
          <w:szCs w:val="21"/>
        </w:rPr>
      </w:pPr>
      <w:r>
        <w:rPr>
          <w:b/>
          <w:szCs w:val="21"/>
        </w:rPr>
        <w:t>审读资料：电子稿</w:t>
      </w:r>
    </w:p>
    <w:p w:rsidR="006D76C9" w:rsidRDefault="00FE070C">
      <w:pPr>
        <w:rPr>
          <w:b/>
          <w:szCs w:val="21"/>
        </w:rPr>
      </w:pPr>
      <w:r>
        <w:rPr>
          <w:b/>
          <w:szCs w:val="21"/>
        </w:rPr>
        <w:t>类</w:t>
      </w:r>
      <w:r>
        <w:rPr>
          <w:b/>
          <w:szCs w:val="21"/>
        </w:rPr>
        <w:t xml:space="preserve">    </w:t>
      </w:r>
      <w:r>
        <w:rPr>
          <w:b/>
          <w:szCs w:val="21"/>
        </w:rPr>
        <w:t>型：</w:t>
      </w:r>
      <w:r>
        <w:rPr>
          <w:rFonts w:hint="eastAsia"/>
          <w:b/>
          <w:szCs w:val="21"/>
        </w:rPr>
        <w:t>儿童文学</w:t>
      </w:r>
    </w:p>
    <w:p w:rsidR="006D76C9" w:rsidRDefault="006D76C9">
      <w:pPr>
        <w:rPr>
          <w:b/>
          <w:szCs w:val="21"/>
        </w:rPr>
      </w:pPr>
    </w:p>
    <w:p w:rsidR="006D76C9" w:rsidRDefault="00FE070C">
      <w:pPr>
        <w:numPr>
          <w:ilvl w:val="0"/>
          <w:numId w:val="1"/>
        </w:numPr>
        <w:rPr>
          <w:b/>
          <w:bCs/>
          <w:color w:val="292451"/>
          <w:szCs w:val="21"/>
        </w:rPr>
      </w:pPr>
      <w:r>
        <w:rPr>
          <w:rFonts w:hint="eastAsia"/>
          <w:b/>
          <w:bCs/>
          <w:color w:val="292451"/>
          <w:szCs w:val="21"/>
        </w:rPr>
        <w:t>一</w:t>
      </w:r>
      <w:r>
        <w:rPr>
          <w:rFonts w:hint="eastAsia"/>
          <w:b/>
          <w:bCs/>
          <w:color w:val="292451"/>
          <w:szCs w:val="21"/>
        </w:rPr>
        <w:t>部精彩的全新中年级奇幻冒险系列</w:t>
      </w:r>
      <w:r>
        <w:rPr>
          <w:rFonts w:hint="eastAsia"/>
          <w:b/>
          <w:bCs/>
          <w:color w:val="292451"/>
          <w:szCs w:val="21"/>
        </w:rPr>
        <w:t>，</w:t>
      </w:r>
      <w:r>
        <w:rPr>
          <w:rFonts w:hint="eastAsia"/>
          <w:b/>
          <w:bCs/>
          <w:color w:val="292451"/>
          <w:szCs w:val="21"/>
        </w:rPr>
        <w:t>融合了</w:t>
      </w:r>
      <w:proofErr w:type="gramStart"/>
      <w:r w:rsidR="00351314">
        <w:rPr>
          <w:rFonts w:hint="eastAsia"/>
          <w:b/>
          <w:bCs/>
          <w:color w:val="292451"/>
          <w:szCs w:val="21"/>
        </w:rPr>
        <w:t>中级读者</w:t>
      </w:r>
      <w:proofErr w:type="gramEnd"/>
      <w:r w:rsidR="00351314">
        <w:rPr>
          <w:rFonts w:hint="eastAsia"/>
          <w:b/>
          <w:bCs/>
          <w:color w:val="292451"/>
          <w:szCs w:val="21"/>
        </w:rPr>
        <w:t>喜爱</w:t>
      </w:r>
      <w:r w:rsidR="00351314">
        <w:rPr>
          <w:rFonts w:hint="eastAsia"/>
          <w:b/>
          <w:bCs/>
          <w:color w:val="292451"/>
          <w:szCs w:val="21"/>
        </w:rPr>
        <w:t>的</w:t>
      </w:r>
      <w:r>
        <w:rPr>
          <w:rFonts w:hint="eastAsia"/>
          <w:b/>
          <w:bCs/>
          <w:color w:val="292451"/>
          <w:szCs w:val="21"/>
        </w:rPr>
        <w:t>魔法</w:t>
      </w:r>
      <w:r w:rsidR="00351314">
        <w:rPr>
          <w:rFonts w:hint="eastAsia"/>
          <w:b/>
          <w:bCs/>
          <w:color w:val="292451"/>
          <w:szCs w:val="21"/>
        </w:rPr>
        <w:t>学校</w:t>
      </w:r>
      <w:r>
        <w:rPr>
          <w:rFonts w:hint="eastAsia"/>
          <w:b/>
          <w:bCs/>
          <w:color w:val="292451"/>
          <w:szCs w:val="21"/>
        </w:rPr>
        <w:t>、炼金术与谋杀</w:t>
      </w:r>
      <w:r w:rsidR="00351314">
        <w:rPr>
          <w:rFonts w:hint="eastAsia"/>
          <w:b/>
          <w:bCs/>
          <w:color w:val="292451"/>
          <w:szCs w:val="21"/>
        </w:rPr>
        <w:t>等题材，</w:t>
      </w:r>
      <w:r w:rsidR="00351314">
        <w:rPr>
          <w:rFonts w:hint="eastAsia"/>
          <w:b/>
          <w:bCs/>
          <w:color w:val="292451"/>
          <w:szCs w:val="21"/>
        </w:rPr>
        <w:t>非常适合喜爱</w:t>
      </w:r>
      <w:r w:rsidR="00351314">
        <w:rPr>
          <w:rFonts w:hint="eastAsia"/>
          <w:b/>
          <w:bCs/>
          <w:color w:val="292451"/>
          <w:szCs w:val="21"/>
        </w:rPr>
        <w:t>《</w:t>
      </w:r>
      <w:r w:rsidR="00351314">
        <w:rPr>
          <w:rFonts w:hint="eastAsia"/>
          <w:b/>
          <w:bCs/>
          <w:color w:val="292451"/>
          <w:szCs w:val="21"/>
        </w:rPr>
        <w:t>哈利·波特》</w:t>
      </w:r>
      <w:r w:rsidR="00351314">
        <w:rPr>
          <w:rFonts w:hint="eastAsia"/>
          <w:b/>
          <w:bCs/>
          <w:color w:val="292451"/>
          <w:szCs w:val="21"/>
        </w:rPr>
        <w:t>(</w:t>
      </w:r>
      <w:r w:rsidR="00351314">
        <w:rPr>
          <w:rFonts w:hint="eastAsia"/>
          <w:b/>
          <w:bCs/>
          <w:i/>
          <w:iCs/>
          <w:color w:val="292451"/>
          <w:szCs w:val="21"/>
        </w:rPr>
        <w:t>Harry Potter</w:t>
      </w:r>
      <w:r w:rsidR="00351314">
        <w:rPr>
          <w:rFonts w:hint="eastAsia"/>
          <w:b/>
          <w:bCs/>
          <w:color w:val="292451"/>
          <w:szCs w:val="21"/>
        </w:rPr>
        <w:t>)</w:t>
      </w:r>
      <w:r w:rsidR="00351314">
        <w:rPr>
          <w:rFonts w:hint="eastAsia"/>
          <w:b/>
          <w:bCs/>
          <w:color w:val="292451"/>
          <w:szCs w:val="21"/>
        </w:rPr>
        <w:t>、《斯坎达》</w:t>
      </w:r>
      <w:r w:rsidR="00351314">
        <w:rPr>
          <w:rFonts w:hint="eastAsia"/>
          <w:b/>
          <w:bCs/>
          <w:color w:val="292451"/>
          <w:szCs w:val="21"/>
        </w:rPr>
        <w:t>(</w:t>
      </w:r>
      <w:proofErr w:type="spellStart"/>
      <w:r w:rsidR="00351314">
        <w:rPr>
          <w:rFonts w:hint="eastAsia"/>
          <w:b/>
          <w:bCs/>
          <w:color w:val="292451"/>
          <w:szCs w:val="21"/>
        </w:rPr>
        <w:t>Skandar</w:t>
      </w:r>
      <w:proofErr w:type="spellEnd"/>
      <w:r w:rsidR="00351314">
        <w:rPr>
          <w:rFonts w:hint="eastAsia"/>
          <w:b/>
          <w:bCs/>
          <w:color w:val="292451"/>
          <w:szCs w:val="21"/>
        </w:rPr>
        <w:t>)</w:t>
      </w:r>
      <w:r w:rsidR="00351314">
        <w:rPr>
          <w:rFonts w:hint="eastAsia"/>
          <w:b/>
          <w:bCs/>
          <w:color w:val="292451"/>
          <w:szCs w:val="21"/>
        </w:rPr>
        <w:t>和《奥涅卡》</w:t>
      </w:r>
      <w:r w:rsidR="00351314">
        <w:rPr>
          <w:rFonts w:hint="eastAsia"/>
          <w:b/>
          <w:bCs/>
          <w:color w:val="292451"/>
          <w:szCs w:val="21"/>
        </w:rPr>
        <w:t>(</w:t>
      </w:r>
      <w:proofErr w:type="spellStart"/>
      <w:r w:rsidR="00351314">
        <w:rPr>
          <w:rFonts w:hint="eastAsia"/>
          <w:b/>
          <w:bCs/>
          <w:color w:val="292451"/>
          <w:szCs w:val="21"/>
        </w:rPr>
        <w:t>Onyeka</w:t>
      </w:r>
      <w:proofErr w:type="spellEnd"/>
      <w:r w:rsidR="00351314">
        <w:rPr>
          <w:rFonts w:hint="eastAsia"/>
          <w:b/>
          <w:bCs/>
          <w:color w:val="292451"/>
          <w:szCs w:val="21"/>
        </w:rPr>
        <w:t>)</w:t>
      </w:r>
      <w:r w:rsidR="00351314">
        <w:rPr>
          <w:rFonts w:hint="eastAsia"/>
          <w:b/>
          <w:bCs/>
          <w:color w:val="292451"/>
          <w:szCs w:val="21"/>
        </w:rPr>
        <w:t>的读者。</w:t>
      </w:r>
    </w:p>
    <w:p w:rsidR="006D76C9" w:rsidRDefault="00FE070C">
      <w:pPr>
        <w:numPr>
          <w:ilvl w:val="0"/>
          <w:numId w:val="1"/>
        </w:numPr>
        <w:rPr>
          <w:b/>
          <w:bCs/>
          <w:color w:val="292451"/>
          <w:szCs w:val="21"/>
        </w:rPr>
      </w:pPr>
      <w:r>
        <w:rPr>
          <w:rFonts w:hint="eastAsia"/>
          <w:b/>
          <w:bCs/>
          <w:color w:val="292451"/>
          <w:szCs w:val="21"/>
        </w:rPr>
        <w:t>Vashti Hardy</w:t>
      </w:r>
      <w:r>
        <w:rPr>
          <w:rFonts w:hint="eastAsia"/>
          <w:b/>
          <w:bCs/>
          <w:color w:val="292451"/>
          <w:szCs w:val="21"/>
        </w:rPr>
        <w:t>是一位屡获奖项的中年级奇幻冒险作家，以其极具沉浸感的作品著称。</w:t>
      </w:r>
      <w:r>
        <w:rPr>
          <w:rFonts w:hint="eastAsia"/>
          <w:b/>
          <w:bCs/>
          <w:color w:val="292451"/>
          <w:szCs w:val="21"/>
        </w:rPr>
        <w:t>她</w:t>
      </w:r>
      <w:r>
        <w:rPr>
          <w:rFonts w:hint="eastAsia"/>
          <w:b/>
          <w:bCs/>
          <w:color w:val="292451"/>
          <w:szCs w:val="21"/>
        </w:rPr>
        <w:t>曾获得</w:t>
      </w:r>
      <w:r>
        <w:rPr>
          <w:rFonts w:hint="eastAsia"/>
          <w:b/>
          <w:bCs/>
          <w:color w:val="31849B" w:themeColor="accent5" w:themeShade="BF"/>
          <w:szCs w:val="21"/>
        </w:rPr>
        <w:t>蓝彼得图书奖</w:t>
      </w:r>
      <w:r>
        <w:rPr>
          <w:rFonts w:hint="eastAsia"/>
          <w:b/>
          <w:bCs/>
          <w:color w:val="31849B" w:themeColor="accent5" w:themeShade="BF"/>
          <w:szCs w:val="21"/>
        </w:rPr>
        <w:t xml:space="preserve">(Blue Peter </w:t>
      </w:r>
      <w:r>
        <w:rPr>
          <w:rFonts w:hint="eastAsia"/>
          <w:b/>
          <w:bCs/>
          <w:color w:val="31849B" w:themeColor="accent5" w:themeShade="BF"/>
          <w:szCs w:val="21"/>
        </w:rPr>
        <w:t>Book Award)</w:t>
      </w:r>
      <w:r>
        <w:rPr>
          <w:rFonts w:hint="eastAsia"/>
          <w:b/>
          <w:bCs/>
          <w:color w:val="31849B" w:themeColor="accent5" w:themeShade="BF"/>
          <w:szCs w:val="21"/>
        </w:rPr>
        <w:t>、独立书商“当季之书”</w:t>
      </w:r>
      <w:r>
        <w:rPr>
          <w:rFonts w:hint="eastAsia"/>
          <w:b/>
          <w:bCs/>
          <w:color w:val="31849B" w:themeColor="accent5" w:themeShade="BF"/>
          <w:szCs w:val="21"/>
        </w:rPr>
        <w:t>(Independe</w:t>
      </w:r>
      <w:r>
        <w:rPr>
          <w:b/>
          <w:bCs/>
          <w:color w:val="31849B" w:themeColor="accent5" w:themeShade="BF"/>
          <w:szCs w:val="21"/>
        </w:rPr>
        <w:t>nt Booksellers</w:t>
      </w:r>
      <w:proofErr w:type="gramStart"/>
      <w:r>
        <w:rPr>
          <w:b/>
          <w:bCs/>
          <w:color w:val="31849B" w:themeColor="accent5" w:themeShade="BF"/>
          <w:szCs w:val="21"/>
        </w:rPr>
        <w:t>’</w:t>
      </w:r>
      <w:proofErr w:type="gramEnd"/>
      <w:r>
        <w:rPr>
          <w:b/>
          <w:bCs/>
          <w:color w:val="31849B" w:themeColor="accent5" w:themeShade="BF"/>
          <w:szCs w:val="21"/>
        </w:rPr>
        <w:t xml:space="preserve"> Book of </w:t>
      </w:r>
      <w:r>
        <w:rPr>
          <w:rFonts w:hint="eastAsia"/>
          <w:b/>
          <w:bCs/>
          <w:color w:val="31849B" w:themeColor="accent5" w:themeShade="BF"/>
          <w:szCs w:val="21"/>
        </w:rPr>
        <w:t>the Season)</w:t>
      </w:r>
      <w:r>
        <w:rPr>
          <w:rFonts w:hint="eastAsia"/>
          <w:b/>
          <w:bCs/>
          <w:color w:val="31849B" w:themeColor="accent5" w:themeShade="BF"/>
          <w:szCs w:val="21"/>
        </w:rPr>
        <w:t>，并入围水</w:t>
      </w:r>
      <w:proofErr w:type="gramStart"/>
      <w:r>
        <w:rPr>
          <w:rFonts w:hint="eastAsia"/>
          <w:b/>
          <w:bCs/>
          <w:color w:val="31849B" w:themeColor="accent5" w:themeShade="BF"/>
          <w:szCs w:val="21"/>
        </w:rPr>
        <w:t>石儿童</w:t>
      </w:r>
      <w:proofErr w:type="gramEnd"/>
      <w:r>
        <w:rPr>
          <w:rFonts w:hint="eastAsia"/>
          <w:b/>
          <w:bCs/>
          <w:color w:val="31849B" w:themeColor="accent5" w:themeShade="BF"/>
          <w:szCs w:val="21"/>
        </w:rPr>
        <w:t>图书奖</w:t>
      </w:r>
      <w:r>
        <w:rPr>
          <w:rFonts w:hint="eastAsia"/>
          <w:b/>
          <w:bCs/>
          <w:color w:val="31849B" w:themeColor="accent5" w:themeShade="BF"/>
          <w:szCs w:val="21"/>
        </w:rPr>
        <w:t>(Waterstones Chil</w:t>
      </w:r>
      <w:r>
        <w:rPr>
          <w:b/>
          <w:bCs/>
          <w:color w:val="31849B" w:themeColor="accent5" w:themeShade="BF"/>
          <w:szCs w:val="21"/>
        </w:rPr>
        <w:t>dren</w:t>
      </w:r>
      <w:proofErr w:type="gramStart"/>
      <w:r>
        <w:rPr>
          <w:b/>
          <w:bCs/>
          <w:color w:val="31849B" w:themeColor="accent5" w:themeShade="BF"/>
          <w:szCs w:val="21"/>
        </w:rPr>
        <w:t>’</w:t>
      </w:r>
      <w:proofErr w:type="gramEnd"/>
      <w:r>
        <w:rPr>
          <w:b/>
          <w:bCs/>
          <w:color w:val="31849B" w:themeColor="accent5" w:themeShade="BF"/>
          <w:szCs w:val="21"/>
        </w:rPr>
        <w:t>s B</w:t>
      </w:r>
      <w:r>
        <w:rPr>
          <w:rFonts w:hint="eastAsia"/>
          <w:b/>
          <w:bCs/>
          <w:color w:val="31849B" w:themeColor="accent5" w:themeShade="BF"/>
          <w:szCs w:val="21"/>
        </w:rPr>
        <w:t>ook Prize)</w:t>
      </w:r>
      <w:r>
        <w:rPr>
          <w:rFonts w:hint="eastAsia"/>
          <w:b/>
          <w:bCs/>
          <w:color w:val="31849B" w:themeColor="accent5" w:themeShade="BF"/>
          <w:szCs w:val="21"/>
        </w:rPr>
        <w:t>和“书是我的包”奖</w:t>
      </w:r>
      <w:r>
        <w:rPr>
          <w:rFonts w:hint="eastAsia"/>
          <w:b/>
          <w:bCs/>
          <w:color w:val="31849B" w:themeColor="accent5" w:themeShade="BF"/>
          <w:szCs w:val="21"/>
        </w:rPr>
        <w:t>(Books are My Bag Awards)</w:t>
      </w:r>
      <w:r>
        <w:rPr>
          <w:rFonts w:hint="eastAsia"/>
          <w:b/>
          <w:bCs/>
          <w:color w:val="31849B" w:themeColor="accent5" w:themeShade="BF"/>
          <w:szCs w:val="21"/>
        </w:rPr>
        <w:t>等</w:t>
      </w:r>
      <w:r>
        <w:rPr>
          <w:rFonts w:hint="eastAsia"/>
          <w:b/>
          <w:bCs/>
          <w:color w:val="292451"/>
          <w:szCs w:val="21"/>
        </w:rPr>
        <w:t>。</w:t>
      </w:r>
      <w:r>
        <w:rPr>
          <w:rFonts w:hint="eastAsia"/>
          <w:b/>
          <w:bCs/>
          <w:color w:val="292451"/>
          <w:szCs w:val="21"/>
        </w:rPr>
        <w:t>这个新系列是她一次重大</w:t>
      </w:r>
      <w:r>
        <w:rPr>
          <w:rFonts w:hint="eastAsia"/>
          <w:b/>
          <w:bCs/>
          <w:color w:val="292451"/>
          <w:szCs w:val="21"/>
        </w:rPr>
        <w:t>转型，将当代世界与魔法相结合，构建出一个引人入胜的隐秘平行社会。</w:t>
      </w:r>
    </w:p>
    <w:p w:rsidR="006D76C9" w:rsidRDefault="00351314" w:rsidP="00351314">
      <w:pPr>
        <w:numPr>
          <w:ilvl w:val="0"/>
          <w:numId w:val="1"/>
        </w:numPr>
        <w:rPr>
          <w:b/>
          <w:bCs/>
          <w:color w:val="292451"/>
          <w:szCs w:val="21"/>
        </w:rPr>
      </w:pPr>
      <w:r>
        <w:rPr>
          <w:rFonts w:hint="eastAsia"/>
          <w:b/>
          <w:bCs/>
          <w:color w:val="292451"/>
          <w:szCs w:val="21"/>
        </w:rPr>
        <w:t>书中的</w:t>
      </w:r>
      <w:r w:rsidR="00FE070C">
        <w:rPr>
          <w:rFonts w:hint="eastAsia"/>
          <w:b/>
          <w:bCs/>
          <w:color w:val="292451"/>
          <w:szCs w:val="21"/>
        </w:rPr>
        <w:t>魔法体系围绕金属组织，</w:t>
      </w:r>
      <w:r w:rsidRPr="00351314">
        <w:rPr>
          <w:rFonts w:hint="eastAsia"/>
          <w:b/>
          <w:bCs/>
          <w:color w:val="292451"/>
          <w:szCs w:val="21"/>
        </w:rPr>
        <w:t>融合金</w:t>
      </w:r>
      <w:r>
        <w:rPr>
          <w:rFonts w:hint="eastAsia"/>
          <w:b/>
          <w:bCs/>
          <w:color w:val="292451"/>
          <w:szCs w:val="21"/>
        </w:rPr>
        <w:t>属属性与材料科学等学校课程重要内容，将金属的真实物理属性具象化</w:t>
      </w:r>
      <w:r w:rsidR="00FE070C">
        <w:rPr>
          <w:rFonts w:hint="eastAsia"/>
          <w:b/>
          <w:bCs/>
          <w:color w:val="292451"/>
          <w:szCs w:val="21"/>
        </w:rPr>
        <w:t>。</w:t>
      </w:r>
    </w:p>
    <w:p w:rsidR="006D76C9" w:rsidRDefault="006D76C9">
      <w:pPr>
        <w:rPr>
          <w:b/>
          <w:bCs/>
          <w:szCs w:val="21"/>
        </w:rPr>
      </w:pPr>
    </w:p>
    <w:p w:rsidR="006D76C9" w:rsidRDefault="00FE070C">
      <w:pPr>
        <w:rPr>
          <w:b/>
          <w:bCs/>
          <w:szCs w:val="21"/>
        </w:rPr>
      </w:pPr>
      <w:r>
        <w:rPr>
          <w:rFonts w:hint="eastAsia"/>
          <w:b/>
          <w:bCs/>
          <w:szCs w:val="21"/>
        </w:rPr>
        <w:t>内容简介：</w:t>
      </w:r>
    </w:p>
    <w:bookmarkEnd w:id="0"/>
    <w:p w:rsidR="006D76C9" w:rsidRDefault="006D76C9">
      <w:pPr>
        <w:shd w:val="clear" w:color="auto" w:fill="FFFFFF"/>
        <w:rPr>
          <w:color w:val="000000"/>
          <w:szCs w:val="21"/>
        </w:rPr>
      </w:pPr>
    </w:p>
    <w:p w:rsidR="006D76C9" w:rsidRDefault="00FE070C">
      <w:pPr>
        <w:shd w:val="clear" w:color="auto" w:fill="FFFFFF"/>
        <w:ind w:firstLine="420"/>
        <w:rPr>
          <w:color w:val="000000"/>
          <w:szCs w:val="21"/>
        </w:rPr>
      </w:pPr>
      <w:r>
        <w:rPr>
          <w:rFonts w:hint="eastAsia"/>
          <w:color w:val="000000"/>
          <w:szCs w:val="21"/>
        </w:rPr>
        <w:t>基特·墨丘利</w:t>
      </w:r>
      <w:r>
        <w:rPr>
          <w:rFonts w:hint="eastAsia"/>
          <w:color w:val="000000"/>
          <w:szCs w:val="21"/>
        </w:rPr>
        <w:t xml:space="preserve">(Kit </w:t>
      </w:r>
      <w:proofErr w:type="spellStart"/>
      <w:r>
        <w:rPr>
          <w:rFonts w:hint="eastAsia"/>
          <w:color w:val="000000"/>
          <w:szCs w:val="21"/>
        </w:rPr>
        <w:t>Mercurio</w:t>
      </w:r>
      <w:proofErr w:type="spellEnd"/>
      <w:r>
        <w:rPr>
          <w:rFonts w:hint="eastAsia"/>
          <w:color w:val="000000"/>
          <w:szCs w:val="21"/>
        </w:rPr>
        <w:t>)</w:t>
      </w:r>
      <w:r>
        <w:rPr>
          <w:rFonts w:hint="eastAsia"/>
          <w:color w:val="000000"/>
          <w:szCs w:val="21"/>
        </w:rPr>
        <w:t>一直都知道自己与众不同。但当一封神秘信件邀请他进入锻造者学院</w:t>
      </w:r>
      <w:r>
        <w:rPr>
          <w:rFonts w:hint="eastAsia"/>
          <w:color w:val="000000"/>
          <w:szCs w:val="21"/>
        </w:rPr>
        <w:t>(</w:t>
      </w:r>
      <w:proofErr w:type="spellStart"/>
      <w:r>
        <w:rPr>
          <w:rFonts w:hint="eastAsia"/>
          <w:color w:val="000000"/>
          <w:szCs w:val="21"/>
        </w:rPr>
        <w:t>Forgeborn</w:t>
      </w:r>
      <w:proofErr w:type="spellEnd"/>
      <w:r>
        <w:rPr>
          <w:rFonts w:hint="eastAsia"/>
          <w:color w:val="000000"/>
          <w:szCs w:val="21"/>
        </w:rPr>
        <w:t xml:space="preserve"> Academy)</w:t>
      </w:r>
      <w:r>
        <w:rPr>
          <w:rFonts w:hint="eastAsia"/>
          <w:color w:val="000000"/>
          <w:szCs w:val="21"/>
        </w:rPr>
        <w:t>就读时，他发现自己属于一个古老的秘密组织“炼术师”</w:t>
      </w:r>
      <w:r>
        <w:rPr>
          <w:rFonts w:hint="eastAsia"/>
          <w:color w:val="000000"/>
          <w:szCs w:val="21"/>
        </w:rPr>
        <w:t>(</w:t>
      </w:r>
      <w:proofErr w:type="spellStart"/>
      <w:r>
        <w:rPr>
          <w:rFonts w:hint="eastAsia"/>
          <w:color w:val="000000"/>
          <w:szCs w:val="21"/>
        </w:rPr>
        <w:t>alchims</w:t>
      </w:r>
      <w:proofErr w:type="spellEnd"/>
      <w:r>
        <w:rPr>
          <w:rFonts w:hint="eastAsia"/>
          <w:color w:val="000000"/>
          <w:szCs w:val="21"/>
        </w:rPr>
        <w:t>)</w:t>
      </w:r>
      <w:r>
        <w:rPr>
          <w:rFonts w:hint="eastAsia"/>
          <w:color w:val="000000"/>
          <w:szCs w:val="21"/>
        </w:rPr>
        <w:t>——这些人的魔法能力与金属相连，这些力量塑造了历史与传奇，从亚</w:t>
      </w:r>
      <w:proofErr w:type="gramStart"/>
      <w:r>
        <w:rPr>
          <w:rFonts w:hint="eastAsia"/>
          <w:color w:val="000000"/>
          <w:szCs w:val="21"/>
        </w:rPr>
        <w:t>瑟</w:t>
      </w:r>
      <w:proofErr w:type="gramEnd"/>
      <w:r>
        <w:rPr>
          <w:rFonts w:hint="eastAsia"/>
          <w:color w:val="000000"/>
          <w:szCs w:val="21"/>
        </w:rPr>
        <w:t>王</w:t>
      </w:r>
      <w:proofErr w:type="gramStart"/>
      <w:r>
        <w:rPr>
          <w:rFonts w:hint="eastAsia"/>
          <w:color w:val="000000"/>
          <w:szCs w:val="21"/>
        </w:rPr>
        <w:t>之剑到雷神</w:t>
      </w:r>
      <w:proofErr w:type="gramEnd"/>
      <w:r>
        <w:rPr>
          <w:rFonts w:hint="eastAsia"/>
          <w:color w:val="000000"/>
          <w:szCs w:val="21"/>
        </w:rPr>
        <w:t>之锤。</w:t>
      </w:r>
    </w:p>
    <w:p w:rsidR="006D76C9" w:rsidRDefault="006D76C9">
      <w:pPr>
        <w:shd w:val="clear" w:color="auto" w:fill="FFFFFF"/>
        <w:ind w:firstLine="420"/>
        <w:rPr>
          <w:color w:val="000000"/>
          <w:szCs w:val="21"/>
        </w:rPr>
      </w:pPr>
    </w:p>
    <w:p w:rsidR="006D76C9" w:rsidRDefault="00FE070C">
      <w:pPr>
        <w:shd w:val="clear" w:color="auto" w:fill="FFFFFF"/>
        <w:ind w:firstLine="420"/>
        <w:rPr>
          <w:color w:val="000000"/>
          <w:szCs w:val="21"/>
        </w:rPr>
      </w:pPr>
      <w:r>
        <w:rPr>
          <w:rFonts w:hint="eastAsia"/>
          <w:color w:val="000000"/>
          <w:szCs w:val="21"/>
        </w:rPr>
        <w:t xml:space="preserve"> </w:t>
      </w:r>
      <w:r>
        <w:rPr>
          <w:rFonts w:hint="eastAsia"/>
          <w:color w:val="000000"/>
          <w:szCs w:val="21"/>
        </w:rPr>
        <w:t>但在这个世界中，基特的家族却是被放逐</w:t>
      </w:r>
      <w:r>
        <w:rPr>
          <w:rFonts w:hint="eastAsia"/>
          <w:color w:val="000000"/>
          <w:szCs w:val="21"/>
        </w:rPr>
        <w:t>者——属于狡黠的水星家族，被强大的金、银、铜与铁家族所排斥。随后基特得知，他多年以前死</w:t>
      </w:r>
      <w:bookmarkStart w:id="1" w:name="_GoBack"/>
      <w:bookmarkEnd w:id="1"/>
      <w:r>
        <w:rPr>
          <w:rFonts w:hint="eastAsia"/>
          <w:color w:val="000000"/>
          <w:szCs w:val="21"/>
        </w:rPr>
        <w:t>于神秘事件的父亲，其实曾是金家族的成员，于是他看到了一个揭开父亲死亡真相的机会。</w:t>
      </w:r>
    </w:p>
    <w:p w:rsidR="006D76C9" w:rsidRDefault="006D76C9">
      <w:pPr>
        <w:shd w:val="clear" w:color="auto" w:fill="FFFFFF"/>
        <w:ind w:firstLine="420"/>
        <w:rPr>
          <w:color w:val="000000"/>
          <w:szCs w:val="21"/>
        </w:rPr>
      </w:pPr>
    </w:p>
    <w:p w:rsidR="006D76C9" w:rsidRDefault="00FE070C">
      <w:pPr>
        <w:shd w:val="clear" w:color="auto" w:fill="FFFFFF"/>
        <w:ind w:firstLine="420"/>
        <w:rPr>
          <w:color w:val="000000"/>
          <w:szCs w:val="21"/>
        </w:rPr>
      </w:pPr>
      <w:r>
        <w:rPr>
          <w:rFonts w:hint="eastAsia"/>
          <w:color w:val="000000"/>
          <w:szCs w:val="21"/>
        </w:rPr>
        <w:t>在锻造者学院中，“水星”这一姓氏让基特立刻遭遇敌意。学生们视他为不可信的外来者，而当一起高调谋杀案发生时，基特成为头号嫌疑人。在努力证明自己清白的过程中，他逐渐揭开了家族过去的秘密，以及一场他从未想参与的权力、谎言与忠诚的游戏。</w:t>
      </w:r>
      <w:r>
        <w:rPr>
          <w:rFonts w:hint="eastAsia"/>
          <w:color w:val="000000"/>
          <w:szCs w:val="21"/>
        </w:rPr>
        <w:t xml:space="preserve"> </w:t>
      </w:r>
    </w:p>
    <w:p w:rsidR="006D76C9" w:rsidRDefault="006D76C9">
      <w:pPr>
        <w:shd w:val="clear" w:color="auto" w:fill="FFFFFF"/>
        <w:ind w:firstLine="420"/>
        <w:rPr>
          <w:color w:val="000000"/>
          <w:szCs w:val="21"/>
        </w:rPr>
      </w:pPr>
    </w:p>
    <w:p w:rsidR="006D76C9" w:rsidRDefault="00FE070C">
      <w:pPr>
        <w:shd w:val="clear" w:color="auto" w:fill="FFFFFF"/>
        <w:ind w:firstLine="420"/>
        <w:rPr>
          <w:color w:val="000000"/>
          <w:szCs w:val="21"/>
        </w:rPr>
      </w:pPr>
      <w:r>
        <w:rPr>
          <w:rFonts w:hint="eastAsia"/>
          <w:color w:val="000000"/>
          <w:szCs w:val="21"/>
        </w:rPr>
        <w:t>面对危险的对手、隐藏的联盟，以及可能撕裂他人生的沉重家族遗产，基特最大的挑战也许是——活下来，揭开真相……</w:t>
      </w:r>
    </w:p>
    <w:p w:rsidR="006D76C9" w:rsidRDefault="006D76C9">
      <w:pPr>
        <w:shd w:val="clear" w:color="auto" w:fill="FFFFFF"/>
        <w:ind w:firstLine="420"/>
        <w:rPr>
          <w:color w:val="000000"/>
          <w:szCs w:val="21"/>
        </w:rPr>
      </w:pPr>
    </w:p>
    <w:tbl>
      <w:tblPr>
        <w:tblStyle w:val="a8"/>
        <w:tblW w:w="0" w:type="auto"/>
        <w:jc w:val="center"/>
        <w:tblLook w:val="04A0" w:firstRow="1" w:lastRow="0" w:firstColumn="1" w:lastColumn="0" w:noHBand="0" w:noVBand="1"/>
      </w:tblPr>
      <w:tblGrid>
        <w:gridCol w:w="1626"/>
        <w:gridCol w:w="2423"/>
      </w:tblGrid>
      <w:tr w:rsidR="006D76C9">
        <w:trPr>
          <w:jc w:val="center"/>
        </w:trPr>
        <w:tc>
          <w:tcPr>
            <w:tcW w:w="1626" w:type="dxa"/>
            <w:shd w:val="clear" w:color="auto" w:fill="292451"/>
            <w:vAlign w:val="center"/>
          </w:tcPr>
          <w:p w:rsidR="006D76C9" w:rsidRDefault="00FE070C">
            <w:pPr>
              <w:jc w:val="center"/>
              <w:rPr>
                <w:color w:val="FFFFFF" w:themeColor="background1"/>
                <w:szCs w:val="21"/>
              </w:rPr>
            </w:pPr>
            <w:r>
              <w:rPr>
                <w:rFonts w:hint="eastAsia"/>
                <w:color w:val="FFFFFF" w:themeColor="background1"/>
                <w:szCs w:val="21"/>
              </w:rPr>
              <w:lastRenderedPageBreak/>
              <w:t>家族</w:t>
            </w:r>
          </w:p>
        </w:tc>
        <w:tc>
          <w:tcPr>
            <w:tcW w:w="2423" w:type="dxa"/>
            <w:shd w:val="clear" w:color="auto" w:fill="292451"/>
            <w:vAlign w:val="center"/>
          </w:tcPr>
          <w:p w:rsidR="006D76C9" w:rsidRDefault="00FE070C">
            <w:pPr>
              <w:jc w:val="center"/>
              <w:rPr>
                <w:color w:val="FFFFFF" w:themeColor="background1"/>
                <w:szCs w:val="21"/>
              </w:rPr>
            </w:pPr>
            <w:r>
              <w:rPr>
                <w:rFonts w:hint="eastAsia"/>
                <w:color w:val="FFFFFF" w:themeColor="background1"/>
                <w:szCs w:val="21"/>
              </w:rPr>
              <w:t>特性</w:t>
            </w:r>
          </w:p>
        </w:tc>
      </w:tr>
      <w:tr w:rsidR="006D76C9">
        <w:trPr>
          <w:jc w:val="center"/>
        </w:trPr>
        <w:tc>
          <w:tcPr>
            <w:tcW w:w="1626" w:type="dxa"/>
            <w:vAlign w:val="center"/>
          </w:tcPr>
          <w:p w:rsidR="006D76C9" w:rsidRDefault="00FE070C">
            <w:pPr>
              <w:jc w:val="center"/>
              <w:rPr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水银</w:t>
            </w:r>
          </w:p>
        </w:tc>
        <w:tc>
          <w:tcPr>
            <w:tcW w:w="2423" w:type="dxa"/>
            <w:vAlign w:val="center"/>
          </w:tcPr>
          <w:p w:rsidR="006D76C9" w:rsidRDefault="00FE070C">
            <w:pPr>
              <w:jc w:val="center"/>
              <w:rPr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狡猾</w:t>
            </w:r>
          </w:p>
        </w:tc>
      </w:tr>
      <w:tr w:rsidR="006D76C9">
        <w:trPr>
          <w:jc w:val="center"/>
        </w:trPr>
        <w:tc>
          <w:tcPr>
            <w:tcW w:w="1626" w:type="dxa"/>
            <w:vAlign w:val="center"/>
          </w:tcPr>
          <w:p w:rsidR="006D76C9" w:rsidRDefault="00FE070C">
            <w:pPr>
              <w:jc w:val="center"/>
              <w:rPr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铁</w:t>
            </w:r>
          </w:p>
        </w:tc>
        <w:tc>
          <w:tcPr>
            <w:tcW w:w="2423" w:type="dxa"/>
            <w:vAlign w:val="center"/>
          </w:tcPr>
          <w:p w:rsidR="006D76C9" w:rsidRDefault="00FE070C">
            <w:pPr>
              <w:jc w:val="center"/>
              <w:rPr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坚定</w:t>
            </w:r>
          </w:p>
        </w:tc>
      </w:tr>
      <w:tr w:rsidR="006D76C9">
        <w:trPr>
          <w:jc w:val="center"/>
        </w:trPr>
        <w:tc>
          <w:tcPr>
            <w:tcW w:w="1626" w:type="dxa"/>
            <w:vAlign w:val="center"/>
          </w:tcPr>
          <w:p w:rsidR="006D76C9" w:rsidRDefault="00FE070C">
            <w:pPr>
              <w:jc w:val="center"/>
              <w:rPr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铜</w:t>
            </w:r>
          </w:p>
        </w:tc>
        <w:tc>
          <w:tcPr>
            <w:tcW w:w="2423" w:type="dxa"/>
            <w:vAlign w:val="center"/>
          </w:tcPr>
          <w:p w:rsidR="006D76C9" w:rsidRDefault="00FE070C">
            <w:pPr>
              <w:jc w:val="center"/>
              <w:rPr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善于协作</w:t>
            </w:r>
          </w:p>
        </w:tc>
      </w:tr>
      <w:tr w:rsidR="006D76C9">
        <w:trPr>
          <w:jc w:val="center"/>
        </w:trPr>
        <w:tc>
          <w:tcPr>
            <w:tcW w:w="1626" w:type="dxa"/>
            <w:vAlign w:val="center"/>
          </w:tcPr>
          <w:p w:rsidR="006D76C9" w:rsidRDefault="00FE070C">
            <w:pPr>
              <w:jc w:val="center"/>
              <w:rPr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银</w:t>
            </w:r>
          </w:p>
        </w:tc>
        <w:tc>
          <w:tcPr>
            <w:tcW w:w="2423" w:type="dxa"/>
            <w:vAlign w:val="center"/>
          </w:tcPr>
          <w:p w:rsidR="006D76C9" w:rsidRDefault="00FE070C">
            <w:pPr>
              <w:jc w:val="center"/>
              <w:rPr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不生长</w:t>
            </w:r>
          </w:p>
        </w:tc>
      </w:tr>
      <w:tr w:rsidR="006D76C9">
        <w:trPr>
          <w:jc w:val="center"/>
        </w:trPr>
        <w:tc>
          <w:tcPr>
            <w:tcW w:w="1626" w:type="dxa"/>
            <w:vAlign w:val="center"/>
          </w:tcPr>
          <w:p w:rsidR="006D76C9" w:rsidRDefault="00FE070C">
            <w:pPr>
              <w:jc w:val="center"/>
              <w:rPr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金</w:t>
            </w:r>
          </w:p>
        </w:tc>
        <w:tc>
          <w:tcPr>
            <w:tcW w:w="2423" w:type="dxa"/>
            <w:vAlign w:val="center"/>
          </w:tcPr>
          <w:p w:rsidR="006D76C9" w:rsidRDefault="00FE070C">
            <w:pPr>
              <w:shd w:val="clear" w:color="auto" w:fill="FFFFFF"/>
              <w:jc w:val="center"/>
              <w:rPr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地位最高</w:t>
            </w:r>
          </w:p>
        </w:tc>
      </w:tr>
    </w:tbl>
    <w:p w:rsidR="006D76C9" w:rsidRDefault="006D76C9">
      <w:pPr>
        <w:shd w:val="clear" w:color="auto" w:fill="FFFFFF"/>
        <w:rPr>
          <w:color w:val="000000"/>
          <w:szCs w:val="21"/>
        </w:rPr>
      </w:pPr>
    </w:p>
    <w:p w:rsidR="006D76C9" w:rsidRDefault="00FE070C">
      <w:pPr>
        <w:rPr>
          <w:b/>
          <w:color w:val="000000" w:themeColor="text1"/>
          <w:szCs w:val="21"/>
        </w:rPr>
      </w:pPr>
      <w:r>
        <w:rPr>
          <w:b/>
          <w:color w:val="000000" w:themeColor="text1"/>
          <w:szCs w:val="21"/>
        </w:rPr>
        <w:t>作者简介：</w:t>
      </w:r>
      <w:bookmarkStart w:id="2" w:name="productDetails"/>
      <w:bookmarkEnd w:id="2"/>
    </w:p>
    <w:p w:rsidR="006D76C9" w:rsidRDefault="006D76C9">
      <w:pPr>
        <w:rPr>
          <w:b/>
          <w:color w:val="000000"/>
          <w:szCs w:val="21"/>
        </w:rPr>
      </w:pPr>
    </w:p>
    <w:p w:rsidR="006D76C9" w:rsidRDefault="00FE070C">
      <w:pPr>
        <w:ind w:firstLine="420"/>
        <w:rPr>
          <w:b/>
          <w:color w:val="000000"/>
          <w:szCs w:val="21"/>
        </w:rPr>
      </w:pPr>
      <w:r>
        <w:rPr>
          <w:noProof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52070</wp:posOffset>
            </wp:positionH>
            <wp:positionV relativeFrom="paragraph">
              <wp:posOffset>90170</wp:posOffset>
            </wp:positionV>
            <wp:extent cx="804545" cy="814705"/>
            <wp:effectExtent l="0" t="0" r="5080" b="4445"/>
            <wp:wrapSquare wrapText="bothSides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804545" cy="8147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hint="eastAsia"/>
          <w:b/>
          <w:color w:val="000000"/>
          <w:szCs w:val="21"/>
        </w:rPr>
        <w:t>瓦什蒂·哈迪</w:t>
      </w:r>
      <w:r>
        <w:rPr>
          <w:rFonts w:hint="eastAsia"/>
          <w:b/>
          <w:color w:val="000000"/>
          <w:szCs w:val="21"/>
        </w:rPr>
        <w:t>(</w:t>
      </w:r>
      <w:r>
        <w:rPr>
          <w:rFonts w:hint="eastAsia"/>
          <w:b/>
          <w:color w:val="000000"/>
          <w:szCs w:val="21"/>
        </w:rPr>
        <w:t>Vashti Hardy</w:t>
      </w:r>
      <w:r>
        <w:rPr>
          <w:rFonts w:hint="eastAsia"/>
          <w:b/>
          <w:color w:val="000000"/>
          <w:szCs w:val="21"/>
        </w:rPr>
        <w:t>)</w:t>
      </w:r>
      <w:r>
        <w:rPr>
          <w:rFonts w:hint="eastAsia"/>
          <w:bCs/>
          <w:color w:val="000000"/>
          <w:szCs w:val="21"/>
        </w:rPr>
        <w:t>的中年级奇幻冒险作品已在全球多种语言出版，包括《光风纪事》</w:t>
      </w:r>
      <w:r>
        <w:rPr>
          <w:rFonts w:hint="eastAsia"/>
          <w:bCs/>
          <w:color w:val="000000"/>
          <w:szCs w:val="21"/>
        </w:rPr>
        <w:t>(</w:t>
      </w:r>
      <w:proofErr w:type="spellStart"/>
      <w:r>
        <w:rPr>
          <w:rFonts w:hint="eastAsia"/>
          <w:bCs/>
          <w:i/>
          <w:iCs/>
          <w:color w:val="000000"/>
          <w:szCs w:val="21"/>
        </w:rPr>
        <w:t>Brightstorm</w:t>
      </w:r>
      <w:proofErr w:type="spellEnd"/>
      <w:r>
        <w:rPr>
          <w:rFonts w:hint="eastAsia"/>
          <w:bCs/>
          <w:i/>
          <w:iCs/>
          <w:color w:val="000000"/>
          <w:szCs w:val="21"/>
        </w:rPr>
        <w:t xml:space="preserve"> Chronicles</w:t>
      </w:r>
      <w:r>
        <w:rPr>
          <w:rFonts w:hint="eastAsia"/>
          <w:bCs/>
          <w:color w:val="000000"/>
          <w:szCs w:val="21"/>
        </w:rPr>
        <w:t>)</w:t>
      </w:r>
      <w:r>
        <w:rPr>
          <w:rFonts w:hint="eastAsia"/>
          <w:bCs/>
          <w:color w:val="000000"/>
          <w:szCs w:val="21"/>
        </w:rPr>
        <w:t>、《哈利·希奇》</w:t>
      </w:r>
      <w:r>
        <w:rPr>
          <w:rFonts w:hint="eastAsia"/>
          <w:bCs/>
          <w:color w:val="000000"/>
          <w:szCs w:val="21"/>
        </w:rPr>
        <w:t>(</w:t>
      </w:r>
      <w:r>
        <w:rPr>
          <w:rFonts w:hint="eastAsia"/>
          <w:bCs/>
          <w:i/>
          <w:iCs/>
          <w:color w:val="000000"/>
          <w:szCs w:val="21"/>
        </w:rPr>
        <w:t>Harley Hitch</w:t>
      </w:r>
      <w:r>
        <w:rPr>
          <w:rFonts w:hint="eastAsia"/>
          <w:bCs/>
          <w:color w:val="000000"/>
          <w:szCs w:val="21"/>
        </w:rPr>
        <w:t>)</w:t>
      </w:r>
      <w:r>
        <w:rPr>
          <w:rFonts w:hint="eastAsia"/>
          <w:bCs/>
          <w:color w:val="000000"/>
          <w:szCs w:val="21"/>
        </w:rPr>
        <w:t>和《格里芬之门》</w:t>
      </w:r>
      <w:r>
        <w:rPr>
          <w:rFonts w:hint="eastAsia"/>
          <w:bCs/>
          <w:color w:val="000000"/>
          <w:szCs w:val="21"/>
        </w:rPr>
        <w:t>(</w:t>
      </w:r>
      <w:r>
        <w:rPr>
          <w:rFonts w:hint="eastAsia"/>
          <w:bCs/>
          <w:i/>
          <w:iCs/>
          <w:color w:val="000000"/>
          <w:szCs w:val="21"/>
        </w:rPr>
        <w:t>Griffin Gate</w:t>
      </w:r>
      <w:r>
        <w:rPr>
          <w:rFonts w:hint="eastAsia"/>
          <w:bCs/>
          <w:color w:val="000000"/>
          <w:szCs w:val="21"/>
        </w:rPr>
        <w:t>)</w:t>
      </w:r>
      <w:r>
        <w:rPr>
          <w:rFonts w:hint="eastAsia"/>
          <w:bCs/>
          <w:color w:val="000000"/>
          <w:szCs w:val="21"/>
        </w:rPr>
        <w:t>系列。《野火花》</w:t>
      </w:r>
      <w:r>
        <w:rPr>
          <w:rFonts w:hint="eastAsia"/>
          <w:bCs/>
          <w:color w:val="000000"/>
          <w:szCs w:val="21"/>
        </w:rPr>
        <w:t>(</w:t>
      </w:r>
      <w:proofErr w:type="spellStart"/>
      <w:r>
        <w:rPr>
          <w:rFonts w:hint="eastAsia"/>
          <w:bCs/>
          <w:i/>
          <w:iCs/>
          <w:color w:val="000000"/>
          <w:szCs w:val="21"/>
        </w:rPr>
        <w:t>Wildspark</w:t>
      </w:r>
      <w:proofErr w:type="spellEnd"/>
      <w:r>
        <w:rPr>
          <w:rFonts w:hint="eastAsia"/>
          <w:bCs/>
          <w:color w:val="000000"/>
          <w:szCs w:val="21"/>
        </w:rPr>
        <w:t>)</w:t>
      </w:r>
      <w:r>
        <w:rPr>
          <w:rFonts w:hint="eastAsia"/>
          <w:bCs/>
          <w:color w:val="000000"/>
          <w:szCs w:val="21"/>
        </w:rPr>
        <w:t>曾获得蓝彼得图书奖</w:t>
      </w:r>
      <w:r>
        <w:rPr>
          <w:rFonts w:hint="eastAsia"/>
          <w:bCs/>
          <w:color w:val="000000"/>
          <w:szCs w:val="21"/>
        </w:rPr>
        <w:t>(</w:t>
      </w:r>
      <w:r>
        <w:rPr>
          <w:rFonts w:hint="eastAsia"/>
          <w:bCs/>
          <w:color w:val="000000"/>
          <w:szCs w:val="21"/>
        </w:rPr>
        <w:t>Blue Peter Book Award</w:t>
      </w:r>
      <w:r>
        <w:rPr>
          <w:rFonts w:hint="eastAsia"/>
          <w:bCs/>
          <w:color w:val="000000"/>
          <w:szCs w:val="21"/>
        </w:rPr>
        <w:t>)</w:t>
      </w:r>
      <w:r>
        <w:rPr>
          <w:rFonts w:hint="eastAsia"/>
          <w:bCs/>
          <w:color w:val="000000"/>
          <w:szCs w:val="21"/>
        </w:rPr>
        <w:t>，畅销书《光风》</w:t>
      </w:r>
      <w:r>
        <w:rPr>
          <w:rFonts w:hint="eastAsia"/>
          <w:bCs/>
          <w:color w:val="000000"/>
          <w:szCs w:val="21"/>
        </w:rPr>
        <w:t>(</w:t>
      </w:r>
      <w:proofErr w:type="spellStart"/>
      <w:r>
        <w:rPr>
          <w:rFonts w:hint="eastAsia"/>
          <w:bCs/>
          <w:i/>
          <w:iCs/>
          <w:color w:val="000000"/>
          <w:szCs w:val="21"/>
        </w:rPr>
        <w:t>Brightstorm</w:t>
      </w:r>
      <w:proofErr w:type="spellEnd"/>
      <w:r>
        <w:rPr>
          <w:rFonts w:hint="eastAsia"/>
          <w:bCs/>
          <w:color w:val="000000"/>
          <w:szCs w:val="21"/>
        </w:rPr>
        <w:t>)</w:t>
      </w:r>
      <w:r>
        <w:rPr>
          <w:rFonts w:hint="eastAsia"/>
          <w:bCs/>
          <w:color w:val="000000"/>
          <w:szCs w:val="21"/>
        </w:rPr>
        <w:t>曾获独立书商“当季之书”</w:t>
      </w:r>
      <w:r>
        <w:rPr>
          <w:rFonts w:hint="eastAsia"/>
          <w:bCs/>
          <w:color w:val="000000"/>
          <w:szCs w:val="21"/>
        </w:rPr>
        <w:t>(</w:t>
      </w:r>
      <w:r>
        <w:rPr>
          <w:rFonts w:hint="eastAsia"/>
          <w:bCs/>
          <w:color w:val="000000"/>
          <w:szCs w:val="21"/>
        </w:rPr>
        <w:t>Independe</w:t>
      </w:r>
      <w:r>
        <w:rPr>
          <w:bCs/>
          <w:color w:val="000000"/>
          <w:szCs w:val="21"/>
        </w:rPr>
        <w:t>nt Booksellers</w:t>
      </w:r>
      <w:proofErr w:type="gramStart"/>
      <w:r>
        <w:rPr>
          <w:bCs/>
          <w:color w:val="000000"/>
          <w:szCs w:val="21"/>
        </w:rPr>
        <w:t>’</w:t>
      </w:r>
      <w:proofErr w:type="gramEnd"/>
      <w:r>
        <w:rPr>
          <w:bCs/>
          <w:color w:val="000000"/>
          <w:szCs w:val="21"/>
        </w:rPr>
        <w:t xml:space="preserve"> Book of </w:t>
      </w:r>
      <w:r>
        <w:rPr>
          <w:rFonts w:hint="eastAsia"/>
          <w:bCs/>
          <w:color w:val="000000"/>
          <w:szCs w:val="21"/>
        </w:rPr>
        <w:t>the Season</w:t>
      </w:r>
      <w:r>
        <w:rPr>
          <w:rFonts w:hint="eastAsia"/>
          <w:bCs/>
          <w:color w:val="000000"/>
          <w:szCs w:val="21"/>
        </w:rPr>
        <w:t>)</w:t>
      </w:r>
      <w:r>
        <w:rPr>
          <w:rFonts w:hint="eastAsia"/>
          <w:bCs/>
          <w:color w:val="000000"/>
          <w:szCs w:val="21"/>
        </w:rPr>
        <w:t>，并入围水</w:t>
      </w:r>
      <w:proofErr w:type="gramStart"/>
      <w:r>
        <w:rPr>
          <w:rFonts w:hint="eastAsia"/>
          <w:bCs/>
          <w:color w:val="000000"/>
          <w:szCs w:val="21"/>
        </w:rPr>
        <w:t>石儿童</w:t>
      </w:r>
      <w:proofErr w:type="gramEnd"/>
      <w:r>
        <w:rPr>
          <w:rFonts w:hint="eastAsia"/>
          <w:bCs/>
          <w:color w:val="000000"/>
          <w:szCs w:val="21"/>
        </w:rPr>
        <w:t>图书奖</w:t>
      </w:r>
      <w:r>
        <w:rPr>
          <w:rFonts w:hint="eastAsia"/>
          <w:bCs/>
          <w:color w:val="000000"/>
          <w:szCs w:val="21"/>
        </w:rPr>
        <w:t>(</w:t>
      </w:r>
      <w:r>
        <w:rPr>
          <w:rFonts w:hint="eastAsia"/>
          <w:bCs/>
          <w:color w:val="000000"/>
          <w:szCs w:val="21"/>
        </w:rPr>
        <w:t>Waterstones Chil</w:t>
      </w:r>
      <w:r>
        <w:rPr>
          <w:bCs/>
          <w:color w:val="000000"/>
          <w:szCs w:val="21"/>
        </w:rPr>
        <w:t>dren</w:t>
      </w:r>
      <w:proofErr w:type="gramStart"/>
      <w:r>
        <w:rPr>
          <w:bCs/>
          <w:color w:val="000000"/>
          <w:szCs w:val="21"/>
        </w:rPr>
        <w:t>’</w:t>
      </w:r>
      <w:proofErr w:type="gramEnd"/>
      <w:r>
        <w:rPr>
          <w:bCs/>
          <w:color w:val="000000"/>
          <w:szCs w:val="21"/>
        </w:rPr>
        <w:t>s B</w:t>
      </w:r>
      <w:r>
        <w:rPr>
          <w:rFonts w:hint="eastAsia"/>
          <w:bCs/>
          <w:color w:val="000000"/>
          <w:szCs w:val="21"/>
        </w:rPr>
        <w:t>ook Prize</w:t>
      </w:r>
      <w:r>
        <w:rPr>
          <w:rFonts w:hint="eastAsia"/>
          <w:bCs/>
          <w:color w:val="000000"/>
          <w:szCs w:val="21"/>
        </w:rPr>
        <w:t>)</w:t>
      </w:r>
      <w:r>
        <w:rPr>
          <w:rFonts w:hint="eastAsia"/>
          <w:bCs/>
          <w:color w:val="000000"/>
          <w:szCs w:val="21"/>
        </w:rPr>
        <w:t>和“书是我的包”奖</w:t>
      </w:r>
      <w:r>
        <w:rPr>
          <w:rFonts w:hint="eastAsia"/>
          <w:bCs/>
          <w:color w:val="000000"/>
          <w:szCs w:val="21"/>
        </w:rPr>
        <w:t>(</w:t>
      </w:r>
      <w:r>
        <w:rPr>
          <w:rFonts w:hint="eastAsia"/>
          <w:bCs/>
          <w:color w:val="000000"/>
          <w:szCs w:val="21"/>
        </w:rPr>
        <w:t>Books are My Bag Awards</w:t>
      </w:r>
      <w:r>
        <w:rPr>
          <w:rFonts w:hint="eastAsia"/>
          <w:bCs/>
          <w:color w:val="000000"/>
          <w:szCs w:val="21"/>
        </w:rPr>
        <w:t>)</w:t>
      </w:r>
      <w:r>
        <w:rPr>
          <w:rFonts w:hint="eastAsia"/>
          <w:bCs/>
          <w:color w:val="000000"/>
          <w:szCs w:val="21"/>
        </w:rPr>
        <w:t>等多个奖项。她居住在英格兰布赖顿</w:t>
      </w:r>
      <w:r>
        <w:rPr>
          <w:rFonts w:hint="eastAsia"/>
          <w:bCs/>
          <w:color w:val="000000"/>
          <w:szCs w:val="21"/>
        </w:rPr>
        <w:t>(</w:t>
      </w:r>
      <w:r>
        <w:rPr>
          <w:rFonts w:hint="eastAsia"/>
          <w:bCs/>
          <w:color w:val="000000"/>
          <w:szCs w:val="21"/>
        </w:rPr>
        <w:t>Brighton</w:t>
      </w:r>
      <w:r>
        <w:rPr>
          <w:rFonts w:hint="eastAsia"/>
          <w:bCs/>
          <w:color w:val="000000"/>
          <w:szCs w:val="21"/>
        </w:rPr>
        <w:t>)</w:t>
      </w:r>
      <w:r>
        <w:rPr>
          <w:rFonts w:hint="eastAsia"/>
          <w:bCs/>
          <w:color w:val="000000"/>
          <w:szCs w:val="21"/>
        </w:rPr>
        <w:t>附近。</w:t>
      </w:r>
    </w:p>
    <w:p w:rsidR="006D76C9" w:rsidRDefault="006D76C9">
      <w:pPr>
        <w:rPr>
          <w:b/>
          <w:color w:val="000000"/>
          <w:szCs w:val="21"/>
        </w:rPr>
      </w:pPr>
    </w:p>
    <w:p w:rsidR="006D76C9" w:rsidRDefault="006D76C9">
      <w:pPr>
        <w:rPr>
          <w:b/>
          <w:color w:val="000000"/>
          <w:szCs w:val="21"/>
        </w:rPr>
      </w:pPr>
    </w:p>
    <w:p w:rsidR="006D76C9" w:rsidRDefault="006D76C9">
      <w:pPr>
        <w:rPr>
          <w:b/>
          <w:color w:val="000000"/>
          <w:szCs w:val="21"/>
        </w:rPr>
      </w:pPr>
    </w:p>
    <w:p w:rsidR="006D76C9" w:rsidRDefault="006D76C9">
      <w:pPr>
        <w:rPr>
          <w:b/>
          <w:color w:val="000000"/>
          <w:szCs w:val="21"/>
        </w:rPr>
      </w:pPr>
    </w:p>
    <w:p w:rsidR="006D76C9" w:rsidRDefault="006D76C9">
      <w:pPr>
        <w:rPr>
          <w:b/>
          <w:color w:val="000000"/>
          <w:szCs w:val="21"/>
        </w:rPr>
      </w:pPr>
    </w:p>
    <w:p w:rsidR="006D76C9" w:rsidRDefault="00FE070C">
      <w:pPr>
        <w:rPr>
          <w:rFonts w:ascii="华文中宋" w:eastAsia="华文中宋" w:hAnsi="华文中宋"/>
          <w:b/>
          <w:color w:val="000000"/>
          <w:szCs w:val="21"/>
        </w:rPr>
      </w:pPr>
      <w:r>
        <w:rPr>
          <w:b/>
          <w:color w:val="000000"/>
          <w:szCs w:val="21"/>
        </w:rPr>
        <w:t>请将反馈信息发至：</w:t>
      </w:r>
      <w:r>
        <w:rPr>
          <w:rFonts w:ascii="华文中宋" w:eastAsia="华文中宋" w:hAnsi="华文中宋"/>
          <w:b/>
          <w:color w:val="000000"/>
          <w:szCs w:val="21"/>
        </w:rPr>
        <w:t>版权负责人</w:t>
      </w:r>
    </w:p>
    <w:p w:rsidR="006D76C9" w:rsidRDefault="00FE070C">
      <w:pPr>
        <w:rPr>
          <w:b/>
          <w:color w:val="000000"/>
          <w:szCs w:val="21"/>
        </w:rPr>
      </w:pPr>
      <w:r>
        <w:rPr>
          <w:b/>
          <w:color w:val="000000"/>
          <w:szCs w:val="21"/>
        </w:rPr>
        <w:t>Email</w:t>
      </w:r>
      <w:r>
        <w:rPr>
          <w:color w:val="000000"/>
          <w:szCs w:val="21"/>
        </w:rPr>
        <w:t>：</w:t>
      </w:r>
      <w:hyperlink r:id="rId10" w:history="1">
        <w:r>
          <w:rPr>
            <w:rStyle w:val="ac"/>
            <w:rFonts w:hint="eastAsia"/>
            <w:szCs w:val="21"/>
          </w:rPr>
          <w:t>Righ</w:t>
        </w:r>
        <w:r>
          <w:rPr>
            <w:rStyle w:val="ac"/>
            <w:szCs w:val="21"/>
          </w:rPr>
          <w:t>ts@nurnberg.com.cn</w:t>
        </w:r>
      </w:hyperlink>
    </w:p>
    <w:p w:rsidR="006D76C9" w:rsidRDefault="00FE070C">
      <w:pPr>
        <w:rPr>
          <w:b/>
          <w:color w:val="000000"/>
          <w:szCs w:val="21"/>
        </w:rPr>
      </w:pPr>
      <w:r>
        <w:rPr>
          <w:color w:val="000000"/>
          <w:szCs w:val="21"/>
        </w:rPr>
        <w:t>安德鲁</w:t>
      </w:r>
      <w:r>
        <w:rPr>
          <w:color w:val="000000"/>
          <w:szCs w:val="21"/>
        </w:rPr>
        <w:t>·</w:t>
      </w:r>
      <w:r>
        <w:rPr>
          <w:color w:val="000000"/>
          <w:szCs w:val="21"/>
        </w:rPr>
        <w:t>纳伯格联合国际有限公司北京代表处</w:t>
      </w:r>
    </w:p>
    <w:p w:rsidR="006D76C9" w:rsidRDefault="00FE070C">
      <w:pPr>
        <w:rPr>
          <w:b/>
          <w:color w:val="000000"/>
          <w:szCs w:val="21"/>
        </w:rPr>
      </w:pPr>
      <w:r>
        <w:rPr>
          <w:color w:val="000000"/>
          <w:szCs w:val="21"/>
        </w:rPr>
        <w:t>北京市海淀区中关村大街甲</w:t>
      </w:r>
      <w:r>
        <w:rPr>
          <w:color w:val="000000"/>
          <w:szCs w:val="21"/>
        </w:rPr>
        <w:t>59</w:t>
      </w:r>
      <w:r>
        <w:rPr>
          <w:color w:val="000000"/>
          <w:szCs w:val="21"/>
        </w:rPr>
        <w:t>号中国人民大学文化大厦</w:t>
      </w:r>
      <w:r>
        <w:rPr>
          <w:color w:val="000000"/>
          <w:szCs w:val="21"/>
        </w:rPr>
        <w:t>1705</w:t>
      </w:r>
      <w:r>
        <w:rPr>
          <w:color w:val="000000"/>
          <w:szCs w:val="21"/>
        </w:rPr>
        <w:t>室</w:t>
      </w:r>
      <w:r>
        <w:rPr>
          <w:rFonts w:hint="eastAsia"/>
          <w:color w:val="000000"/>
          <w:szCs w:val="21"/>
        </w:rPr>
        <w:t>,</w:t>
      </w:r>
      <w:r>
        <w:rPr>
          <w:color w:val="000000"/>
          <w:szCs w:val="21"/>
        </w:rPr>
        <w:t xml:space="preserve"> </w:t>
      </w:r>
      <w:r>
        <w:rPr>
          <w:color w:val="000000"/>
          <w:szCs w:val="21"/>
        </w:rPr>
        <w:t>邮编：</w:t>
      </w:r>
      <w:r>
        <w:rPr>
          <w:color w:val="000000"/>
          <w:szCs w:val="21"/>
        </w:rPr>
        <w:t>100872</w:t>
      </w:r>
    </w:p>
    <w:p w:rsidR="006D76C9" w:rsidRDefault="00FE070C">
      <w:pPr>
        <w:rPr>
          <w:b/>
          <w:color w:val="000000"/>
          <w:szCs w:val="21"/>
        </w:rPr>
      </w:pPr>
      <w:r>
        <w:rPr>
          <w:color w:val="000000"/>
          <w:szCs w:val="21"/>
        </w:rPr>
        <w:t>电话：</w:t>
      </w:r>
      <w:r>
        <w:rPr>
          <w:color w:val="000000"/>
          <w:szCs w:val="21"/>
        </w:rPr>
        <w:t xml:space="preserve">010-82504106,   </w:t>
      </w:r>
      <w:r>
        <w:rPr>
          <w:color w:val="000000"/>
          <w:szCs w:val="21"/>
        </w:rPr>
        <w:t>传真：</w:t>
      </w:r>
      <w:r>
        <w:rPr>
          <w:color w:val="000000"/>
          <w:szCs w:val="21"/>
        </w:rPr>
        <w:t>010-82504200</w:t>
      </w:r>
    </w:p>
    <w:p w:rsidR="006D76C9" w:rsidRDefault="00FE070C">
      <w:pPr>
        <w:rPr>
          <w:rStyle w:val="ac"/>
          <w:szCs w:val="21"/>
        </w:rPr>
      </w:pPr>
      <w:r>
        <w:rPr>
          <w:color w:val="000000"/>
          <w:szCs w:val="21"/>
        </w:rPr>
        <w:t>公司网址：</w:t>
      </w:r>
      <w:hyperlink r:id="rId11" w:history="1">
        <w:r>
          <w:rPr>
            <w:rStyle w:val="ac"/>
            <w:szCs w:val="21"/>
          </w:rPr>
          <w:t>http://www.nurnberg.com.cn</w:t>
        </w:r>
      </w:hyperlink>
    </w:p>
    <w:p w:rsidR="006D76C9" w:rsidRDefault="00FE070C">
      <w:pPr>
        <w:rPr>
          <w:color w:val="000000"/>
          <w:szCs w:val="21"/>
        </w:rPr>
      </w:pPr>
      <w:r>
        <w:rPr>
          <w:color w:val="000000"/>
          <w:szCs w:val="21"/>
        </w:rPr>
        <w:t>书目下载</w:t>
      </w:r>
      <w:r>
        <w:rPr>
          <w:rFonts w:hint="eastAsia"/>
          <w:color w:val="000000"/>
          <w:szCs w:val="21"/>
        </w:rPr>
        <w:t>：</w:t>
      </w:r>
      <w:hyperlink r:id="rId12" w:history="1">
        <w:r>
          <w:rPr>
            <w:rStyle w:val="ac"/>
            <w:szCs w:val="21"/>
          </w:rPr>
          <w:t>http://www.nurn</w:t>
        </w:r>
        <w:r>
          <w:rPr>
            <w:rStyle w:val="ac"/>
            <w:szCs w:val="21"/>
          </w:rPr>
          <w:t>berg.com.cn/booklist_zh/list.aspx</w:t>
        </w:r>
      </w:hyperlink>
    </w:p>
    <w:p w:rsidR="006D76C9" w:rsidRDefault="00FE070C">
      <w:pPr>
        <w:rPr>
          <w:color w:val="000000"/>
          <w:szCs w:val="21"/>
        </w:rPr>
      </w:pPr>
      <w:r>
        <w:rPr>
          <w:color w:val="000000"/>
          <w:szCs w:val="21"/>
        </w:rPr>
        <w:t>书讯浏览</w:t>
      </w:r>
      <w:r>
        <w:rPr>
          <w:rFonts w:hint="eastAsia"/>
          <w:color w:val="000000"/>
          <w:szCs w:val="21"/>
        </w:rPr>
        <w:t>：</w:t>
      </w:r>
      <w:hyperlink r:id="rId13" w:history="1">
        <w:r>
          <w:rPr>
            <w:rStyle w:val="ac"/>
            <w:szCs w:val="21"/>
          </w:rPr>
          <w:t>http://www.nurnberg.com.cn/book/book.aspx</w:t>
        </w:r>
      </w:hyperlink>
    </w:p>
    <w:p w:rsidR="006D76C9" w:rsidRDefault="00FE070C">
      <w:pPr>
        <w:rPr>
          <w:color w:val="000000"/>
          <w:szCs w:val="21"/>
        </w:rPr>
      </w:pPr>
      <w:r>
        <w:rPr>
          <w:color w:val="000000"/>
          <w:szCs w:val="21"/>
        </w:rPr>
        <w:t>视频推荐</w:t>
      </w:r>
      <w:r>
        <w:rPr>
          <w:rFonts w:hint="eastAsia"/>
          <w:color w:val="000000"/>
          <w:szCs w:val="21"/>
        </w:rPr>
        <w:t>：</w:t>
      </w:r>
      <w:hyperlink r:id="rId14" w:history="1">
        <w:r>
          <w:rPr>
            <w:rStyle w:val="ac"/>
            <w:szCs w:val="21"/>
          </w:rPr>
          <w:t>http://www.nurnberg.com.cn/video/video.aspx</w:t>
        </w:r>
      </w:hyperlink>
    </w:p>
    <w:p w:rsidR="006D76C9" w:rsidRDefault="00FE070C">
      <w:pPr>
        <w:rPr>
          <w:rStyle w:val="ac"/>
          <w:szCs w:val="21"/>
        </w:rPr>
      </w:pPr>
      <w:r>
        <w:rPr>
          <w:color w:val="000000"/>
          <w:szCs w:val="21"/>
        </w:rPr>
        <w:t>豆瓣小站：</w:t>
      </w:r>
      <w:hyperlink r:id="rId15" w:history="1">
        <w:r>
          <w:rPr>
            <w:rStyle w:val="ac"/>
            <w:szCs w:val="21"/>
          </w:rPr>
          <w:t>http://site.douban.com/110577/</w:t>
        </w:r>
      </w:hyperlink>
    </w:p>
    <w:p w:rsidR="006D76C9" w:rsidRDefault="00FE070C">
      <w:pPr>
        <w:rPr>
          <w:rFonts w:ascii="Calibri" w:hAnsi="Calibri" w:cs="Calibri"/>
          <w:color w:val="000000"/>
          <w:shd w:val="clear" w:color="auto" w:fill="FFFFFF"/>
        </w:rPr>
      </w:pPr>
      <w:proofErr w:type="gramStart"/>
      <w:r>
        <w:rPr>
          <w:rFonts w:hint="eastAsia"/>
          <w:color w:val="000000"/>
          <w:shd w:val="clear" w:color="auto" w:fill="FFFFFF"/>
        </w:rPr>
        <w:t>新浪微博</w:t>
      </w:r>
      <w:proofErr w:type="gramEnd"/>
      <w:r>
        <w:rPr>
          <w:rFonts w:hint="eastAsia"/>
          <w:bCs/>
          <w:color w:val="000000"/>
          <w:shd w:val="clear" w:color="auto" w:fill="FFFFFF"/>
        </w:rPr>
        <w:t>：</w:t>
      </w:r>
      <w:hyperlink r:id="rId16" w:history="1">
        <w:r>
          <w:rPr>
            <w:rFonts w:cs="Calibri" w:hint="eastAsia"/>
            <w:color w:val="0000FF"/>
            <w:u w:val="single"/>
            <w:shd w:val="clear" w:color="auto" w:fill="FFFFFF"/>
          </w:rPr>
          <w:t>安德鲁纳伯格公司</w:t>
        </w:r>
        <w:proofErr w:type="gramStart"/>
        <w:r>
          <w:rPr>
            <w:rFonts w:cs="Calibri" w:hint="eastAsia"/>
            <w:color w:val="0000FF"/>
            <w:u w:val="single"/>
            <w:shd w:val="clear" w:color="auto" w:fill="FFFFFF"/>
          </w:rPr>
          <w:t>的微博</w:t>
        </w:r>
        <w:proofErr w:type="gramEnd"/>
        <w:r>
          <w:rPr>
            <w:color w:val="0000FF"/>
            <w:u w:val="single"/>
            <w:shd w:val="clear" w:color="auto" w:fill="FFFFFF"/>
          </w:rPr>
          <w:t>_</w:t>
        </w:r>
        <w:r>
          <w:rPr>
            <w:rFonts w:cs="Calibri" w:hint="eastAsia"/>
            <w:color w:val="0000FF"/>
            <w:u w:val="single"/>
            <w:shd w:val="clear" w:color="auto" w:fill="FFFFFF"/>
          </w:rPr>
          <w:t>微博</w:t>
        </w:r>
        <w:r>
          <w:rPr>
            <w:color w:val="0000FF"/>
            <w:u w:val="single"/>
            <w:shd w:val="clear" w:color="auto" w:fill="FFFFFF"/>
          </w:rPr>
          <w:t> (weibo.com)</w:t>
        </w:r>
      </w:hyperlink>
    </w:p>
    <w:p w:rsidR="006D76C9" w:rsidRDefault="00FE070C">
      <w:pPr>
        <w:shd w:val="clear" w:color="auto" w:fill="FFFFFF"/>
        <w:rPr>
          <w:color w:val="000000"/>
          <w:szCs w:val="21"/>
        </w:rPr>
      </w:pPr>
      <w:proofErr w:type="gramStart"/>
      <w:r>
        <w:rPr>
          <w:color w:val="000000"/>
          <w:szCs w:val="21"/>
        </w:rPr>
        <w:t>微信订阅</w:t>
      </w:r>
      <w:proofErr w:type="gramEnd"/>
      <w:r>
        <w:rPr>
          <w:color w:val="000000"/>
          <w:szCs w:val="21"/>
        </w:rPr>
        <w:t>号：</w:t>
      </w:r>
      <w:r>
        <w:rPr>
          <w:rFonts w:hint="eastAsia"/>
          <w:color w:val="0000FF"/>
          <w:szCs w:val="21"/>
          <w:u w:val="single"/>
        </w:rPr>
        <w:t>安德鲁纳伯格联合国际北京代表处</w:t>
      </w:r>
    </w:p>
    <w:sectPr w:rsidR="006D76C9">
      <w:headerReference w:type="default" r:id="rId17"/>
      <w:footerReference w:type="default" r:id="rId18"/>
      <w:pgSz w:w="11906" w:h="16838"/>
      <w:pgMar w:top="1304" w:right="1701" w:bottom="1304" w:left="1701" w:header="851" w:footer="607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E070C" w:rsidRDefault="00FE070C">
      <w:r>
        <w:separator/>
      </w:r>
    </w:p>
  </w:endnote>
  <w:endnote w:type="continuationSeparator" w:id="0">
    <w:p w:rsidR="00FE070C" w:rsidRDefault="00FE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default"/>
    <w:sig w:usb0="A00006FF" w:usb1="4000205B" w:usb2="00000010" w:usb3="00000000" w:csb0="2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Trebuchet MS">
    <w:panose1 w:val="020B0603020202020204"/>
    <w:charset w:val="00"/>
    <w:family w:val="swiss"/>
    <w:pitch w:val="default"/>
    <w:sig w:usb0="00000687" w:usb1="00000000" w:usb2="00000000" w:usb3="00000000" w:csb0="2000009F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姚体">
    <w:panose1 w:val="02010601030101010101"/>
    <w:charset w:val="86"/>
    <w:family w:val="auto"/>
    <w:pitch w:val="variable"/>
    <w:sig w:usb0="00000003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D76C9" w:rsidRDefault="006D76C9">
    <w:pPr>
      <w:pBdr>
        <w:bottom w:val="single" w:sz="6" w:space="1" w:color="auto"/>
      </w:pBdr>
      <w:jc w:val="center"/>
      <w:rPr>
        <w:rFonts w:ascii="方正姚体" w:eastAsia="方正姚体"/>
        <w:sz w:val="2"/>
        <w:szCs w:val="2"/>
      </w:rPr>
    </w:pPr>
  </w:p>
  <w:p w:rsidR="006D76C9" w:rsidRDefault="00FE070C">
    <w:pPr>
      <w:jc w:val="center"/>
      <w:rPr>
        <w:rFonts w:ascii="方正姚体" w:eastAsia="方正姚体"/>
        <w:sz w:val="18"/>
        <w:szCs w:val="18"/>
      </w:rPr>
    </w:pPr>
    <w:r>
      <w:rPr>
        <w:rFonts w:ascii="方正姚体" w:eastAsia="方正姚体" w:hint="eastAsia"/>
        <w:sz w:val="18"/>
        <w:szCs w:val="18"/>
      </w:rPr>
      <w:t>地址：北京市海淀区中关村大街甲</w:t>
    </w:r>
    <w:r>
      <w:rPr>
        <w:rFonts w:ascii="方正姚体" w:eastAsia="方正姚体" w:hint="eastAsia"/>
        <w:sz w:val="18"/>
        <w:szCs w:val="18"/>
      </w:rPr>
      <w:t>59</w:t>
    </w:r>
    <w:r>
      <w:rPr>
        <w:rFonts w:ascii="方正姚体" w:eastAsia="方正姚体" w:hint="eastAsia"/>
        <w:sz w:val="18"/>
        <w:szCs w:val="18"/>
      </w:rPr>
      <w:t>号中国人民大学文化大厦</w:t>
    </w:r>
    <w:r>
      <w:rPr>
        <w:rFonts w:ascii="方正姚体" w:eastAsia="方正姚体" w:hint="eastAsia"/>
        <w:sz w:val="18"/>
        <w:szCs w:val="18"/>
      </w:rPr>
      <w:t>1705</w:t>
    </w:r>
    <w:r>
      <w:rPr>
        <w:rFonts w:ascii="方正姚体" w:eastAsia="方正姚体" w:hint="eastAsia"/>
        <w:sz w:val="18"/>
        <w:szCs w:val="18"/>
      </w:rPr>
      <w:t>室，邮编：</w:t>
    </w:r>
    <w:r>
      <w:rPr>
        <w:rFonts w:ascii="方正姚体" w:eastAsia="方正姚体" w:hint="eastAsia"/>
        <w:sz w:val="18"/>
        <w:szCs w:val="18"/>
      </w:rPr>
      <w:t>100872</w:t>
    </w:r>
  </w:p>
  <w:p w:rsidR="006D76C9" w:rsidRDefault="00FE070C">
    <w:pPr>
      <w:jc w:val="center"/>
      <w:rPr>
        <w:rFonts w:ascii="方正姚体" w:eastAsia="方正姚体"/>
        <w:sz w:val="18"/>
        <w:szCs w:val="18"/>
      </w:rPr>
    </w:pPr>
    <w:r>
      <w:rPr>
        <w:rFonts w:ascii="方正姚体" w:eastAsia="方正姚体" w:hint="eastAsia"/>
        <w:sz w:val="18"/>
        <w:szCs w:val="18"/>
      </w:rPr>
      <w:t>电话：</w:t>
    </w:r>
    <w:r>
      <w:rPr>
        <w:rFonts w:ascii="方正姚体" w:eastAsia="方正姚体" w:hint="eastAsia"/>
        <w:sz w:val="18"/>
        <w:szCs w:val="18"/>
      </w:rPr>
      <w:t>010-82504106</w:t>
    </w:r>
    <w:r>
      <w:rPr>
        <w:rFonts w:ascii="方正姚体" w:eastAsia="方正姚体" w:hint="eastAsia"/>
        <w:sz w:val="18"/>
        <w:szCs w:val="18"/>
      </w:rPr>
      <w:t>，</w:t>
    </w:r>
    <w:r>
      <w:rPr>
        <w:rFonts w:ascii="方正姚体" w:eastAsia="方正姚体" w:hint="eastAsia"/>
        <w:sz w:val="18"/>
        <w:szCs w:val="18"/>
      </w:rPr>
      <w:t>88810959</w:t>
    </w:r>
    <w:r>
      <w:rPr>
        <w:rFonts w:ascii="方正姚体" w:eastAsia="方正姚体" w:hint="eastAsia"/>
        <w:sz w:val="18"/>
        <w:szCs w:val="18"/>
      </w:rPr>
      <w:t>，传真：</w:t>
    </w:r>
    <w:r>
      <w:rPr>
        <w:rFonts w:ascii="方正姚体" w:eastAsia="方正姚体" w:hint="eastAsia"/>
        <w:sz w:val="18"/>
        <w:szCs w:val="18"/>
      </w:rPr>
      <w:t>010-82504200</w:t>
    </w:r>
  </w:p>
  <w:p w:rsidR="006D76C9" w:rsidRDefault="00FE070C">
    <w:pPr>
      <w:jc w:val="center"/>
      <w:rPr>
        <w:rFonts w:ascii="方正姚体" w:eastAsia="方正姚体"/>
        <w:sz w:val="18"/>
        <w:szCs w:val="18"/>
      </w:rPr>
    </w:pPr>
    <w:r>
      <w:rPr>
        <w:rFonts w:ascii="方正姚体" w:eastAsia="方正姚体" w:hint="eastAsia"/>
        <w:sz w:val="18"/>
        <w:szCs w:val="18"/>
      </w:rPr>
      <w:t>网址：</w:t>
    </w:r>
    <w:hyperlink r:id="rId1" w:history="1">
      <w:r>
        <w:rPr>
          <w:rStyle w:val="ac"/>
          <w:rFonts w:ascii="方正姚体" w:eastAsia="方正姚体" w:hint="eastAsia"/>
          <w:sz w:val="18"/>
          <w:szCs w:val="18"/>
        </w:rPr>
        <w:t>www.nurnberg.com.cn</w:t>
      </w:r>
    </w:hyperlink>
  </w:p>
  <w:p w:rsidR="006D76C9" w:rsidRDefault="00FE070C">
    <w:pPr>
      <w:pStyle w:val="a5"/>
      <w:jc w:val="center"/>
      <w:rPr>
        <w:rFonts w:ascii="方正姚体" w:eastAsia="方正姚体"/>
      </w:rPr>
    </w:pPr>
    <w:r>
      <w:rPr>
        <w:rFonts w:ascii="方正姚体" w:eastAsia="方正姚体"/>
        <w:kern w:val="0"/>
        <w:szCs w:val="21"/>
      </w:rPr>
      <w:t xml:space="preserve">- </w:t>
    </w:r>
    <w:r>
      <w:rPr>
        <w:rFonts w:ascii="方正姚体" w:eastAsia="方正姚体"/>
        <w:kern w:val="0"/>
        <w:szCs w:val="21"/>
      </w:rPr>
      <w:fldChar w:fldCharType="begin"/>
    </w:r>
    <w:r>
      <w:rPr>
        <w:rFonts w:ascii="方正姚体" w:eastAsia="方正姚体"/>
        <w:kern w:val="0"/>
        <w:szCs w:val="21"/>
      </w:rPr>
      <w:instrText xml:space="preserve"> PAGE </w:instrText>
    </w:r>
    <w:r>
      <w:rPr>
        <w:rFonts w:ascii="方正姚体" w:eastAsia="方正姚体"/>
        <w:kern w:val="0"/>
        <w:szCs w:val="21"/>
      </w:rPr>
      <w:fldChar w:fldCharType="separate"/>
    </w:r>
    <w:r w:rsidR="00351314">
      <w:rPr>
        <w:rFonts w:ascii="方正姚体" w:eastAsia="方正姚体"/>
        <w:noProof/>
        <w:kern w:val="0"/>
        <w:szCs w:val="21"/>
      </w:rPr>
      <w:t>2</w:t>
    </w:r>
    <w:r>
      <w:rPr>
        <w:rFonts w:ascii="方正姚体" w:eastAsia="方正姚体"/>
        <w:kern w:val="0"/>
        <w:szCs w:val="21"/>
      </w:rPr>
      <w:fldChar w:fldCharType="end"/>
    </w:r>
    <w:r>
      <w:rPr>
        <w:rFonts w:ascii="方正姚体" w:eastAsia="方正姚体"/>
        <w:kern w:val="0"/>
        <w:szCs w:val="21"/>
      </w:rPr>
      <w:t xml:space="preserve"> -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E070C" w:rsidRDefault="00FE070C">
      <w:r>
        <w:separator/>
      </w:r>
    </w:p>
  </w:footnote>
  <w:footnote w:type="continuationSeparator" w:id="0">
    <w:p w:rsidR="00FE070C" w:rsidRDefault="00FE070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D76C9" w:rsidRDefault="00FE070C">
    <w:pPr>
      <w:jc w:val="right"/>
      <w:rPr>
        <w:rFonts w:eastAsia="黑体"/>
        <w:b/>
        <w:bCs/>
      </w:rPr>
    </w:pPr>
    <w:r>
      <w:rPr>
        <w:noProof/>
      </w:rPr>
      <w:drawing>
        <wp:anchor distT="0" distB="0" distL="114300" distR="114300" simplePos="0" relativeHeight="251660288" behindDoc="0" locked="0" layoutInCell="1" allowOverlap="1">
          <wp:simplePos x="0" y="0"/>
          <wp:positionH relativeFrom="column">
            <wp:posOffset>0</wp:posOffset>
          </wp:positionH>
          <wp:positionV relativeFrom="paragraph">
            <wp:posOffset>-9525</wp:posOffset>
          </wp:positionV>
          <wp:extent cx="368935" cy="340995"/>
          <wp:effectExtent l="19050" t="0" r="0" b="0"/>
          <wp:wrapSquare wrapText="bothSides"/>
          <wp:docPr id="11" name="图片 11" descr="公司logo（新北京黑色）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" name="图片 11" descr="公司logo（新北京黑色）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368935" cy="34099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  <w:p w:rsidR="006D76C9" w:rsidRDefault="00FE070C">
    <w:pPr>
      <w:pStyle w:val="a6"/>
      <w:jc w:val="right"/>
      <w:rPr>
        <w:rFonts w:eastAsia="方正姚体"/>
        <w:b/>
        <w:bCs/>
      </w:rPr>
    </w:pPr>
    <w:r>
      <w:rPr>
        <w:rFonts w:eastAsia="方正姚体" w:hint="eastAsia"/>
      </w:rPr>
      <w:t>英国安德鲁·纳伯格联合国际有限公司北京代表处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C18F8912"/>
    <w:multiLevelType w:val="singleLevel"/>
    <w:tmpl w:val="C18F8912"/>
    <w:lvl w:ilvl="0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20"/>
  <w:drawingGridVerticalSpacing w:val="156"/>
  <w:noPunctuationKerning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TIzODlmYmYwMTBhN2VmYmE3MjI3MWJhYjg2NGM2NDYifQ=="/>
  </w:docVars>
  <w:rsids>
    <w:rsidRoot w:val="00A71D38"/>
    <w:rsid w:val="00002608"/>
    <w:rsid w:val="00006BEC"/>
    <w:rsid w:val="00007470"/>
    <w:rsid w:val="00010866"/>
    <w:rsid w:val="00012981"/>
    <w:rsid w:val="00013CE1"/>
    <w:rsid w:val="00014C1E"/>
    <w:rsid w:val="000154D7"/>
    <w:rsid w:val="00015D9E"/>
    <w:rsid w:val="00016A67"/>
    <w:rsid w:val="0002623F"/>
    <w:rsid w:val="0003734A"/>
    <w:rsid w:val="00037EDE"/>
    <w:rsid w:val="00044468"/>
    <w:rsid w:val="000471BE"/>
    <w:rsid w:val="00052601"/>
    <w:rsid w:val="0005296B"/>
    <w:rsid w:val="00056082"/>
    <w:rsid w:val="0006074F"/>
    <w:rsid w:val="000649FF"/>
    <w:rsid w:val="00067E08"/>
    <w:rsid w:val="000721D3"/>
    <w:rsid w:val="0007792C"/>
    <w:rsid w:val="00080A1A"/>
    <w:rsid w:val="000828F5"/>
    <w:rsid w:val="00090BA7"/>
    <w:rsid w:val="00094542"/>
    <w:rsid w:val="000A276C"/>
    <w:rsid w:val="000A29A9"/>
    <w:rsid w:val="000A2E1D"/>
    <w:rsid w:val="000A73C3"/>
    <w:rsid w:val="000B0918"/>
    <w:rsid w:val="000B22DE"/>
    <w:rsid w:val="000C1EE1"/>
    <w:rsid w:val="000C380D"/>
    <w:rsid w:val="000C4692"/>
    <w:rsid w:val="000C6B43"/>
    <w:rsid w:val="000C7101"/>
    <w:rsid w:val="000C780B"/>
    <w:rsid w:val="000D447B"/>
    <w:rsid w:val="000D7F00"/>
    <w:rsid w:val="000E219B"/>
    <w:rsid w:val="0010039B"/>
    <w:rsid w:val="001003C1"/>
    <w:rsid w:val="00106774"/>
    <w:rsid w:val="00106D0C"/>
    <w:rsid w:val="00115BF6"/>
    <w:rsid w:val="00134275"/>
    <w:rsid w:val="00137035"/>
    <w:rsid w:val="00142CBE"/>
    <w:rsid w:val="0014507F"/>
    <w:rsid w:val="00146F64"/>
    <w:rsid w:val="00151609"/>
    <w:rsid w:val="00152F8A"/>
    <w:rsid w:val="00155A14"/>
    <w:rsid w:val="00157258"/>
    <w:rsid w:val="00161F32"/>
    <w:rsid w:val="001639E3"/>
    <w:rsid w:val="00166064"/>
    <w:rsid w:val="00176F33"/>
    <w:rsid w:val="00182905"/>
    <w:rsid w:val="001835F4"/>
    <w:rsid w:val="0018456D"/>
    <w:rsid w:val="001859C2"/>
    <w:rsid w:val="001913BB"/>
    <w:rsid w:val="00197385"/>
    <w:rsid w:val="001A170B"/>
    <w:rsid w:val="001A7625"/>
    <w:rsid w:val="001B2F5C"/>
    <w:rsid w:val="001B3067"/>
    <w:rsid w:val="001C154E"/>
    <w:rsid w:val="001C3065"/>
    <w:rsid w:val="001C47E4"/>
    <w:rsid w:val="001C4855"/>
    <w:rsid w:val="001C4FF9"/>
    <w:rsid w:val="001C5402"/>
    <w:rsid w:val="001C58F1"/>
    <w:rsid w:val="001C76A0"/>
    <w:rsid w:val="001D41B1"/>
    <w:rsid w:val="001D57C1"/>
    <w:rsid w:val="001D6BD3"/>
    <w:rsid w:val="001E141F"/>
    <w:rsid w:val="001E2957"/>
    <w:rsid w:val="001E696D"/>
    <w:rsid w:val="001F0856"/>
    <w:rsid w:val="00202EB5"/>
    <w:rsid w:val="002037EA"/>
    <w:rsid w:val="0021027E"/>
    <w:rsid w:val="00212EA1"/>
    <w:rsid w:val="00215937"/>
    <w:rsid w:val="0021654B"/>
    <w:rsid w:val="002428B4"/>
    <w:rsid w:val="00246D10"/>
    <w:rsid w:val="002529AC"/>
    <w:rsid w:val="0025531D"/>
    <w:rsid w:val="00256CC3"/>
    <w:rsid w:val="002670DA"/>
    <w:rsid w:val="0027188C"/>
    <w:rsid w:val="00271FB3"/>
    <w:rsid w:val="00274BF1"/>
    <w:rsid w:val="00276227"/>
    <w:rsid w:val="0028760E"/>
    <w:rsid w:val="002904B8"/>
    <w:rsid w:val="00294410"/>
    <w:rsid w:val="00295DF5"/>
    <w:rsid w:val="002A022A"/>
    <w:rsid w:val="002A17A3"/>
    <w:rsid w:val="002A598F"/>
    <w:rsid w:val="002A5D64"/>
    <w:rsid w:val="002A7FA4"/>
    <w:rsid w:val="002B18F2"/>
    <w:rsid w:val="002B1B16"/>
    <w:rsid w:val="002B3FB1"/>
    <w:rsid w:val="002B51C1"/>
    <w:rsid w:val="002B7D5A"/>
    <w:rsid w:val="002D3C25"/>
    <w:rsid w:val="002E31A2"/>
    <w:rsid w:val="002E37FF"/>
    <w:rsid w:val="002E5DC5"/>
    <w:rsid w:val="002E5F2A"/>
    <w:rsid w:val="002F28B7"/>
    <w:rsid w:val="002F47CA"/>
    <w:rsid w:val="002F49FB"/>
    <w:rsid w:val="0030073F"/>
    <w:rsid w:val="00303220"/>
    <w:rsid w:val="00307760"/>
    <w:rsid w:val="00320925"/>
    <w:rsid w:val="00321AF4"/>
    <w:rsid w:val="003222F0"/>
    <w:rsid w:val="00322B4B"/>
    <w:rsid w:val="00326C8D"/>
    <w:rsid w:val="003311A3"/>
    <w:rsid w:val="00331CEE"/>
    <w:rsid w:val="003330B6"/>
    <w:rsid w:val="00337304"/>
    <w:rsid w:val="00344C37"/>
    <w:rsid w:val="00346BE5"/>
    <w:rsid w:val="00351314"/>
    <w:rsid w:val="0035593A"/>
    <w:rsid w:val="00366751"/>
    <w:rsid w:val="0037085F"/>
    <w:rsid w:val="00383FD0"/>
    <w:rsid w:val="00390940"/>
    <w:rsid w:val="00392F79"/>
    <w:rsid w:val="003972FB"/>
    <w:rsid w:val="003A5EE9"/>
    <w:rsid w:val="003A6586"/>
    <w:rsid w:val="003B25FD"/>
    <w:rsid w:val="003B5916"/>
    <w:rsid w:val="003C11BB"/>
    <w:rsid w:val="003C2DA6"/>
    <w:rsid w:val="003D4957"/>
    <w:rsid w:val="003E0567"/>
    <w:rsid w:val="003E2B7F"/>
    <w:rsid w:val="003E754D"/>
    <w:rsid w:val="003F05DE"/>
    <w:rsid w:val="003F0933"/>
    <w:rsid w:val="003F0CD0"/>
    <w:rsid w:val="003F2F14"/>
    <w:rsid w:val="003F5825"/>
    <w:rsid w:val="00407A91"/>
    <w:rsid w:val="004148D5"/>
    <w:rsid w:val="00414A9C"/>
    <w:rsid w:val="004150F4"/>
    <w:rsid w:val="00422041"/>
    <w:rsid w:val="00430F53"/>
    <w:rsid w:val="00431D1E"/>
    <w:rsid w:val="0043213E"/>
    <w:rsid w:val="00452828"/>
    <w:rsid w:val="004554A0"/>
    <w:rsid w:val="004611D6"/>
    <w:rsid w:val="00462D1B"/>
    <w:rsid w:val="00462FAD"/>
    <w:rsid w:val="00463285"/>
    <w:rsid w:val="00466422"/>
    <w:rsid w:val="00471E19"/>
    <w:rsid w:val="004727D9"/>
    <w:rsid w:val="004732BF"/>
    <w:rsid w:val="004750B4"/>
    <w:rsid w:val="00475CC3"/>
    <w:rsid w:val="004768B7"/>
    <w:rsid w:val="004778DF"/>
    <w:rsid w:val="00484EAC"/>
    <w:rsid w:val="00491229"/>
    <w:rsid w:val="004A18EB"/>
    <w:rsid w:val="004A5622"/>
    <w:rsid w:val="004A5691"/>
    <w:rsid w:val="004B2FFD"/>
    <w:rsid w:val="004B4C85"/>
    <w:rsid w:val="004B64D1"/>
    <w:rsid w:val="004C7A29"/>
    <w:rsid w:val="004D117F"/>
    <w:rsid w:val="004E52F4"/>
    <w:rsid w:val="004E7135"/>
    <w:rsid w:val="004F1E7A"/>
    <w:rsid w:val="004F47CD"/>
    <w:rsid w:val="004F734A"/>
    <w:rsid w:val="0050147C"/>
    <w:rsid w:val="00501920"/>
    <w:rsid w:val="00505D66"/>
    <w:rsid w:val="005116BE"/>
    <w:rsid w:val="00511D8F"/>
    <w:rsid w:val="00514B94"/>
    <w:rsid w:val="005272EB"/>
    <w:rsid w:val="00527886"/>
    <w:rsid w:val="00534ED9"/>
    <w:rsid w:val="005356AF"/>
    <w:rsid w:val="00541157"/>
    <w:rsid w:val="00547E7E"/>
    <w:rsid w:val="00556080"/>
    <w:rsid w:val="005664AD"/>
    <w:rsid w:val="005737DB"/>
    <w:rsid w:val="00577471"/>
    <w:rsid w:val="00577751"/>
    <w:rsid w:val="00582EAD"/>
    <w:rsid w:val="00583966"/>
    <w:rsid w:val="0058404E"/>
    <w:rsid w:val="00594ED2"/>
    <w:rsid w:val="005953CB"/>
    <w:rsid w:val="00595DC1"/>
    <w:rsid w:val="005A40A1"/>
    <w:rsid w:val="005A5754"/>
    <w:rsid w:val="005B212D"/>
    <w:rsid w:val="005B6FB0"/>
    <w:rsid w:val="005B7CEB"/>
    <w:rsid w:val="005C06B7"/>
    <w:rsid w:val="005C1ED9"/>
    <w:rsid w:val="005C4A04"/>
    <w:rsid w:val="005C6904"/>
    <w:rsid w:val="005E2B8A"/>
    <w:rsid w:val="005E611E"/>
    <w:rsid w:val="00602E6C"/>
    <w:rsid w:val="006103F6"/>
    <w:rsid w:val="00610C62"/>
    <w:rsid w:val="00611A7C"/>
    <w:rsid w:val="00617BF8"/>
    <w:rsid w:val="00620BD4"/>
    <w:rsid w:val="00630305"/>
    <w:rsid w:val="006453B2"/>
    <w:rsid w:val="00653EE1"/>
    <w:rsid w:val="006628D4"/>
    <w:rsid w:val="006858B4"/>
    <w:rsid w:val="00697196"/>
    <w:rsid w:val="006A0B34"/>
    <w:rsid w:val="006A0FFB"/>
    <w:rsid w:val="006A3EB0"/>
    <w:rsid w:val="006A4D58"/>
    <w:rsid w:val="006A4FA2"/>
    <w:rsid w:val="006A54FC"/>
    <w:rsid w:val="006A5ACA"/>
    <w:rsid w:val="006B1375"/>
    <w:rsid w:val="006B1E88"/>
    <w:rsid w:val="006B2FAD"/>
    <w:rsid w:val="006B3D6E"/>
    <w:rsid w:val="006C005B"/>
    <w:rsid w:val="006C62BA"/>
    <w:rsid w:val="006C680F"/>
    <w:rsid w:val="006C6B97"/>
    <w:rsid w:val="006D198E"/>
    <w:rsid w:val="006D206A"/>
    <w:rsid w:val="006D297D"/>
    <w:rsid w:val="006D76C9"/>
    <w:rsid w:val="006E7267"/>
    <w:rsid w:val="006F043F"/>
    <w:rsid w:val="0070392F"/>
    <w:rsid w:val="00710D20"/>
    <w:rsid w:val="007119EC"/>
    <w:rsid w:val="00711B64"/>
    <w:rsid w:val="00723F55"/>
    <w:rsid w:val="0072407A"/>
    <w:rsid w:val="00727197"/>
    <w:rsid w:val="007308E7"/>
    <w:rsid w:val="00730B71"/>
    <w:rsid w:val="00732FAC"/>
    <w:rsid w:val="00733B18"/>
    <w:rsid w:val="007340DB"/>
    <w:rsid w:val="00736265"/>
    <w:rsid w:val="007367B2"/>
    <w:rsid w:val="00740CBA"/>
    <w:rsid w:val="00745E40"/>
    <w:rsid w:val="00747D9C"/>
    <w:rsid w:val="00750C55"/>
    <w:rsid w:val="0075278B"/>
    <w:rsid w:val="007535B6"/>
    <w:rsid w:val="00755792"/>
    <w:rsid w:val="00756084"/>
    <w:rsid w:val="00756E7A"/>
    <w:rsid w:val="0075707B"/>
    <w:rsid w:val="00757A53"/>
    <w:rsid w:val="00757D84"/>
    <w:rsid w:val="00760BD0"/>
    <w:rsid w:val="0076192D"/>
    <w:rsid w:val="00770233"/>
    <w:rsid w:val="007766E3"/>
    <w:rsid w:val="00783745"/>
    <w:rsid w:val="00784FAA"/>
    <w:rsid w:val="00786728"/>
    <w:rsid w:val="00797837"/>
    <w:rsid w:val="007A4BED"/>
    <w:rsid w:val="007A5890"/>
    <w:rsid w:val="007B0B68"/>
    <w:rsid w:val="007B0D11"/>
    <w:rsid w:val="007B543B"/>
    <w:rsid w:val="007C091F"/>
    <w:rsid w:val="007D1E2D"/>
    <w:rsid w:val="007D22D2"/>
    <w:rsid w:val="007E195B"/>
    <w:rsid w:val="007E34AA"/>
    <w:rsid w:val="007F13A6"/>
    <w:rsid w:val="007F30AE"/>
    <w:rsid w:val="00805130"/>
    <w:rsid w:val="008053EF"/>
    <w:rsid w:val="00805764"/>
    <w:rsid w:val="0081329E"/>
    <w:rsid w:val="00822AAF"/>
    <w:rsid w:val="008303DA"/>
    <w:rsid w:val="00833658"/>
    <w:rsid w:val="00843714"/>
    <w:rsid w:val="00852C2B"/>
    <w:rsid w:val="00852DBA"/>
    <w:rsid w:val="00853CCF"/>
    <w:rsid w:val="00856401"/>
    <w:rsid w:val="00861777"/>
    <w:rsid w:val="00861AA6"/>
    <w:rsid w:val="00862531"/>
    <w:rsid w:val="00862DBE"/>
    <w:rsid w:val="008648D3"/>
    <w:rsid w:val="00866B99"/>
    <w:rsid w:val="00867007"/>
    <w:rsid w:val="0087014B"/>
    <w:rsid w:val="00872162"/>
    <w:rsid w:val="00873EF3"/>
    <w:rsid w:val="008845AD"/>
    <w:rsid w:val="0088592B"/>
    <w:rsid w:val="00885ADE"/>
    <w:rsid w:val="0088708F"/>
    <w:rsid w:val="0089065F"/>
    <w:rsid w:val="0089462C"/>
    <w:rsid w:val="008955F8"/>
    <w:rsid w:val="0089589B"/>
    <w:rsid w:val="008A0347"/>
    <w:rsid w:val="008A62BF"/>
    <w:rsid w:val="008B0A5A"/>
    <w:rsid w:val="008B3081"/>
    <w:rsid w:val="008B4DCA"/>
    <w:rsid w:val="008B541B"/>
    <w:rsid w:val="008C6419"/>
    <w:rsid w:val="008C7C6C"/>
    <w:rsid w:val="008D4D33"/>
    <w:rsid w:val="008E4369"/>
    <w:rsid w:val="008F2626"/>
    <w:rsid w:val="008F4A77"/>
    <w:rsid w:val="008F5575"/>
    <w:rsid w:val="008F5E49"/>
    <w:rsid w:val="008F7B77"/>
    <w:rsid w:val="0090680E"/>
    <w:rsid w:val="0091777E"/>
    <w:rsid w:val="009225ED"/>
    <w:rsid w:val="00923EB5"/>
    <w:rsid w:val="00924BE6"/>
    <w:rsid w:val="00927BD3"/>
    <w:rsid w:val="009302AB"/>
    <w:rsid w:val="00933B77"/>
    <w:rsid w:val="00940692"/>
    <w:rsid w:val="00940B93"/>
    <w:rsid w:val="00947EB5"/>
    <w:rsid w:val="009517D3"/>
    <w:rsid w:val="0096089F"/>
    <w:rsid w:val="00961AEF"/>
    <w:rsid w:val="009860D3"/>
    <w:rsid w:val="00990F6E"/>
    <w:rsid w:val="009921FC"/>
    <w:rsid w:val="009A17B0"/>
    <w:rsid w:val="009A6621"/>
    <w:rsid w:val="009B202E"/>
    <w:rsid w:val="009C213E"/>
    <w:rsid w:val="009C2F45"/>
    <w:rsid w:val="009C31DF"/>
    <w:rsid w:val="009C50AB"/>
    <w:rsid w:val="009C666B"/>
    <w:rsid w:val="009C68E1"/>
    <w:rsid w:val="009D11E9"/>
    <w:rsid w:val="009D4F6F"/>
    <w:rsid w:val="009E2A59"/>
    <w:rsid w:val="009E3929"/>
    <w:rsid w:val="009E75BC"/>
    <w:rsid w:val="009E7AD3"/>
    <w:rsid w:val="009F045E"/>
    <w:rsid w:val="009F1E68"/>
    <w:rsid w:val="009F2CE0"/>
    <w:rsid w:val="00A005AB"/>
    <w:rsid w:val="00A054DA"/>
    <w:rsid w:val="00A105E3"/>
    <w:rsid w:val="00A11986"/>
    <w:rsid w:val="00A13AC1"/>
    <w:rsid w:val="00A174E5"/>
    <w:rsid w:val="00A21B53"/>
    <w:rsid w:val="00A25133"/>
    <w:rsid w:val="00A40988"/>
    <w:rsid w:val="00A44B8C"/>
    <w:rsid w:val="00A526C7"/>
    <w:rsid w:val="00A575A3"/>
    <w:rsid w:val="00A602F6"/>
    <w:rsid w:val="00A651B0"/>
    <w:rsid w:val="00A71D38"/>
    <w:rsid w:val="00A90379"/>
    <w:rsid w:val="00A90603"/>
    <w:rsid w:val="00A910E5"/>
    <w:rsid w:val="00AA0B3B"/>
    <w:rsid w:val="00AA1AA9"/>
    <w:rsid w:val="00AA4414"/>
    <w:rsid w:val="00AB5463"/>
    <w:rsid w:val="00AC075C"/>
    <w:rsid w:val="00AC3399"/>
    <w:rsid w:val="00AD250E"/>
    <w:rsid w:val="00AE009F"/>
    <w:rsid w:val="00AF1A4C"/>
    <w:rsid w:val="00AF374C"/>
    <w:rsid w:val="00B01D5B"/>
    <w:rsid w:val="00B05F67"/>
    <w:rsid w:val="00B07E00"/>
    <w:rsid w:val="00B11565"/>
    <w:rsid w:val="00B1495D"/>
    <w:rsid w:val="00B210C4"/>
    <w:rsid w:val="00B26A7A"/>
    <w:rsid w:val="00B43536"/>
    <w:rsid w:val="00B44504"/>
    <w:rsid w:val="00B45349"/>
    <w:rsid w:val="00B46616"/>
    <w:rsid w:val="00B46A0A"/>
    <w:rsid w:val="00B47A45"/>
    <w:rsid w:val="00B5387C"/>
    <w:rsid w:val="00B546FA"/>
    <w:rsid w:val="00B56462"/>
    <w:rsid w:val="00B61C6E"/>
    <w:rsid w:val="00B628C7"/>
    <w:rsid w:val="00B65F1C"/>
    <w:rsid w:val="00B66C72"/>
    <w:rsid w:val="00B677EF"/>
    <w:rsid w:val="00B76409"/>
    <w:rsid w:val="00B81C0B"/>
    <w:rsid w:val="00B84321"/>
    <w:rsid w:val="00B85002"/>
    <w:rsid w:val="00B86217"/>
    <w:rsid w:val="00B9217B"/>
    <w:rsid w:val="00B96AC2"/>
    <w:rsid w:val="00B9717E"/>
    <w:rsid w:val="00BA196A"/>
    <w:rsid w:val="00BA412D"/>
    <w:rsid w:val="00BB3761"/>
    <w:rsid w:val="00BB3810"/>
    <w:rsid w:val="00BB43BF"/>
    <w:rsid w:val="00BC52A7"/>
    <w:rsid w:val="00BC6148"/>
    <w:rsid w:val="00BC7CFD"/>
    <w:rsid w:val="00BD06E3"/>
    <w:rsid w:val="00BD5420"/>
    <w:rsid w:val="00BF4E7A"/>
    <w:rsid w:val="00BF5E63"/>
    <w:rsid w:val="00BF6386"/>
    <w:rsid w:val="00C00252"/>
    <w:rsid w:val="00C06640"/>
    <w:rsid w:val="00C11A71"/>
    <w:rsid w:val="00C12C57"/>
    <w:rsid w:val="00C2257A"/>
    <w:rsid w:val="00C238EF"/>
    <w:rsid w:val="00C23B4A"/>
    <w:rsid w:val="00C2730B"/>
    <w:rsid w:val="00C27D1F"/>
    <w:rsid w:val="00C32C47"/>
    <w:rsid w:val="00C3552F"/>
    <w:rsid w:val="00C520EF"/>
    <w:rsid w:val="00C53E8B"/>
    <w:rsid w:val="00C57ECE"/>
    <w:rsid w:val="00C612DF"/>
    <w:rsid w:val="00C61B8D"/>
    <w:rsid w:val="00C62270"/>
    <w:rsid w:val="00C6321D"/>
    <w:rsid w:val="00C6653B"/>
    <w:rsid w:val="00C7119F"/>
    <w:rsid w:val="00C77355"/>
    <w:rsid w:val="00C817C6"/>
    <w:rsid w:val="00C83A86"/>
    <w:rsid w:val="00C903F7"/>
    <w:rsid w:val="00C90BB3"/>
    <w:rsid w:val="00C93394"/>
    <w:rsid w:val="00CB1C0E"/>
    <w:rsid w:val="00CB2CE3"/>
    <w:rsid w:val="00CB361C"/>
    <w:rsid w:val="00CB6825"/>
    <w:rsid w:val="00CC03A3"/>
    <w:rsid w:val="00CC226C"/>
    <w:rsid w:val="00CC6F55"/>
    <w:rsid w:val="00CD1121"/>
    <w:rsid w:val="00CD2007"/>
    <w:rsid w:val="00CE1D5B"/>
    <w:rsid w:val="00CE468D"/>
    <w:rsid w:val="00CE67B4"/>
    <w:rsid w:val="00CF0A41"/>
    <w:rsid w:val="00CF13F7"/>
    <w:rsid w:val="00CF1D82"/>
    <w:rsid w:val="00CF2C8D"/>
    <w:rsid w:val="00CF5AFB"/>
    <w:rsid w:val="00CF6406"/>
    <w:rsid w:val="00D21787"/>
    <w:rsid w:val="00D24097"/>
    <w:rsid w:val="00D2503F"/>
    <w:rsid w:val="00D25DB0"/>
    <w:rsid w:val="00D318C4"/>
    <w:rsid w:val="00D34454"/>
    <w:rsid w:val="00D3525D"/>
    <w:rsid w:val="00D36174"/>
    <w:rsid w:val="00D430C2"/>
    <w:rsid w:val="00D43A3B"/>
    <w:rsid w:val="00D43A4A"/>
    <w:rsid w:val="00D46BB5"/>
    <w:rsid w:val="00D46E79"/>
    <w:rsid w:val="00D47002"/>
    <w:rsid w:val="00D51336"/>
    <w:rsid w:val="00D55458"/>
    <w:rsid w:val="00D60EB2"/>
    <w:rsid w:val="00D64CC7"/>
    <w:rsid w:val="00D70677"/>
    <w:rsid w:val="00D70988"/>
    <w:rsid w:val="00D70B4B"/>
    <w:rsid w:val="00D81549"/>
    <w:rsid w:val="00D844AC"/>
    <w:rsid w:val="00D87CCE"/>
    <w:rsid w:val="00D924FC"/>
    <w:rsid w:val="00DA45E3"/>
    <w:rsid w:val="00DA4B7E"/>
    <w:rsid w:val="00DB3BB9"/>
    <w:rsid w:val="00DC3063"/>
    <w:rsid w:val="00DC6F86"/>
    <w:rsid w:val="00DD2D61"/>
    <w:rsid w:val="00DD3D54"/>
    <w:rsid w:val="00DD49F3"/>
    <w:rsid w:val="00DE1211"/>
    <w:rsid w:val="00DE3EC6"/>
    <w:rsid w:val="00DF0621"/>
    <w:rsid w:val="00DF1A51"/>
    <w:rsid w:val="00DF7FA2"/>
    <w:rsid w:val="00E0071D"/>
    <w:rsid w:val="00E122C9"/>
    <w:rsid w:val="00E17EE6"/>
    <w:rsid w:val="00E2561F"/>
    <w:rsid w:val="00E346E8"/>
    <w:rsid w:val="00E367D0"/>
    <w:rsid w:val="00E375F7"/>
    <w:rsid w:val="00E418A5"/>
    <w:rsid w:val="00E42690"/>
    <w:rsid w:val="00E43A3D"/>
    <w:rsid w:val="00E447C0"/>
    <w:rsid w:val="00E44F09"/>
    <w:rsid w:val="00E50060"/>
    <w:rsid w:val="00E5688B"/>
    <w:rsid w:val="00E5753A"/>
    <w:rsid w:val="00E744E4"/>
    <w:rsid w:val="00E76E41"/>
    <w:rsid w:val="00E82CB2"/>
    <w:rsid w:val="00E84329"/>
    <w:rsid w:val="00E856FE"/>
    <w:rsid w:val="00E87FEE"/>
    <w:rsid w:val="00E926AA"/>
    <w:rsid w:val="00E93641"/>
    <w:rsid w:val="00E9386C"/>
    <w:rsid w:val="00EA07D1"/>
    <w:rsid w:val="00EA07DA"/>
    <w:rsid w:val="00EA4443"/>
    <w:rsid w:val="00EA5F9A"/>
    <w:rsid w:val="00EB1F90"/>
    <w:rsid w:val="00EB2DAE"/>
    <w:rsid w:val="00EB5E3B"/>
    <w:rsid w:val="00EB6513"/>
    <w:rsid w:val="00EB6580"/>
    <w:rsid w:val="00EC7589"/>
    <w:rsid w:val="00ED3B90"/>
    <w:rsid w:val="00EE7828"/>
    <w:rsid w:val="00EE7FE5"/>
    <w:rsid w:val="00EF43E0"/>
    <w:rsid w:val="00EF51BA"/>
    <w:rsid w:val="00F26153"/>
    <w:rsid w:val="00F27267"/>
    <w:rsid w:val="00F30CA5"/>
    <w:rsid w:val="00F318E4"/>
    <w:rsid w:val="00F3449F"/>
    <w:rsid w:val="00F352AE"/>
    <w:rsid w:val="00F37E5C"/>
    <w:rsid w:val="00F41228"/>
    <w:rsid w:val="00F43108"/>
    <w:rsid w:val="00F4467B"/>
    <w:rsid w:val="00F52C54"/>
    <w:rsid w:val="00F70C16"/>
    <w:rsid w:val="00F72189"/>
    <w:rsid w:val="00F74D56"/>
    <w:rsid w:val="00F835EE"/>
    <w:rsid w:val="00F8540D"/>
    <w:rsid w:val="00F91A47"/>
    <w:rsid w:val="00F937AD"/>
    <w:rsid w:val="00F96AEF"/>
    <w:rsid w:val="00F97230"/>
    <w:rsid w:val="00F978A8"/>
    <w:rsid w:val="00FA0581"/>
    <w:rsid w:val="00FA357B"/>
    <w:rsid w:val="00FA3ACC"/>
    <w:rsid w:val="00FA4A2B"/>
    <w:rsid w:val="00FA7D63"/>
    <w:rsid w:val="00FA7F29"/>
    <w:rsid w:val="00FB177E"/>
    <w:rsid w:val="00FB663B"/>
    <w:rsid w:val="00FB7AA1"/>
    <w:rsid w:val="00FC3402"/>
    <w:rsid w:val="00FC6E83"/>
    <w:rsid w:val="00FD34F3"/>
    <w:rsid w:val="00FE070C"/>
    <w:rsid w:val="00FE4FD6"/>
    <w:rsid w:val="00FF63CA"/>
    <w:rsid w:val="020E4D32"/>
    <w:rsid w:val="022A3EF0"/>
    <w:rsid w:val="023D6235"/>
    <w:rsid w:val="0273635F"/>
    <w:rsid w:val="033F6820"/>
    <w:rsid w:val="03FF60FC"/>
    <w:rsid w:val="04AF706E"/>
    <w:rsid w:val="05822BE4"/>
    <w:rsid w:val="06C27CC0"/>
    <w:rsid w:val="06D15BC0"/>
    <w:rsid w:val="08156338"/>
    <w:rsid w:val="08971A59"/>
    <w:rsid w:val="08A12E83"/>
    <w:rsid w:val="09175B82"/>
    <w:rsid w:val="093610D6"/>
    <w:rsid w:val="09405213"/>
    <w:rsid w:val="0AEF57A8"/>
    <w:rsid w:val="0B1624C2"/>
    <w:rsid w:val="0BD85C1C"/>
    <w:rsid w:val="0BE06F3E"/>
    <w:rsid w:val="10E13599"/>
    <w:rsid w:val="113558F2"/>
    <w:rsid w:val="1187016F"/>
    <w:rsid w:val="11B95A5B"/>
    <w:rsid w:val="129F450F"/>
    <w:rsid w:val="135C5B3F"/>
    <w:rsid w:val="148771DA"/>
    <w:rsid w:val="1493417A"/>
    <w:rsid w:val="14E97911"/>
    <w:rsid w:val="15EE0283"/>
    <w:rsid w:val="16420AD6"/>
    <w:rsid w:val="16C75F5C"/>
    <w:rsid w:val="18DA672E"/>
    <w:rsid w:val="19746C1E"/>
    <w:rsid w:val="1A2975C4"/>
    <w:rsid w:val="1A8E6759"/>
    <w:rsid w:val="1AF119FB"/>
    <w:rsid w:val="1B251F98"/>
    <w:rsid w:val="1C673348"/>
    <w:rsid w:val="1CE046C9"/>
    <w:rsid w:val="1D176C3B"/>
    <w:rsid w:val="1D764523"/>
    <w:rsid w:val="1D9D409D"/>
    <w:rsid w:val="1DAB0645"/>
    <w:rsid w:val="1DEA7214"/>
    <w:rsid w:val="1E2B7B0C"/>
    <w:rsid w:val="1F746036"/>
    <w:rsid w:val="2145358F"/>
    <w:rsid w:val="227448C1"/>
    <w:rsid w:val="229C4D78"/>
    <w:rsid w:val="23FA46F3"/>
    <w:rsid w:val="26993EF9"/>
    <w:rsid w:val="26AC6EA4"/>
    <w:rsid w:val="273B1BC6"/>
    <w:rsid w:val="27E41B78"/>
    <w:rsid w:val="28176166"/>
    <w:rsid w:val="2952510D"/>
    <w:rsid w:val="2AEF2B2B"/>
    <w:rsid w:val="2B3B1026"/>
    <w:rsid w:val="2BD0215F"/>
    <w:rsid w:val="2CB17563"/>
    <w:rsid w:val="2DB41456"/>
    <w:rsid w:val="2DCD2535"/>
    <w:rsid w:val="2E2F28DC"/>
    <w:rsid w:val="2E4E36DF"/>
    <w:rsid w:val="2EAB4B85"/>
    <w:rsid w:val="2F0E3A4F"/>
    <w:rsid w:val="2F144911"/>
    <w:rsid w:val="2F5527C5"/>
    <w:rsid w:val="2FAB4337"/>
    <w:rsid w:val="2FFE4C0B"/>
    <w:rsid w:val="30B22104"/>
    <w:rsid w:val="30CD3AB1"/>
    <w:rsid w:val="33284E13"/>
    <w:rsid w:val="33E121A2"/>
    <w:rsid w:val="34DD4053"/>
    <w:rsid w:val="3518359B"/>
    <w:rsid w:val="3581411C"/>
    <w:rsid w:val="35FD765B"/>
    <w:rsid w:val="39EC6520"/>
    <w:rsid w:val="3B8E2280"/>
    <w:rsid w:val="3BAE3880"/>
    <w:rsid w:val="3BB10350"/>
    <w:rsid w:val="3CC260BB"/>
    <w:rsid w:val="3EF376E4"/>
    <w:rsid w:val="3FC75019"/>
    <w:rsid w:val="3FFD428D"/>
    <w:rsid w:val="415C2FCF"/>
    <w:rsid w:val="41CE6F43"/>
    <w:rsid w:val="448523DE"/>
    <w:rsid w:val="449F57B2"/>
    <w:rsid w:val="44C57082"/>
    <w:rsid w:val="4700173E"/>
    <w:rsid w:val="47007727"/>
    <w:rsid w:val="47106EE2"/>
    <w:rsid w:val="4798712B"/>
    <w:rsid w:val="48FC76EB"/>
    <w:rsid w:val="493C7115"/>
    <w:rsid w:val="49632988"/>
    <w:rsid w:val="49F04653"/>
    <w:rsid w:val="4AD60806"/>
    <w:rsid w:val="4B5346A9"/>
    <w:rsid w:val="4D13189E"/>
    <w:rsid w:val="4D461105"/>
    <w:rsid w:val="4D9774C1"/>
    <w:rsid w:val="4EA330F5"/>
    <w:rsid w:val="4F3672A1"/>
    <w:rsid w:val="503E3300"/>
    <w:rsid w:val="510135A7"/>
    <w:rsid w:val="513F7105"/>
    <w:rsid w:val="51AB26EB"/>
    <w:rsid w:val="5262657B"/>
    <w:rsid w:val="52B47467"/>
    <w:rsid w:val="53937294"/>
    <w:rsid w:val="54133CEF"/>
    <w:rsid w:val="546038E7"/>
    <w:rsid w:val="54693ADA"/>
    <w:rsid w:val="561F46B9"/>
    <w:rsid w:val="56F82865"/>
    <w:rsid w:val="574B60D8"/>
    <w:rsid w:val="57897A67"/>
    <w:rsid w:val="57B92F1C"/>
    <w:rsid w:val="58B067DD"/>
    <w:rsid w:val="5AD07020"/>
    <w:rsid w:val="5B0425BD"/>
    <w:rsid w:val="5B9F71FC"/>
    <w:rsid w:val="5BC5366E"/>
    <w:rsid w:val="5C724BBE"/>
    <w:rsid w:val="5E033269"/>
    <w:rsid w:val="5E4044BD"/>
    <w:rsid w:val="5E59217F"/>
    <w:rsid w:val="5FC92290"/>
    <w:rsid w:val="5FE11D50"/>
    <w:rsid w:val="60341DFF"/>
    <w:rsid w:val="604226DA"/>
    <w:rsid w:val="60D23CEC"/>
    <w:rsid w:val="615303A2"/>
    <w:rsid w:val="63B6733F"/>
    <w:rsid w:val="642F69A3"/>
    <w:rsid w:val="64460353"/>
    <w:rsid w:val="656573CD"/>
    <w:rsid w:val="66997109"/>
    <w:rsid w:val="678B4317"/>
    <w:rsid w:val="68036688"/>
    <w:rsid w:val="6A464B52"/>
    <w:rsid w:val="70422F15"/>
    <w:rsid w:val="70A77BC5"/>
    <w:rsid w:val="710124EE"/>
    <w:rsid w:val="711C698B"/>
    <w:rsid w:val="71B70FA2"/>
    <w:rsid w:val="72606D56"/>
    <w:rsid w:val="74906580"/>
    <w:rsid w:val="74D749C1"/>
    <w:rsid w:val="760675A5"/>
    <w:rsid w:val="77DA5DCD"/>
    <w:rsid w:val="7837259C"/>
    <w:rsid w:val="791E4632"/>
    <w:rsid w:val="7A57572F"/>
    <w:rsid w:val="7AFB15AF"/>
    <w:rsid w:val="7B59095D"/>
    <w:rsid w:val="7C351BCA"/>
    <w:rsid w:val="7D00060D"/>
    <w:rsid w:val="7D43100A"/>
    <w:rsid w:val="7DB33B54"/>
    <w:rsid w:val="7F9D13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."/>
  <w:listSeparator w:val=","/>
  <w15:docId w15:val="{986AD9A9-3F49-4901-83C1-150FECF9B7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qFormat="1"/>
    <w:lsdException w:name="footer" w:qFormat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qFormat="1"/>
    <w:lsdException w:name="FollowedHyperlink" w:qFormat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uiPriority="99" w:qFormat="1"/>
    <w:lsdException w:name="HTML Acronym" w:semiHidden="1" w:unhideWhenUsed="1"/>
    <w:lsdException w:name="HTML Address" w:semiHidden="1" w:unhideWhenUsed="1"/>
    <w:lsdException w:name="HTML Cite" w:qFormat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qFormat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 w:qFormat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qFormat="1"/>
    <w:lsdException w:name="Table Grid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paragraph" w:styleId="1">
    <w:name w:val="heading 1"/>
    <w:basedOn w:val="a"/>
    <w:next w:val="a"/>
    <w:qFormat/>
    <w:pPr>
      <w:keepNext/>
      <w:outlineLvl w:val="0"/>
    </w:pPr>
    <w:rPr>
      <w:b/>
      <w:szCs w:val="36"/>
    </w:rPr>
  </w:style>
  <w:style w:type="paragraph" w:styleId="3">
    <w:name w:val="heading 3"/>
    <w:basedOn w:val="a"/>
    <w:next w:val="a"/>
    <w:semiHidden/>
    <w:unhideWhenUsed/>
    <w:qFormat/>
    <w:pPr>
      <w:spacing w:beforeAutospacing="1" w:afterAutospacing="1"/>
      <w:jc w:val="left"/>
      <w:outlineLvl w:val="2"/>
    </w:pPr>
    <w:rPr>
      <w:rFonts w:ascii="宋体" w:hAnsi="宋体" w:hint="eastAsia"/>
      <w:b/>
      <w:bCs/>
      <w:kern w:val="0"/>
      <w:sz w:val="27"/>
      <w:szCs w:val="27"/>
    </w:rPr>
  </w:style>
  <w:style w:type="paragraph" w:styleId="6">
    <w:name w:val="heading 6"/>
    <w:basedOn w:val="a"/>
    <w:next w:val="a"/>
    <w:semiHidden/>
    <w:unhideWhenUsed/>
    <w:qFormat/>
    <w:pPr>
      <w:spacing w:beforeAutospacing="1" w:afterAutospacing="1"/>
      <w:jc w:val="left"/>
      <w:outlineLvl w:val="5"/>
    </w:pPr>
    <w:rPr>
      <w:rFonts w:ascii="宋体" w:hAnsi="宋体" w:hint="eastAsia"/>
      <w:b/>
      <w:bCs/>
      <w:kern w:val="0"/>
      <w:sz w:val="15"/>
      <w:szCs w:val="15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qFormat/>
    <w:pPr>
      <w:jc w:val="left"/>
    </w:pPr>
  </w:style>
  <w:style w:type="paragraph" w:styleId="a4">
    <w:name w:val="Balloon Text"/>
    <w:basedOn w:val="a"/>
    <w:link w:val="Char"/>
    <w:qFormat/>
    <w:rPr>
      <w:sz w:val="18"/>
      <w:szCs w:val="18"/>
    </w:rPr>
  </w:style>
  <w:style w:type="paragraph" w:styleId="a5">
    <w:name w:val="footer"/>
    <w:basedOn w:val="a"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6">
    <w:name w:val="header"/>
    <w:basedOn w:val="a"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HTML">
    <w:name w:val="HTML Preformatted"/>
    <w:basedOn w:val="a"/>
    <w:qFormat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宋体" w:hAnsi="宋体" w:cs="宋体"/>
      <w:kern w:val="0"/>
      <w:sz w:val="24"/>
    </w:rPr>
  </w:style>
  <w:style w:type="paragraph" w:styleId="a7">
    <w:name w:val="Normal (Web)"/>
    <w:basedOn w:val="a"/>
    <w:uiPriority w:val="99"/>
    <w:qFormat/>
    <w:pPr>
      <w:widowControl/>
      <w:spacing w:before="100" w:beforeAutospacing="1" w:after="100" w:afterAutospacing="1"/>
      <w:jc w:val="left"/>
    </w:pPr>
    <w:rPr>
      <w:rFonts w:ascii="Arial Unicode MS" w:eastAsia="Arial Unicode MS" w:hAnsi="Arial Unicode MS" w:cs="Arial Unicode MS"/>
      <w:kern w:val="0"/>
      <w:sz w:val="24"/>
    </w:rPr>
  </w:style>
  <w:style w:type="table" w:styleId="a8">
    <w:name w:val="Table Grid"/>
    <w:basedOn w:val="a1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9">
    <w:name w:val="Strong"/>
    <w:uiPriority w:val="22"/>
    <w:qFormat/>
    <w:rPr>
      <w:b/>
      <w:bCs/>
    </w:rPr>
  </w:style>
  <w:style w:type="character" w:styleId="aa">
    <w:name w:val="FollowedHyperlink"/>
    <w:qFormat/>
    <w:rPr>
      <w:color w:val="800080"/>
      <w:u w:val="single"/>
    </w:rPr>
  </w:style>
  <w:style w:type="character" w:styleId="ab">
    <w:name w:val="Emphasis"/>
    <w:uiPriority w:val="20"/>
    <w:qFormat/>
    <w:rPr>
      <w:i/>
      <w:iCs/>
    </w:rPr>
  </w:style>
  <w:style w:type="character" w:styleId="ac">
    <w:name w:val="Hyperlink"/>
    <w:qFormat/>
    <w:rPr>
      <w:color w:val="0000FF"/>
      <w:u w:val="single"/>
    </w:rPr>
  </w:style>
  <w:style w:type="character" w:styleId="HTML0">
    <w:name w:val="HTML Cite"/>
    <w:qFormat/>
    <w:rPr>
      <w:i/>
      <w:iCs/>
    </w:rPr>
  </w:style>
  <w:style w:type="character" w:customStyle="1" w:styleId="serif1">
    <w:name w:val="serif1"/>
    <w:qFormat/>
    <w:rPr>
      <w:rFonts w:ascii="Times New Roman" w:hAnsi="Times New Roman" w:cs="Times New Roman" w:hint="default"/>
      <w:sz w:val="24"/>
      <w:szCs w:val="24"/>
    </w:rPr>
  </w:style>
  <w:style w:type="paragraph" w:customStyle="1" w:styleId="award">
    <w:name w:val="award"/>
    <w:basedOn w:val="a"/>
    <w:qFormat/>
    <w:pPr>
      <w:widowControl/>
      <w:spacing w:before="100" w:beforeAutospacing="1" w:after="100" w:afterAutospacing="1" w:line="225" w:lineRule="atLeast"/>
      <w:jc w:val="left"/>
    </w:pPr>
    <w:rPr>
      <w:rFonts w:ascii="Verdana" w:eastAsia="Arial Unicode MS" w:hAnsi="Verdana" w:cs="Arial Unicode MS"/>
      <w:b/>
      <w:bCs/>
      <w:color w:val="212D87"/>
      <w:kern w:val="0"/>
      <w:sz w:val="18"/>
      <w:szCs w:val="18"/>
    </w:rPr>
  </w:style>
  <w:style w:type="character" w:customStyle="1" w:styleId="bookcopy1">
    <w:name w:val="bookcopy1"/>
    <w:qFormat/>
    <w:rPr>
      <w:rFonts w:ascii="Verdana" w:hAnsi="Verdana" w:hint="default"/>
      <w:color w:val="000000"/>
      <w:spacing w:val="195"/>
      <w:sz w:val="17"/>
      <w:szCs w:val="17"/>
      <w:u w:val="none"/>
    </w:rPr>
  </w:style>
  <w:style w:type="character" w:customStyle="1" w:styleId="tiny1">
    <w:name w:val="tiny1"/>
    <w:qFormat/>
    <w:rPr>
      <w:rFonts w:ascii="Verdana" w:hAnsi="Verdana" w:hint="default"/>
      <w:sz w:val="15"/>
      <w:szCs w:val="15"/>
    </w:rPr>
  </w:style>
  <w:style w:type="character" w:customStyle="1" w:styleId="smalltext1">
    <w:name w:val="smalltext1"/>
    <w:qFormat/>
    <w:rPr>
      <w:rFonts w:ascii="Arial" w:hAnsi="Arial" w:cs="Arial" w:hint="default"/>
      <w:color w:val="000000"/>
      <w:sz w:val="17"/>
      <w:szCs w:val="17"/>
    </w:rPr>
  </w:style>
  <w:style w:type="character" w:customStyle="1" w:styleId="regbold1">
    <w:name w:val="regbold1"/>
    <w:qFormat/>
    <w:rPr>
      <w:rFonts w:ascii="Arial" w:hAnsi="Arial" w:cs="Arial" w:hint="default"/>
      <w:b/>
      <w:bCs/>
      <w:color w:val="000000"/>
      <w:sz w:val="18"/>
      <w:szCs w:val="18"/>
    </w:rPr>
  </w:style>
  <w:style w:type="character" w:customStyle="1" w:styleId="bookauthor1">
    <w:name w:val="bookauthor1"/>
    <w:qFormat/>
    <w:rPr>
      <w:rFonts w:ascii="Arial" w:hAnsi="Arial" w:cs="Arial" w:hint="default"/>
      <w:color w:val="6699CC"/>
      <w:sz w:val="18"/>
      <w:szCs w:val="18"/>
      <w:u w:val="single"/>
    </w:rPr>
  </w:style>
  <w:style w:type="character" w:customStyle="1" w:styleId="title111">
    <w:name w:val="title111"/>
    <w:qFormat/>
    <w:rPr>
      <w:rFonts w:ascii="Tahoma" w:hAnsi="Tahoma" w:cs="Tahoma" w:hint="default"/>
      <w:b/>
      <w:bCs/>
      <w:color w:val="000066"/>
      <w:sz w:val="22"/>
      <w:szCs w:val="22"/>
    </w:rPr>
  </w:style>
  <w:style w:type="character" w:customStyle="1" w:styleId="bstitle1">
    <w:name w:val="bstitle1"/>
    <w:qFormat/>
    <w:rPr>
      <w:b/>
      <w:bCs/>
      <w:color w:val="000000"/>
      <w:sz w:val="24"/>
      <w:szCs w:val="24"/>
    </w:rPr>
  </w:style>
  <w:style w:type="character" w:customStyle="1" w:styleId="bssubtitle1">
    <w:name w:val="bssubtitle1"/>
    <w:qFormat/>
    <w:rPr>
      <w:rFonts w:ascii="Arial" w:hAnsi="Arial" w:cs="Arial" w:hint="default"/>
      <w:b/>
      <w:bCs/>
      <w:color w:val="000000"/>
      <w:sz w:val="18"/>
      <w:szCs w:val="18"/>
    </w:rPr>
  </w:style>
  <w:style w:type="character" w:customStyle="1" w:styleId="bsauthor1">
    <w:name w:val="bsauthor1"/>
    <w:qFormat/>
    <w:rPr>
      <w:b/>
      <w:bCs/>
      <w:color w:val="000000"/>
      <w:sz w:val="18"/>
      <w:szCs w:val="18"/>
    </w:rPr>
  </w:style>
  <w:style w:type="character" w:customStyle="1" w:styleId="bsauthorlink1">
    <w:name w:val="bsauthorlink1"/>
    <w:qFormat/>
    <w:rPr>
      <w:color w:val="000000"/>
      <w:u w:val="single"/>
    </w:rPr>
  </w:style>
  <w:style w:type="character" w:customStyle="1" w:styleId="redsubtitle1">
    <w:name w:val="redsubtitle1"/>
    <w:qFormat/>
    <w:rPr>
      <w:rFonts w:ascii="Trebuchet MS" w:hAnsi="Trebuchet MS" w:hint="default"/>
      <w:b/>
      <w:bCs/>
      <w:caps/>
      <w:color w:val="CC0000"/>
      <w:sz w:val="18"/>
      <w:szCs w:val="18"/>
    </w:rPr>
  </w:style>
  <w:style w:type="paragraph" w:customStyle="1" w:styleId="ar12-16red">
    <w:name w:val="ar12-16red"/>
    <w:basedOn w:val="a"/>
    <w:qFormat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character" w:customStyle="1" w:styleId="bold1">
    <w:name w:val="bold1"/>
    <w:qFormat/>
    <w:rPr>
      <w:rFonts w:ascii="Verdana" w:hAnsi="Verdana" w:hint="default"/>
      <w:b/>
      <w:bCs/>
      <w:color w:val="000000"/>
      <w:spacing w:val="30"/>
      <w:sz w:val="15"/>
      <w:szCs w:val="15"/>
    </w:rPr>
  </w:style>
  <w:style w:type="paragraph" w:customStyle="1" w:styleId="bookstrapline">
    <w:name w:val="bookstrapline"/>
    <w:basedOn w:val="a"/>
    <w:qFormat/>
    <w:pPr>
      <w:widowControl/>
      <w:spacing w:before="100" w:beforeAutospacing="1" w:after="100" w:afterAutospacing="1" w:line="240" w:lineRule="atLeast"/>
      <w:jc w:val="left"/>
    </w:pPr>
    <w:rPr>
      <w:rFonts w:ascii="Verdana" w:hAnsi="Verdana" w:cs="宋体"/>
      <w:i/>
      <w:iCs/>
      <w:color w:val="000000"/>
      <w:kern w:val="0"/>
      <w:sz w:val="23"/>
      <w:szCs w:val="23"/>
    </w:rPr>
  </w:style>
  <w:style w:type="character" w:customStyle="1" w:styleId="bookcopy10">
    <w:name w:val="book_copy1"/>
    <w:qFormat/>
    <w:rPr>
      <w:color w:val="000000"/>
      <w:sz w:val="18"/>
      <w:szCs w:val="18"/>
    </w:rPr>
  </w:style>
  <w:style w:type="paragraph" w:customStyle="1" w:styleId="text">
    <w:name w:val="text"/>
    <w:basedOn w:val="a"/>
    <w:qFormat/>
    <w:pPr>
      <w:widowControl/>
    </w:pPr>
    <w:rPr>
      <w:rFonts w:ascii="Tahoma" w:hAnsi="Tahoma" w:cs="Tahoma"/>
      <w:color w:val="000000"/>
      <w:kern w:val="0"/>
      <w:sz w:val="16"/>
      <w:szCs w:val="16"/>
    </w:rPr>
  </w:style>
  <w:style w:type="character" w:customStyle="1" w:styleId="author">
    <w:name w:val="author"/>
    <w:basedOn w:val="a0"/>
    <w:qFormat/>
  </w:style>
  <w:style w:type="paragraph" w:customStyle="1" w:styleId="book-text">
    <w:name w:val="book-text"/>
    <w:basedOn w:val="a"/>
    <w:qFormat/>
    <w:pPr>
      <w:widowControl/>
      <w:spacing w:before="100" w:beforeAutospacing="1" w:after="100" w:afterAutospacing="1"/>
      <w:jc w:val="left"/>
    </w:pPr>
    <w:rPr>
      <w:rFonts w:ascii="Arial" w:hAnsi="Arial" w:cs="Arial"/>
      <w:color w:val="000000"/>
      <w:kern w:val="0"/>
      <w:sz w:val="20"/>
      <w:szCs w:val="20"/>
    </w:rPr>
  </w:style>
  <w:style w:type="character" w:customStyle="1" w:styleId="book-title1">
    <w:name w:val="book-title1"/>
    <w:qFormat/>
    <w:rPr>
      <w:rFonts w:ascii="Arial" w:hAnsi="Arial" w:cs="Arial" w:hint="default"/>
      <w:b/>
      <w:bCs/>
      <w:color w:val="FF6600"/>
      <w:sz w:val="28"/>
      <w:szCs w:val="28"/>
    </w:rPr>
  </w:style>
  <w:style w:type="character" w:customStyle="1" w:styleId="apple-style-span">
    <w:name w:val="apple-style-span"/>
    <w:basedOn w:val="a0"/>
    <w:qFormat/>
  </w:style>
  <w:style w:type="character" w:customStyle="1" w:styleId="apple-converted-space">
    <w:name w:val="apple-converted-space"/>
    <w:basedOn w:val="a0"/>
    <w:qFormat/>
  </w:style>
  <w:style w:type="character" w:customStyle="1" w:styleId="Char">
    <w:name w:val="批注框文本 Char"/>
    <w:basedOn w:val="a0"/>
    <w:link w:val="a4"/>
    <w:qFormat/>
    <w:rPr>
      <w:kern w:val="2"/>
      <w:sz w:val="18"/>
      <w:szCs w:val="18"/>
    </w:rPr>
  </w:style>
  <w:style w:type="paragraph" w:styleId="ad">
    <w:name w:val="List Paragraph"/>
    <w:basedOn w:val="a"/>
    <w:uiPriority w:val="34"/>
    <w:qFormat/>
    <w:pPr>
      <w:ind w:firstLineChars="200" w:firstLine="420"/>
    </w:pPr>
  </w:style>
  <w:style w:type="character" w:customStyle="1" w:styleId="UnresolvedMention">
    <w:name w:val="Unresolved Mention"/>
    <w:basedOn w:val="a0"/>
    <w:uiPriority w:val="99"/>
    <w:semiHidden/>
    <w:unhideWhenUsed/>
    <w:qFormat/>
    <w:rPr>
      <w:color w:val="605E5C"/>
      <w:shd w:val="clear" w:color="auto" w:fill="E1DFDD"/>
    </w:rPr>
  </w:style>
  <w:style w:type="character" w:customStyle="1" w:styleId="15">
    <w:name w:val="15"/>
    <w:basedOn w:val="a0"/>
    <w:qFormat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http://www.nurnberg.com.cn/book/book.aspx" TargetMode="External"/><Relationship Id="rId1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www.nurnberg.com.cn/booklist_zh/list.aspx" TargetMode="External"/><Relationship Id="rId17" Type="http://schemas.openxmlformats.org/officeDocument/2006/relationships/header" Target="header1.xml"/><Relationship Id="rId2" Type="http://schemas.openxmlformats.org/officeDocument/2006/relationships/numbering" Target="numbering.xml"/><Relationship Id="rId16" Type="http://schemas.openxmlformats.org/officeDocument/2006/relationships/hyperlink" Target="https://weibo.com/1877653117/profile?topnav=1&amp;wvr=6" TargetMode="Externa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nurnberg.com.cn/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://site.douban.com/110577/" TargetMode="External"/><Relationship Id="rId10" Type="http://schemas.openxmlformats.org/officeDocument/2006/relationships/hyperlink" Target="mailto:Rights@nurnberg.com.cn" TargetMode="External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hyperlink" Target="http://www.nurnberg.com.cn/video/video.aspx" TargetMode="Externa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nurnberg.com.cn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16B8833-A46B-4499-AEF8-A8BBB7F9520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330</Words>
  <Characters>1883</Characters>
  <Application>Microsoft Office Word</Application>
  <DocSecurity>0</DocSecurity>
  <Lines>15</Lines>
  <Paragraphs>4</Paragraphs>
  <ScaleCrop>false</ScaleCrop>
  <Company>2ndSpAcE</Company>
  <LinksUpToDate>false</LinksUpToDate>
  <CharactersWithSpaces>2209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新 书 推 荐</dc:title>
  <dc:creator>Image</dc:creator>
  <cp:lastModifiedBy>admin</cp:lastModifiedBy>
  <cp:revision>2</cp:revision>
  <cp:lastPrinted>2004-04-23T07:06:00Z</cp:lastPrinted>
  <dcterms:created xsi:type="dcterms:W3CDTF">2023-10-25T03:37:00Z</dcterms:created>
  <dcterms:modified xsi:type="dcterms:W3CDTF">2026-10-12T02:08:00Z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2052-12.1.0.26375</vt:lpwstr>
  </property>
  <property fmtid="{D5CDD505-2E9C-101B-9397-08002B2CF9AE}" pid="3" name="ICV">
    <vt:lpwstr>AEF0A400516042299F88CD3B545670BB</vt:lpwstr>
  </property>
  <property fmtid="{D5CDD505-2E9C-101B-9397-08002B2CF9AE}" pid="4" name="KSOTemplateDocerSaveRecord">
    <vt:lpwstr>eyJoZGlkIjoiM2FiZDIzMjBhYjY3YjcwYmIxYWI1NjM4YzVmYjEyMDMiLCJ1c2VySWQiOiI0NTY2NjYyOTAifQ==</vt:lpwstr>
  </property>
</Properties>
</file>