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B6B09" w14:textId="77777777" w:rsidR="0011507D" w:rsidRDefault="00F25614" w:rsidP="0011507D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作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者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推</w:t>
      </w:r>
      <w:r w:rsidR="003C2DA6"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荐</w:t>
      </w:r>
    </w:p>
    <w:p w14:paraId="20061675" w14:textId="77777777" w:rsidR="00F25614" w:rsidRDefault="00F25614" w:rsidP="00F25614">
      <w:pPr>
        <w:rPr>
          <w:b/>
          <w:szCs w:val="21"/>
        </w:rPr>
      </w:pPr>
    </w:p>
    <w:p w14:paraId="24984658" w14:textId="77777777" w:rsidR="008E01AF" w:rsidRDefault="00801C6A" w:rsidP="00E1506C">
      <w:pPr>
        <w:spacing w:line="460" w:lineRule="exact"/>
        <w:jc w:val="center"/>
        <w:rPr>
          <w:b/>
          <w:bCs/>
          <w:sz w:val="36"/>
          <w:szCs w:val="36"/>
          <w:lang w:val="x-none"/>
        </w:rPr>
      </w:pPr>
      <w:r w:rsidRPr="00801C6A">
        <w:rPr>
          <w:rFonts w:ascii="华文楷体" w:eastAsia="华文楷体" w:hAnsi="华文楷体" w:hint="eastAsia"/>
          <w:b/>
          <w:noProof/>
          <w:kern w:val="0"/>
          <w:sz w:val="36"/>
          <w:szCs w:val="36"/>
        </w:rPr>
        <w:t>著名哲学家、黑格尔式的思想家</w:t>
      </w:r>
    </w:p>
    <w:p w14:paraId="00CF6E85" w14:textId="77777777" w:rsidR="0011507D" w:rsidRPr="0011507D" w:rsidRDefault="00801C6A" w:rsidP="00E1506C">
      <w:pPr>
        <w:spacing w:line="460" w:lineRule="exact"/>
        <w:jc w:val="center"/>
        <w:rPr>
          <w:b/>
          <w:bCs/>
          <w:sz w:val="36"/>
          <w:szCs w:val="36"/>
          <w:lang w:val="x-none"/>
        </w:rPr>
      </w:pPr>
      <w:r w:rsidRPr="00801C6A">
        <w:rPr>
          <w:rFonts w:hint="eastAsia"/>
          <w:b/>
          <w:bCs/>
          <w:sz w:val="36"/>
          <w:szCs w:val="36"/>
          <w:lang w:val="x-none"/>
        </w:rPr>
        <w:t>斯拉沃热·齐泽克（</w:t>
      </w:r>
      <w:r w:rsidRPr="00801C6A">
        <w:rPr>
          <w:rFonts w:hint="eastAsia"/>
          <w:b/>
          <w:bCs/>
          <w:sz w:val="36"/>
          <w:szCs w:val="36"/>
          <w:lang w:val="x-none"/>
        </w:rPr>
        <w:t xml:space="preserve">Slavoj </w:t>
      </w:r>
      <w:r w:rsidRPr="00801C6A">
        <w:rPr>
          <w:rFonts w:ascii="Cambria" w:hAnsi="Cambria" w:cs="Cambria"/>
          <w:b/>
          <w:bCs/>
          <w:sz w:val="36"/>
          <w:szCs w:val="36"/>
          <w:lang w:val="x-none"/>
        </w:rPr>
        <w:t>Ž</w:t>
      </w:r>
      <w:r w:rsidRPr="00801C6A">
        <w:rPr>
          <w:rFonts w:hint="eastAsia"/>
          <w:b/>
          <w:bCs/>
          <w:sz w:val="36"/>
          <w:szCs w:val="36"/>
          <w:lang w:val="x-none"/>
        </w:rPr>
        <w:t>i</w:t>
      </w:r>
      <w:r w:rsidRPr="00801C6A">
        <w:rPr>
          <w:rFonts w:ascii="Cambria" w:hAnsi="Cambria" w:cs="Cambria"/>
          <w:b/>
          <w:bCs/>
          <w:sz w:val="36"/>
          <w:szCs w:val="36"/>
          <w:lang w:val="x-none"/>
        </w:rPr>
        <w:t>ž</w:t>
      </w:r>
      <w:r w:rsidRPr="00801C6A">
        <w:rPr>
          <w:rFonts w:hint="eastAsia"/>
          <w:b/>
          <w:bCs/>
          <w:sz w:val="36"/>
          <w:szCs w:val="36"/>
          <w:lang w:val="x-none"/>
        </w:rPr>
        <w:t>ek</w:t>
      </w:r>
      <w:r w:rsidRPr="00801C6A">
        <w:rPr>
          <w:rFonts w:hint="eastAsia"/>
          <w:b/>
          <w:bCs/>
          <w:sz w:val="36"/>
          <w:szCs w:val="36"/>
          <w:lang w:val="x-none"/>
        </w:rPr>
        <w:t>）</w:t>
      </w:r>
    </w:p>
    <w:p w14:paraId="30CFA1E9" w14:textId="77777777" w:rsidR="0011507D" w:rsidRDefault="0011507D" w:rsidP="0011507D">
      <w:pPr>
        <w:ind w:firstLineChars="200" w:firstLine="422"/>
        <w:rPr>
          <w:b/>
          <w:szCs w:val="21"/>
        </w:rPr>
      </w:pPr>
    </w:p>
    <w:p w14:paraId="288326F6" w14:textId="77777777" w:rsidR="001F65B2" w:rsidRDefault="001F65B2" w:rsidP="0011507D">
      <w:pPr>
        <w:ind w:firstLineChars="200" w:firstLine="422"/>
        <w:rPr>
          <w:b/>
          <w:szCs w:val="21"/>
        </w:rPr>
      </w:pPr>
    </w:p>
    <w:p w14:paraId="4A7A7D00" w14:textId="77777777" w:rsidR="00801C6A" w:rsidRPr="001D30F5" w:rsidRDefault="00801C6A" w:rsidP="00801C6A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767296" behindDoc="0" locked="0" layoutInCell="1" allowOverlap="1" wp14:anchorId="7AC4762E" wp14:editId="5DF6AB3C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62685" cy="1744980"/>
            <wp:effectExtent l="0" t="0" r="0" b="762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avoj Zizek_headshot © jeromefavrestudi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75" cy="1745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30F5">
        <w:rPr>
          <w:rFonts w:hint="eastAsia"/>
          <w:b/>
          <w:bCs/>
          <w:color w:val="000000"/>
          <w:szCs w:val="21"/>
        </w:rPr>
        <w:t>斯拉沃热·齐泽克（</w:t>
      </w:r>
      <w:r w:rsidRPr="001D30F5">
        <w:rPr>
          <w:rFonts w:hint="eastAsia"/>
          <w:b/>
          <w:bCs/>
          <w:color w:val="000000"/>
          <w:szCs w:val="21"/>
        </w:rPr>
        <w:t xml:space="preserve">Slavoj </w:t>
      </w:r>
      <w:r w:rsidRPr="001D30F5">
        <w:rPr>
          <w:rFonts w:ascii="Cambria" w:hAnsi="Cambria" w:cs="Cambria"/>
          <w:b/>
          <w:bCs/>
          <w:color w:val="000000"/>
          <w:szCs w:val="21"/>
        </w:rPr>
        <w:t>Ž</w:t>
      </w:r>
      <w:r w:rsidRPr="001D30F5">
        <w:rPr>
          <w:rFonts w:hint="eastAsia"/>
          <w:b/>
          <w:bCs/>
          <w:color w:val="000000"/>
          <w:szCs w:val="21"/>
        </w:rPr>
        <w:t>i</w:t>
      </w:r>
      <w:r w:rsidRPr="001D30F5">
        <w:rPr>
          <w:rFonts w:ascii="Cambria" w:hAnsi="Cambria" w:cs="Cambria"/>
          <w:b/>
          <w:bCs/>
          <w:color w:val="000000"/>
          <w:szCs w:val="21"/>
        </w:rPr>
        <w:t>ž</w:t>
      </w:r>
      <w:r w:rsidRPr="001D30F5">
        <w:rPr>
          <w:rFonts w:hint="eastAsia"/>
          <w:b/>
          <w:bCs/>
          <w:color w:val="000000"/>
          <w:szCs w:val="21"/>
        </w:rPr>
        <w:t>ek</w:t>
      </w:r>
      <w:r w:rsidRPr="001D30F5">
        <w:rPr>
          <w:rFonts w:hint="eastAsia"/>
          <w:b/>
          <w:bCs/>
          <w:color w:val="000000"/>
          <w:szCs w:val="21"/>
        </w:rPr>
        <w:t>）</w:t>
      </w:r>
      <w:r w:rsidRPr="00801C6A">
        <w:rPr>
          <w:rFonts w:hint="eastAsia"/>
          <w:bCs/>
          <w:color w:val="000000"/>
          <w:szCs w:val="21"/>
        </w:rPr>
        <w:t>，斯洛文尼亚作家、学者、</w:t>
      </w:r>
      <w:r w:rsidRPr="001D30F5">
        <w:rPr>
          <w:rFonts w:hint="eastAsia"/>
          <w:color w:val="000000"/>
          <w:szCs w:val="21"/>
        </w:rPr>
        <w:t>黑格尔哲学家、拉康精神分析学家和共产主义者。他是英国伦敦大学伯贝克学院人文研究所国际总监；美国纽约大学客座教授；斯洛文尼亚</w:t>
      </w:r>
      <w:r w:rsidRPr="00801C6A">
        <w:rPr>
          <w:rFonts w:hint="eastAsia"/>
          <w:color w:val="000000"/>
          <w:szCs w:val="21"/>
        </w:rPr>
        <w:t>卢布尔雅那大学社会和哲学高级研究员，拉</w:t>
      </w:r>
      <w:proofErr w:type="gramStart"/>
      <w:r w:rsidRPr="00801C6A">
        <w:rPr>
          <w:rFonts w:hint="eastAsia"/>
          <w:color w:val="000000"/>
          <w:szCs w:val="21"/>
        </w:rPr>
        <w:t>康传统</w:t>
      </w:r>
      <w:proofErr w:type="gramEnd"/>
      <w:r w:rsidRPr="00801C6A">
        <w:rPr>
          <w:rFonts w:hint="eastAsia"/>
          <w:color w:val="000000"/>
          <w:szCs w:val="21"/>
        </w:rPr>
        <w:t>最重要的继承人</w:t>
      </w:r>
      <w:r>
        <w:rPr>
          <w:rFonts w:hint="eastAsia"/>
          <w:color w:val="000000"/>
          <w:szCs w:val="21"/>
        </w:rPr>
        <w:t>。</w:t>
      </w:r>
      <w:r w:rsidRPr="00801C6A">
        <w:rPr>
          <w:rFonts w:hint="eastAsia"/>
          <w:color w:val="000000"/>
          <w:szCs w:val="21"/>
        </w:rPr>
        <w:t>他长期致力于研究拉康精神分析理论与马克思主义哲学，将精神分析、主体性、意识形态和大众文化熔于一炉，形成了极为独特的学术思想和政治立场，成为</w:t>
      </w:r>
      <w:r w:rsidRPr="00801C6A">
        <w:rPr>
          <w:rFonts w:hint="eastAsia"/>
          <w:color w:val="000000"/>
          <w:szCs w:val="21"/>
        </w:rPr>
        <w:t>20</w:t>
      </w:r>
      <w:r w:rsidRPr="00801C6A">
        <w:rPr>
          <w:rFonts w:hint="eastAsia"/>
          <w:color w:val="000000"/>
          <w:szCs w:val="21"/>
        </w:rPr>
        <w:t>世纪</w:t>
      </w:r>
      <w:r w:rsidRPr="00801C6A">
        <w:rPr>
          <w:rFonts w:hint="eastAsia"/>
          <w:color w:val="000000"/>
          <w:szCs w:val="21"/>
        </w:rPr>
        <w:t>90</w:t>
      </w:r>
      <w:r w:rsidRPr="00801C6A">
        <w:rPr>
          <w:rFonts w:hint="eastAsia"/>
          <w:color w:val="000000"/>
          <w:szCs w:val="21"/>
        </w:rPr>
        <w:t>年代以来最为耀眼的国际学术明星之一，被一些学者称为黑格尔式的思想家。现任教于伦敦大学伯贝克学院，</w:t>
      </w:r>
      <w:proofErr w:type="gramStart"/>
      <w:r w:rsidRPr="00801C6A">
        <w:rPr>
          <w:rFonts w:hint="eastAsia"/>
          <w:color w:val="000000"/>
          <w:szCs w:val="21"/>
        </w:rPr>
        <w:t>担任伯贝克</w:t>
      </w:r>
      <w:proofErr w:type="gramEnd"/>
      <w:r w:rsidRPr="00801C6A">
        <w:rPr>
          <w:rFonts w:hint="eastAsia"/>
          <w:color w:val="000000"/>
          <w:szCs w:val="21"/>
        </w:rPr>
        <w:t>学院人文研究所所长。</w:t>
      </w:r>
    </w:p>
    <w:p w14:paraId="581A5216" w14:textId="77777777" w:rsidR="00890FAC" w:rsidRDefault="00890FAC" w:rsidP="00F25614">
      <w:pPr>
        <w:rPr>
          <w:b/>
          <w:szCs w:val="21"/>
        </w:rPr>
      </w:pPr>
    </w:p>
    <w:p w14:paraId="04CBF980" w14:textId="77777777" w:rsidR="001F65B2" w:rsidRDefault="001F65B2" w:rsidP="00F25614">
      <w:pPr>
        <w:rPr>
          <w:b/>
          <w:szCs w:val="21"/>
        </w:rPr>
      </w:pPr>
    </w:p>
    <w:p w14:paraId="202F5F5F" w14:textId="77777777" w:rsidR="00463460" w:rsidRPr="00463460" w:rsidRDefault="00463460" w:rsidP="00463460">
      <w:pPr>
        <w:rPr>
          <w:b/>
          <w:szCs w:val="21"/>
        </w:rPr>
      </w:pPr>
      <w:r w:rsidRPr="00463460">
        <w:rPr>
          <w:rFonts w:hint="eastAsia"/>
          <w:b/>
          <w:szCs w:val="21"/>
        </w:rPr>
        <w:t>作品列表：</w:t>
      </w:r>
    </w:p>
    <w:p w14:paraId="546A7802" w14:textId="77777777" w:rsidR="002325C2" w:rsidRDefault="002325C2" w:rsidP="0011507D">
      <w:pPr>
        <w:rPr>
          <w:b/>
          <w:szCs w:val="21"/>
        </w:rPr>
      </w:pPr>
    </w:p>
    <w:p w14:paraId="0E6C2EEE" w14:textId="77D8DFFB" w:rsidR="00EB3DB6" w:rsidRDefault="00EB3DB6" w:rsidP="0011507D">
      <w:pPr>
        <w:rPr>
          <w:b/>
          <w:szCs w:val="21"/>
        </w:rPr>
      </w:pPr>
      <w:r>
        <w:rPr>
          <w:rFonts w:hint="eastAsia"/>
          <w:b/>
          <w:szCs w:val="21"/>
        </w:rPr>
        <w:t>1.</w:t>
      </w:r>
      <w:r>
        <w:rPr>
          <w:b/>
          <w:szCs w:val="21"/>
        </w:rPr>
        <w:tab/>
      </w:r>
      <w:r>
        <w:rPr>
          <w:rFonts w:hint="eastAsia"/>
          <w:b/>
          <w:szCs w:val="21"/>
        </w:rPr>
        <w:t>《</w:t>
      </w:r>
      <w:r w:rsidR="009D502F" w:rsidRPr="009D502F">
        <w:rPr>
          <w:b/>
          <w:szCs w:val="21"/>
        </w:rPr>
        <w:t>来自未来的征兆</w:t>
      </w:r>
      <w:r>
        <w:rPr>
          <w:rFonts w:hint="eastAsia"/>
          <w:b/>
          <w:szCs w:val="21"/>
        </w:rPr>
        <w:t>》</w:t>
      </w:r>
    </w:p>
    <w:p w14:paraId="1493BEDC" w14:textId="66BCA5FE" w:rsidR="00EB3DB6" w:rsidRPr="00EB3DB6" w:rsidRDefault="00EB3DB6" w:rsidP="0011507D">
      <w:pPr>
        <w:pStyle w:val="ac"/>
        <w:numPr>
          <w:ilvl w:val="0"/>
          <w:numId w:val="23"/>
        </w:numPr>
        <w:ind w:firstLineChars="0"/>
        <w:rPr>
          <w:b/>
          <w:szCs w:val="21"/>
        </w:rPr>
      </w:pPr>
      <w:r w:rsidRPr="00EB3DB6">
        <w:rPr>
          <w:b/>
          <w:szCs w:val="21"/>
        </w:rPr>
        <w:t>SIGNS FROM THE FUTURE</w:t>
      </w:r>
    </w:p>
    <w:p w14:paraId="435AB9B0" w14:textId="77777777" w:rsidR="00EB3DB6" w:rsidRDefault="00EB3DB6" w:rsidP="0011507D">
      <w:pPr>
        <w:rPr>
          <w:b/>
          <w:szCs w:val="21"/>
        </w:rPr>
      </w:pPr>
    </w:p>
    <w:p w14:paraId="138ABCEC" w14:textId="1DB31B57" w:rsidR="007E476D" w:rsidRPr="00185989" w:rsidRDefault="00185989" w:rsidP="00185989">
      <w:pPr>
        <w:rPr>
          <w:b/>
        </w:rPr>
      </w:pPr>
      <w:r>
        <w:rPr>
          <w:rFonts w:hint="eastAsia"/>
          <w:b/>
          <w:bCs/>
          <w:color w:val="000000"/>
          <w:szCs w:val="21"/>
        </w:rPr>
        <w:t>2.</w:t>
      </w:r>
      <w:r>
        <w:rPr>
          <w:b/>
          <w:bCs/>
          <w:color w:val="000000"/>
          <w:szCs w:val="21"/>
        </w:rPr>
        <w:tab/>
      </w:r>
      <w:r w:rsidR="007E476D" w:rsidRPr="00185989">
        <w:rPr>
          <w:rFonts w:hint="eastAsia"/>
          <w:b/>
          <w:bCs/>
          <w:color w:val="000000"/>
          <w:szCs w:val="21"/>
        </w:rPr>
        <w:t>《自由法西斯主义》</w:t>
      </w:r>
    </w:p>
    <w:p w14:paraId="4C7E5531" w14:textId="77777777" w:rsidR="007E476D" w:rsidRPr="007E476D" w:rsidRDefault="007E476D" w:rsidP="007E476D">
      <w:pPr>
        <w:pStyle w:val="ac"/>
        <w:numPr>
          <w:ilvl w:val="0"/>
          <w:numId w:val="22"/>
        </w:numPr>
        <w:ind w:firstLineChars="0"/>
        <w:rPr>
          <w:b/>
          <w:bCs/>
          <w:color w:val="000000"/>
          <w:szCs w:val="21"/>
        </w:rPr>
      </w:pPr>
      <w:bookmarkStart w:id="0" w:name="OLE_LINK1"/>
      <w:r w:rsidRPr="007E476D">
        <w:rPr>
          <w:b/>
          <w:bCs/>
          <w:color w:val="000000"/>
          <w:szCs w:val="21"/>
        </w:rPr>
        <w:t>LIBERAL FASCISMS</w:t>
      </w:r>
    </w:p>
    <w:bookmarkEnd w:id="0"/>
    <w:p w14:paraId="25972021" w14:textId="77777777" w:rsidR="007E476D" w:rsidRPr="007E476D" w:rsidRDefault="007E476D" w:rsidP="007E476D">
      <w:pPr>
        <w:rPr>
          <w:b/>
        </w:rPr>
      </w:pPr>
    </w:p>
    <w:p w14:paraId="31B857F9" w14:textId="072FEBFE" w:rsidR="002D0EF0" w:rsidRPr="00185989" w:rsidRDefault="00185989" w:rsidP="00185989">
      <w:pPr>
        <w:rPr>
          <w:b/>
        </w:rPr>
      </w:pPr>
      <w:r>
        <w:rPr>
          <w:rFonts w:hint="eastAsia"/>
          <w:b/>
          <w:bCs/>
          <w:color w:val="000000"/>
          <w:szCs w:val="21"/>
        </w:rPr>
        <w:t>3.</w:t>
      </w:r>
      <w:r>
        <w:rPr>
          <w:b/>
          <w:bCs/>
          <w:color w:val="000000"/>
          <w:szCs w:val="21"/>
        </w:rPr>
        <w:tab/>
      </w:r>
      <w:r w:rsidR="002D0EF0" w:rsidRPr="00185989">
        <w:rPr>
          <w:rFonts w:hint="eastAsia"/>
          <w:b/>
          <w:bCs/>
          <w:color w:val="000000"/>
          <w:szCs w:val="21"/>
        </w:rPr>
        <w:t>《零点》</w:t>
      </w:r>
    </w:p>
    <w:p w14:paraId="0813B7F6" w14:textId="77777777" w:rsidR="002D0EF0" w:rsidRDefault="002D0EF0" w:rsidP="002D0EF0">
      <w:pPr>
        <w:pStyle w:val="ac"/>
        <w:numPr>
          <w:ilvl w:val="0"/>
          <w:numId w:val="22"/>
        </w:numPr>
        <w:ind w:firstLineChars="0"/>
      </w:pPr>
      <w:bookmarkStart w:id="1" w:name="OLE_LINK2"/>
      <w:r w:rsidRPr="002D0EF0">
        <w:rPr>
          <w:b/>
          <w:bCs/>
          <w:color w:val="000000"/>
          <w:szCs w:val="21"/>
        </w:rPr>
        <w:t>ZERO POINT</w:t>
      </w:r>
      <w:bookmarkEnd w:id="1"/>
    </w:p>
    <w:p w14:paraId="77851D4C" w14:textId="77777777" w:rsidR="002D0EF0" w:rsidRDefault="002D0EF0" w:rsidP="002D0EF0">
      <w:pPr>
        <w:rPr>
          <w:b/>
          <w:szCs w:val="21"/>
        </w:rPr>
      </w:pPr>
    </w:p>
    <w:p w14:paraId="48C1F102" w14:textId="547D3089" w:rsidR="002D0EF0" w:rsidRPr="00185989" w:rsidRDefault="00185989" w:rsidP="00185989">
      <w:pPr>
        <w:rPr>
          <w:b/>
        </w:rPr>
      </w:pPr>
      <w:r>
        <w:rPr>
          <w:rFonts w:hint="eastAsia"/>
          <w:b/>
          <w:bCs/>
          <w:color w:val="000000"/>
          <w:szCs w:val="21"/>
        </w:rPr>
        <w:t>4.</w:t>
      </w:r>
      <w:r>
        <w:rPr>
          <w:b/>
          <w:bCs/>
          <w:color w:val="000000"/>
          <w:szCs w:val="21"/>
        </w:rPr>
        <w:tab/>
      </w:r>
      <w:r w:rsidR="002D0EF0" w:rsidRPr="00185989">
        <w:rPr>
          <w:rFonts w:hint="eastAsia"/>
          <w:b/>
          <w:bCs/>
          <w:color w:val="000000"/>
          <w:szCs w:val="21"/>
        </w:rPr>
        <w:t>《政治享乐》</w:t>
      </w:r>
    </w:p>
    <w:p w14:paraId="5347B211" w14:textId="77777777" w:rsidR="002D0EF0" w:rsidRDefault="002D0EF0" w:rsidP="002D0EF0">
      <w:pPr>
        <w:pStyle w:val="ac"/>
        <w:numPr>
          <w:ilvl w:val="0"/>
          <w:numId w:val="22"/>
        </w:numPr>
        <w:ind w:firstLineChars="0"/>
      </w:pPr>
      <w:r w:rsidRPr="002D0EF0">
        <w:rPr>
          <w:b/>
          <w:bCs/>
          <w:color w:val="000000"/>
          <w:szCs w:val="21"/>
        </w:rPr>
        <w:t>POLITICAL JOUISSANCE</w:t>
      </w:r>
    </w:p>
    <w:p w14:paraId="008715F0" w14:textId="77777777" w:rsidR="002D0EF0" w:rsidRPr="00732A78" w:rsidRDefault="002D0EF0" w:rsidP="002D0EF0">
      <w:pPr>
        <w:rPr>
          <w:b/>
          <w:bCs/>
          <w:color w:val="000000"/>
          <w:szCs w:val="21"/>
        </w:rPr>
      </w:pPr>
    </w:p>
    <w:p w14:paraId="596150E8" w14:textId="0292A36F" w:rsidR="002D0EF0" w:rsidRPr="00185989" w:rsidRDefault="00185989" w:rsidP="00185989">
      <w:pPr>
        <w:rPr>
          <w:b/>
        </w:rPr>
      </w:pPr>
      <w:r>
        <w:rPr>
          <w:rFonts w:hint="eastAsia"/>
          <w:b/>
          <w:bCs/>
          <w:color w:val="000000"/>
          <w:szCs w:val="21"/>
        </w:rPr>
        <w:t>5.</w:t>
      </w:r>
      <w:r>
        <w:rPr>
          <w:b/>
          <w:bCs/>
          <w:color w:val="000000"/>
          <w:szCs w:val="21"/>
        </w:rPr>
        <w:tab/>
      </w:r>
      <w:r w:rsidR="002D0EF0" w:rsidRPr="00185989">
        <w:rPr>
          <w:rFonts w:hint="eastAsia"/>
          <w:b/>
          <w:bCs/>
          <w:color w:val="000000"/>
          <w:szCs w:val="21"/>
        </w:rPr>
        <w:t>《基督教无神论：如何成为真正的唯物主义者》</w:t>
      </w:r>
    </w:p>
    <w:p w14:paraId="0569C162" w14:textId="77777777" w:rsidR="002D0EF0" w:rsidRDefault="002D0EF0" w:rsidP="002D0EF0">
      <w:pPr>
        <w:pStyle w:val="ac"/>
        <w:numPr>
          <w:ilvl w:val="0"/>
          <w:numId w:val="22"/>
        </w:numPr>
        <w:ind w:firstLineChars="0"/>
      </w:pPr>
      <w:r w:rsidRPr="002D0EF0">
        <w:rPr>
          <w:b/>
          <w:bCs/>
          <w:color w:val="000000"/>
          <w:szCs w:val="21"/>
        </w:rPr>
        <w:t>CHRISTIAN ATHEISM: How to Be a Real Materialist</w:t>
      </w:r>
    </w:p>
    <w:p w14:paraId="452C7729" w14:textId="77777777" w:rsidR="002D0EF0" w:rsidRDefault="002D0EF0" w:rsidP="0011507D">
      <w:pPr>
        <w:rPr>
          <w:b/>
          <w:szCs w:val="21"/>
        </w:rPr>
      </w:pPr>
    </w:p>
    <w:p w14:paraId="55E44054" w14:textId="77777777" w:rsidR="00822C6A" w:rsidRDefault="00822C6A" w:rsidP="00822C6A">
      <w:pPr>
        <w:rPr>
          <w:b/>
          <w:szCs w:val="21"/>
        </w:rPr>
      </w:pPr>
    </w:p>
    <w:p w14:paraId="3084A797" w14:textId="77777777" w:rsidR="00101829" w:rsidRDefault="00101829" w:rsidP="00822C6A">
      <w:pPr>
        <w:rPr>
          <w:b/>
          <w:szCs w:val="21"/>
        </w:rPr>
      </w:pPr>
    </w:p>
    <w:p w14:paraId="6C1E13DC" w14:textId="77777777" w:rsidR="00101829" w:rsidRDefault="00101829" w:rsidP="00822C6A">
      <w:pPr>
        <w:rPr>
          <w:b/>
          <w:szCs w:val="21"/>
        </w:rPr>
      </w:pPr>
    </w:p>
    <w:p w14:paraId="15C67DA0" w14:textId="77777777" w:rsidR="00552C3F" w:rsidRDefault="00552C3F" w:rsidP="00822C6A">
      <w:pPr>
        <w:rPr>
          <w:rFonts w:hint="eastAsia"/>
          <w:b/>
          <w:szCs w:val="21"/>
        </w:rPr>
      </w:pPr>
    </w:p>
    <w:p w14:paraId="58ECCE1D" w14:textId="77777777" w:rsidR="00101829" w:rsidRDefault="00101829" w:rsidP="00822C6A">
      <w:pPr>
        <w:rPr>
          <w:b/>
          <w:szCs w:val="21"/>
        </w:rPr>
      </w:pPr>
    </w:p>
    <w:p w14:paraId="7FBFBB8F" w14:textId="77777777" w:rsidR="003E2F0B" w:rsidRDefault="003E2F0B" w:rsidP="003E2F0B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59453EC" w14:textId="75DBB009" w:rsidR="00D56318" w:rsidRPr="00774233" w:rsidRDefault="0071602C" w:rsidP="00D5631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78560" behindDoc="1" locked="0" layoutInCell="1" allowOverlap="1" wp14:anchorId="3721141E" wp14:editId="163D66A7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238885" cy="1901825"/>
            <wp:effectExtent l="0" t="0" r="0" b="3175"/>
            <wp:wrapTight wrapText="bothSides">
              <wp:wrapPolygon edited="0">
                <wp:start x="0" y="0"/>
                <wp:lineTo x="0" y="21420"/>
                <wp:lineTo x="21257" y="21420"/>
                <wp:lineTo x="21257" y="0"/>
                <wp:lineTo x="0" y="0"/>
              </wp:wrapPolygon>
            </wp:wrapTight>
            <wp:docPr id="3284279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318" w:rsidRPr="00774233">
        <w:rPr>
          <w:b/>
          <w:bCs/>
          <w:color w:val="000000"/>
          <w:szCs w:val="21"/>
        </w:rPr>
        <w:t>中文书名：</w:t>
      </w:r>
      <w:r w:rsidR="00D56318" w:rsidRPr="00774233">
        <w:rPr>
          <w:rFonts w:hint="eastAsia"/>
          <w:b/>
          <w:bCs/>
          <w:color w:val="000000"/>
          <w:szCs w:val="21"/>
        </w:rPr>
        <w:t>《</w:t>
      </w:r>
      <w:r w:rsidR="00DF3F5B" w:rsidRPr="00DF3F5B">
        <w:rPr>
          <w:b/>
          <w:bCs/>
          <w:color w:val="000000"/>
          <w:szCs w:val="21"/>
        </w:rPr>
        <w:t>来自未来的征兆</w:t>
      </w:r>
      <w:r w:rsidR="00D56318">
        <w:rPr>
          <w:rFonts w:hint="eastAsia"/>
          <w:b/>
          <w:bCs/>
          <w:color w:val="000000"/>
          <w:szCs w:val="21"/>
        </w:rPr>
        <w:t>》</w:t>
      </w:r>
    </w:p>
    <w:p w14:paraId="066473B5" w14:textId="2B88A08C" w:rsidR="00D56318" w:rsidRPr="00D56318" w:rsidRDefault="00D56318" w:rsidP="00D56318">
      <w:pPr>
        <w:rPr>
          <w:b/>
          <w:szCs w:val="21"/>
        </w:rPr>
      </w:pPr>
      <w:r w:rsidRPr="00D56318">
        <w:rPr>
          <w:b/>
          <w:bCs/>
          <w:color w:val="000000"/>
          <w:szCs w:val="21"/>
        </w:rPr>
        <w:t>英文书名</w:t>
      </w:r>
      <w:r w:rsidRPr="00D56318">
        <w:rPr>
          <w:rFonts w:hint="eastAsia"/>
          <w:b/>
          <w:bCs/>
          <w:color w:val="000000"/>
          <w:szCs w:val="21"/>
        </w:rPr>
        <w:t>：</w:t>
      </w:r>
      <w:r w:rsidRPr="00D56318">
        <w:rPr>
          <w:b/>
          <w:szCs w:val="21"/>
        </w:rPr>
        <w:t>SIGNS FROM THE FUTURE</w:t>
      </w:r>
    </w:p>
    <w:p w14:paraId="56B79A9A" w14:textId="5B46D32B" w:rsidR="00D56318" w:rsidRPr="00774233" w:rsidRDefault="00D56318" w:rsidP="00D5631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Pr="00F25904">
        <w:rPr>
          <w:b/>
          <w:bCs/>
          <w:color w:val="000000"/>
          <w:szCs w:val="21"/>
        </w:rPr>
        <w:t>Slavoj Žižek</w:t>
      </w:r>
      <w:r w:rsidRPr="002C0D35">
        <w:rPr>
          <w:b/>
          <w:bCs/>
          <w:color w:val="000000"/>
          <w:szCs w:val="21"/>
        </w:rPr>
        <w:t xml:space="preserve"> </w:t>
      </w:r>
      <w:hyperlink r:id="rId10" w:history="1"/>
    </w:p>
    <w:p w14:paraId="5CB2FA75" w14:textId="77777777" w:rsidR="00D56318" w:rsidRPr="00774233" w:rsidRDefault="00D56318" w:rsidP="00D5631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Pr="00F25904">
        <w:rPr>
          <w:b/>
          <w:bCs/>
          <w:color w:val="000000"/>
          <w:szCs w:val="21"/>
        </w:rPr>
        <w:t>Bloomsbury Academic</w:t>
      </w:r>
    </w:p>
    <w:p w14:paraId="593F45A6" w14:textId="41DBA433" w:rsidR="00D56318" w:rsidRPr="00774233" w:rsidRDefault="00D56318" w:rsidP="00D5631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  <w:r>
        <w:rPr>
          <w:rFonts w:hint="eastAsia"/>
          <w:b/>
          <w:bCs/>
          <w:color w:val="000000"/>
          <w:szCs w:val="21"/>
        </w:rPr>
        <w:t xml:space="preserve"> Wu</w:t>
      </w:r>
      <w:r w:rsidR="0071602C" w:rsidRPr="0071602C">
        <w:rPr>
          <w:rFonts w:hint="eastAsia"/>
        </w:rPr>
        <w:t xml:space="preserve"> </w:t>
      </w:r>
    </w:p>
    <w:p w14:paraId="6B5FE7C4" w14:textId="0147C963" w:rsidR="00D56318" w:rsidRPr="00774233" w:rsidRDefault="00D56318" w:rsidP="00D5631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0A17B4">
        <w:rPr>
          <w:rFonts w:hint="eastAsia"/>
          <w:b/>
          <w:bCs/>
          <w:color w:val="000000"/>
          <w:szCs w:val="21"/>
        </w:rPr>
        <w:t>168</w:t>
      </w:r>
      <w:r>
        <w:rPr>
          <w:rFonts w:hint="eastAsia"/>
          <w:b/>
          <w:bCs/>
          <w:color w:val="000000"/>
          <w:szCs w:val="21"/>
        </w:rPr>
        <w:t>页</w:t>
      </w:r>
    </w:p>
    <w:p w14:paraId="594B2AB6" w14:textId="194F4027" w:rsidR="00D56318" w:rsidRPr="00774233" w:rsidRDefault="00D56318" w:rsidP="00D5631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 w:rsidRPr="00D82AB4">
        <w:rPr>
          <w:rFonts w:hint="eastAsia"/>
          <w:b/>
          <w:bCs/>
          <w:color w:val="000000"/>
          <w:szCs w:val="21"/>
        </w:rPr>
        <w:t>年</w:t>
      </w:r>
      <w:r w:rsidR="000A17B4">
        <w:rPr>
          <w:rFonts w:hint="eastAsia"/>
          <w:b/>
          <w:bCs/>
          <w:color w:val="000000"/>
          <w:szCs w:val="21"/>
        </w:rPr>
        <w:t>10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33B26029" w14:textId="77777777" w:rsidR="00D56318" w:rsidRPr="00774233" w:rsidRDefault="00D56318" w:rsidP="00D56318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5D1FC8C7" w14:textId="77777777" w:rsidR="00D56318" w:rsidRPr="00774233" w:rsidRDefault="00D56318" w:rsidP="00D5631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276669DD" w14:textId="77777777" w:rsidR="00D56318" w:rsidRDefault="00D56318" w:rsidP="00D5631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b/>
          <w:bCs/>
          <w:szCs w:val="21"/>
        </w:rPr>
        <w:t>大众哲学</w:t>
      </w:r>
    </w:p>
    <w:p w14:paraId="55FB09EC" w14:textId="77777777" w:rsidR="00735BBF" w:rsidRPr="00732A78" w:rsidRDefault="00735BBF" w:rsidP="00735BBF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rFonts w:hint="eastAsia"/>
          <w:b/>
          <w:bCs/>
          <w:color w:val="FF0000"/>
          <w:szCs w:val="21"/>
        </w:rPr>
        <w:t>亚马逊畅销书排名：</w:t>
      </w:r>
    </w:p>
    <w:p w14:paraId="00F9ED47" w14:textId="77777777" w:rsidR="00552C3F" w:rsidRPr="00552C3F" w:rsidRDefault="00552C3F" w:rsidP="00552C3F">
      <w:pPr>
        <w:rPr>
          <w:b/>
          <w:bCs/>
          <w:color w:val="FF0000"/>
          <w:szCs w:val="21"/>
        </w:rPr>
      </w:pPr>
      <w:r w:rsidRPr="00552C3F">
        <w:rPr>
          <w:b/>
          <w:bCs/>
          <w:color w:val="FF0000"/>
          <w:szCs w:val="21"/>
        </w:rPr>
        <w:t>#57 in Social Philosophy</w:t>
      </w:r>
    </w:p>
    <w:p w14:paraId="58FA77D1" w14:textId="0F107119" w:rsidR="00101829" w:rsidRDefault="00552C3F" w:rsidP="00552C3F">
      <w:pPr>
        <w:rPr>
          <w:b/>
          <w:szCs w:val="21"/>
        </w:rPr>
      </w:pPr>
      <w:r w:rsidRPr="00552C3F">
        <w:rPr>
          <w:b/>
          <w:bCs/>
          <w:color w:val="FF0000"/>
          <w:szCs w:val="21"/>
        </w:rPr>
        <w:t>#105 in Political Philosophy (Books)</w:t>
      </w:r>
    </w:p>
    <w:p w14:paraId="7C9C08E8" w14:textId="77777777" w:rsidR="003E2F0B" w:rsidRDefault="003E2F0B" w:rsidP="00822C6A">
      <w:pPr>
        <w:rPr>
          <w:b/>
          <w:szCs w:val="21"/>
        </w:rPr>
      </w:pPr>
    </w:p>
    <w:p w14:paraId="6F473912" w14:textId="77777777" w:rsidR="007C367E" w:rsidRDefault="007C367E" w:rsidP="007C367E">
      <w:pPr>
        <w:rPr>
          <w:b/>
          <w:bCs/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12C26562" w14:textId="644E9A7F" w:rsidR="003E2F0B" w:rsidRDefault="003E2F0B" w:rsidP="00822C6A">
      <w:pPr>
        <w:rPr>
          <w:b/>
          <w:szCs w:val="21"/>
        </w:rPr>
      </w:pPr>
    </w:p>
    <w:p w14:paraId="366A984F" w14:textId="77777777" w:rsidR="008F662B" w:rsidRDefault="008F662B" w:rsidP="00C20BF7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旧自由主义世界秩序正在走向消亡，新的现实却始终未能真正诞生。</w:t>
      </w:r>
    </w:p>
    <w:p w14:paraId="0E2919A4" w14:textId="77777777" w:rsidR="00DF3F5B" w:rsidRPr="008F662B" w:rsidRDefault="00DF3F5B" w:rsidP="008F662B">
      <w:pPr>
        <w:rPr>
          <w:bCs/>
          <w:szCs w:val="21"/>
        </w:rPr>
      </w:pPr>
    </w:p>
    <w:p w14:paraId="28A1AE74" w14:textId="77777777" w:rsidR="00EB21F0" w:rsidRDefault="008F662B" w:rsidP="00C20BF7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正如</w:t>
      </w:r>
      <w:r w:rsidR="00740FB5" w:rsidRPr="00740FB5">
        <w:rPr>
          <w:rFonts w:hint="eastAsia"/>
          <w:bCs/>
          <w:color w:val="000000"/>
          <w:szCs w:val="21"/>
        </w:rPr>
        <w:t>斯拉沃热·齐泽克（</w:t>
      </w:r>
      <w:r w:rsidR="00740FB5" w:rsidRPr="00740FB5">
        <w:rPr>
          <w:rFonts w:hint="eastAsia"/>
          <w:bCs/>
          <w:color w:val="000000"/>
          <w:szCs w:val="21"/>
        </w:rPr>
        <w:t xml:space="preserve">Slavoj </w:t>
      </w:r>
      <w:r w:rsidR="00740FB5" w:rsidRPr="00740FB5">
        <w:rPr>
          <w:rFonts w:ascii="Cambria" w:hAnsi="Cambria" w:cs="Cambria"/>
          <w:bCs/>
          <w:color w:val="000000"/>
          <w:szCs w:val="21"/>
        </w:rPr>
        <w:t>Ž</w:t>
      </w:r>
      <w:r w:rsidR="00740FB5" w:rsidRPr="00740FB5">
        <w:rPr>
          <w:rFonts w:hint="eastAsia"/>
          <w:bCs/>
          <w:color w:val="000000"/>
          <w:szCs w:val="21"/>
        </w:rPr>
        <w:t>i</w:t>
      </w:r>
      <w:r w:rsidR="00740FB5" w:rsidRPr="00740FB5">
        <w:rPr>
          <w:rFonts w:ascii="Cambria" w:hAnsi="Cambria" w:cs="Cambria"/>
          <w:bCs/>
          <w:color w:val="000000"/>
          <w:szCs w:val="21"/>
        </w:rPr>
        <w:t>ž</w:t>
      </w:r>
      <w:r w:rsidR="00740FB5" w:rsidRPr="00740FB5">
        <w:rPr>
          <w:rFonts w:hint="eastAsia"/>
          <w:bCs/>
          <w:color w:val="000000"/>
          <w:szCs w:val="21"/>
        </w:rPr>
        <w:t>ek</w:t>
      </w:r>
      <w:r w:rsidR="00740FB5" w:rsidRPr="00740FB5">
        <w:rPr>
          <w:rFonts w:hint="eastAsia"/>
          <w:bCs/>
          <w:color w:val="000000"/>
          <w:szCs w:val="21"/>
        </w:rPr>
        <w:t>）</w:t>
      </w:r>
      <w:r w:rsidRPr="008F662B">
        <w:rPr>
          <w:bCs/>
          <w:szCs w:val="21"/>
        </w:rPr>
        <w:t>在这部引人深思的新作中所指出的，我们仿佛被困在时间的夹缝里，只能眼看着葛兰西</w:t>
      </w:r>
      <w:r w:rsidR="00514511" w:rsidRPr="00514511">
        <w:rPr>
          <w:bCs/>
          <w:szCs w:val="21"/>
        </w:rPr>
        <w:t>（</w:t>
      </w:r>
      <w:r w:rsidR="00514511" w:rsidRPr="00514511">
        <w:rPr>
          <w:bCs/>
          <w:szCs w:val="21"/>
        </w:rPr>
        <w:t>Gramsci</w:t>
      </w:r>
      <w:r w:rsidR="00514511" w:rsidRPr="00514511">
        <w:rPr>
          <w:bCs/>
          <w:szCs w:val="21"/>
        </w:rPr>
        <w:t>）</w:t>
      </w:r>
      <w:r w:rsidRPr="008F662B">
        <w:rPr>
          <w:bCs/>
          <w:szCs w:val="21"/>
        </w:rPr>
        <w:t>所说的那些令人不安的</w:t>
      </w:r>
      <w:r w:rsidR="00210D9C"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病态现象</w:t>
      </w:r>
      <w:r w:rsidR="00210D9C">
        <w:rPr>
          <w:rFonts w:hint="eastAsia"/>
          <w:bCs/>
          <w:szCs w:val="21"/>
        </w:rPr>
        <w:t>”</w:t>
      </w:r>
      <w:r w:rsidRPr="008F662B">
        <w:rPr>
          <w:bCs/>
          <w:szCs w:val="21"/>
        </w:rPr>
        <w:t>不断涌现。葛兰西曾写道：</w:t>
      </w:r>
      <w:r w:rsidR="003A362E"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旧的</w:t>
      </w:r>
      <w:r w:rsidR="003A362E">
        <w:rPr>
          <w:rFonts w:hint="eastAsia"/>
          <w:bCs/>
          <w:szCs w:val="21"/>
        </w:rPr>
        <w:t>世界</w:t>
      </w:r>
      <w:r w:rsidRPr="008F662B">
        <w:rPr>
          <w:bCs/>
          <w:szCs w:val="21"/>
        </w:rPr>
        <w:t>正在消亡，新的却无法诞生；在这一过渡时期，各种病态现象层出不穷。</w:t>
      </w:r>
      <w:r w:rsidR="003A362E">
        <w:rPr>
          <w:rFonts w:hint="eastAsia"/>
          <w:bCs/>
          <w:szCs w:val="21"/>
        </w:rPr>
        <w:t>”</w:t>
      </w:r>
    </w:p>
    <w:p w14:paraId="086B9AF4" w14:textId="77777777" w:rsidR="00EB21F0" w:rsidRDefault="00EB21F0" w:rsidP="00C20BF7">
      <w:pPr>
        <w:ind w:firstLineChars="200" w:firstLine="420"/>
        <w:rPr>
          <w:bCs/>
          <w:szCs w:val="21"/>
        </w:rPr>
      </w:pPr>
    </w:p>
    <w:p w14:paraId="3261EC23" w14:textId="3FC6C0E3" w:rsidR="008F662B" w:rsidRDefault="008F662B" w:rsidP="00C20BF7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经济乱象</w:t>
      </w:r>
      <w:r w:rsidR="007E348E">
        <w:rPr>
          <w:rFonts w:hint="eastAsia"/>
          <w:bCs/>
          <w:szCs w:val="21"/>
        </w:rPr>
        <w:t>四起</w:t>
      </w:r>
      <w:r w:rsidRPr="008F662B">
        <w:rPr>
          <w:bCs/>
          <w:szCs w:val="21"/>
        </w:rPr>
        <w:t>，新法西斯主义抬头，科技封建主义</w:t>
      </w:r>
      <w:r w:rsidR="007E348E">
        <w:rPr>
          <w:rFonts w:hint="eastAsia"/>
          <w:bCs/>
          <w:szCs w:val="21"/>
        </w:rPr>
        <w:t>复苏</w:t>
      </w:r>
      <w:r w:rsidRPr="008F662B">
        <w:rPr>
          <w:bCs/>
          <w:szCs w:val="21"/>
        </w:rPr>
        <w:t>，殖民时代的圈地掠夺卷土重来，地球生态遭到破坏，种族灭绝行</w:t>
      </w:r>
      <w:r w:rsidR="00BB13FB">
        <w:rPr>
          <w:rFonts w:hint="eastAsia"/>
          <w:bCs/>
          <w:szCs w:val="21"/>
        </w:rPr>
        <w:t>径</w:t>
      </w:r>
      <w:r w:rsidRPr="008F662B">
        <w:rPr>
          <w:bCs/>
          <w:szCs w:val="21"/>
        </w:rPr>
        <w:t>甚至</w:t>
      </w:r>
      <w:r w:rsidR="007E348E">
        <w:rPr>
          <w:rFonts w:hint="eastAsia"/>
          <w:bCs/>
          <w:szCs w:val="21"/>
        </w:rPr>
        <w:t>被默许</w:t>
      </w:r>
      <w:r w:rsidRPr="008F662B">
        <w:rPr>
          <w:bCs/>
          <w:szCs w:val="21"/>
        </w:rPr>
        <w:t>。这些现象</w:t>
      </w:r>
      <w:r w:rsidR="006F7578">
        <w:rPr>
          <w:rFonts w:hint="eastAsia"/>
          <w:bCs/>
          <w:szCs w:val="21"/>
        </w:rPr>
        <w:t>带给我们重重压力</w:t>
      </w:r>
      <w:r w:rsidRPr="008F662B">
        <w:rPr>
          <w:bCs/>
          <w:szCs w:val="21"/>
        </w:rPr>
        <w:t>。在如此</w:t>
      </w:r>
      <w:r w:rsidR="008851AC">
        <w:rPr>
          <w:rFonts w:hint="eastAsia"/>
          <w:bCs/>
          <w:szCs w:val="21"/>
        </w:rPr>
        <w:t>令人窒息</w:t>
      </w:r>
      <w:r w:rsidRPr="008F662B">
        <w:rPr>
          <w:bCs/>
          <w:szCs w:val="21"/>
        </w:rPr>
        <w:t>的</w:t>
      </w:r>
      <w:r w:rsidR="008851AC">
        <w:rPr>
          <w:rFonts w:hint="eastAsia"/>
          <w:bCs/>
          <w:szCs w:val="21"/>
        </w:rPr>
        <w:t>时代境况</w:t>
      </w:r>
      <w:r w:rsidRPr="008F662B">
        <w:rPr>
          <w:bCs/>
          <w:szCs w:val="21"/>
        </w:rPr>
        <w:t>中，我们究竟能做些什么，才能遏</w:t>
      </w:r>
      <w:r w:rsidR="008D1074">
        <w:rPr>
          <w:rFonts w:hint="eastAsia"/>
          <w:bCs/>
          <w:szCs w:val="21"/>
        </w:rPr>
        <w:t>制</w:t>
      </w:r>
      <w:r w:rsidR="008851AC">
        <w:rPr>
          <w:rFonts w:hint="eastAsia"/>
          <w:bCs/>
          <w:szCs w:val="21"/>
        </w:rPr>
        <w:t>内心的</w:t>
      </w:r>
      <w:r w:rsidRPr="008F662B">
        <w:rPr>
          <w:bCs/>
          <w:szCs w:val="21"/>
        </w:rPr>
        <w:t>绝望蔓延？</w:t>
      </w:r>
    </w:p>
    <w:p w14:paraId="316D0A50" w14:textId="77777777" w:rsidR="002C3D96" w:rsidRPr="008F662B" w:rsidRDefault="002C3D96" w:rsidP="00C20BF7">
      <w:pPr>
        <w:ind w:firstLineChars="200" w:firstLine="420"/>
        <w:rPr>
          <w:bCs/>
          <w:szCs w:val="21"/>
        </w:rPr>
      </w:pPr>
    </w:p>
    <w:p w14:paraId="71ACC198" w14:textId="106AECDE" w:rsidR="008F662B" w:rsidRDefault="008F662B" w:rsidP="00212F97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我们或许可以从历史上的重大胜利、成功经验与教训中寻找指引，从中发掘</w:t>
      </w:r>
      <w:r w:rsidR="004B1B4C">
        <w:rPr>
          <w:rFonts w:hint="eastAsia"/>
          <w:bCs/>
          <w:szCs w:val="21"/>
        </w:rPr>
        <w:t>出</w:t>
      </w:r>
      <w:r w:rsidRPr="008F662B">
        <w:rPr>
          <w:bCs/>
          <w:szCs w:val="21"/>
        </w:rPr>
        <w:t>能够扭转当前灾难性发展轨迹的启示。然而，历史知识似乎并未真正</w:t>
      </w:r>
      <w:r w:rsidR="00B83A40">
        <w:rPr>
          <w:rFonts w:hint="eastAsia"/>
          <w:bCs/>
          <w:szCs w:val="21"/>
        </w:rPr>
        <w:t>能用来</w:t>
      </w:r>
      <w:r w:rsidR="00AE30B9">
        <w:rPr>
          <w:rFonts w:hint="eastAsia"/>
          <w:bCs/>
          <w:szCs w:val="21"/>
        </w:rPr>
        <w:t>阻止</w:t>
      </w:r>
      <w:r w:rsidRPr="008F662B">
        <w:rPr>
          <w:bCs/>
          <w:szCs w:val="21"/>
        </w:rPr>
        <w:t>人类历史上那些一再重演、不断酿成灾难的循环。如果我们把目光投向未来，又会怎样？</w:t>
      </w:r>
      <w:r w:rsidR="00AE30B9">
        <w:rPr>
          <w:rFonts w:hint="eastAsia"/>
          <w:bCs/>
          <w:szCs w:val="21"/>
        </w:rPr>
        <w:t>那些向来被视为</w:t>
      </w:r>
      <w:r w:rsidRPr="008F662B">
        <w:rPr>
          <w:bCs/>
          <w:szCs w:val="21"/>
        </w:rPr>
        <w:t>算命者、观星者和阴谋论者</w:t>
      </w:r>
      <w:r w:rsidR="00AE30B9">
        <w:rPr>
          <w:rFonts w:hint="eastAsia"/>
          <w:bCs/>
          <w:szCs w:val="21"/>
        </w:rPr>
        <w:t>专属</w:t>
      </w:r>
      <w:r w:rsidRPr="008F662B">
        <w:rPr>
          <w:bCs/>
          <w:szCs w:val="21"/>
        </w:rPr>
        <w:t>的领域，是否比我们以为的更具可预测性，甚至能够被人认识和理解？我们能否将当下层出不穷的</w:t>
      </w:r>
      <w:r w:rsidR="00AE30B9"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病态现象</w:t>
      </w:r>
      <w:r w:rsidR="00AE30B9">
        <w:rPr>
          <w:rFonts w:hint="eastAsia"/>
          <w:bCs/>
          <w:szCs w:val="21"/>
        </w:rPr>
        <w:t>”</w:t>
      </w:r>
      <w:r w:rsidRPr="008F662B">
        <w:rPr>
          <w:bCs/>
          <w:szCs w:val="21"/>
        </w:rPr>
        <w:t>视为未来即将发生之事的具体征兆？从加沙到伊朗，从乌克兰到明尼阿波利斯的街头，从委内瑞拉到苏丹，难道我们没有看到这些信号吗？一系列令人难以理解的残酷事件已经接连发生</w:t>
      </w:r>
      <w:r w:rsidR="00745215">
        <w:rPr>
          <w:rFonts w:hint="eastAsia"/>
          <w:bCs/>
          <w:szCs w:val="21"/>
        </w:rPr>
        <w:t>。</w:t>
      </w:r>
      <w:r w:rsidRPr="008F662B">
        <w:rPr>
          <w:bCs/>
          <w:szCs w:val="21"/>
        </w:rPr>
        <w:t>如果我们现在不采取果断行动，它们就可能成为我们</w:t>
      </w:r>
      <w:r w:rsidR="00D37994">
        <w:rPr>
          <w:rFonts w:hint="eastAsia"/>
          <w:bCs/>
          <w:szCs w:val="21"/>
        </w:rPr>
        <w:t>逃不掉</w:t>
      </w:r>
      <w:r w:rsidRPr="008F662B">
        <w:rPr>
          <w:bCs/>
          <w:szCs w:val="21"/>
        </w:rPr>
        <w:t>的未来。</w:t>
      </w:r>
    </w:p>
    <w:p w14:paraId="09C0E009" w14:textId="77777777" w:rsidR="002F7FB2" w:rsidRPr="008F662B" w:rsidRDefault="002F7FB2" w:rsidP="00212F97">
      <w:pPr>
        <w:ind w:firstLineChars="200" w:firstLine="420"/>
        <w:rPr>
          <w:bCs/>
          <w:szCs w:val="21"/>
        </w:rPr>
      </w:pPr>
    </w:p>
    <w:p w14:paraId="0B8BDDFB" w14:textId="27182FC0" w:rsidR="008F662B" w:rsidRPr="008F662B" w:rsidRDefault="008F662B" w:rsidP="00D37994">
      <w:pPr>
        <w:ind w:firstLineChars="200" w:firstLine="420"/>
        <w:rPr>
          <w:bCs/>
          <w:szCs w:val="21"/>
        </w:rPr>
      </w:pPr>
      <w:r w:rsidRPr="008F662B">
        <w:rPr>
          <w:bCs/>
          <w:szCs w:val="21"/>
        </w:rPr>
        <w:t>在《来自未来的征兆》一书中，齐泽克提出了他</w:t>
      </w:r>
      <w:r w:rsidR="008E40CF">
        <w:rPr>
          <w:rFonts w:hint="eastAsia"/>
          <w:bCs/>
          <w:szCs w:val="21"/>
        </w:rPr>
        <w:t>独</w:t>
      </w:r>
      <w:r w:rsidRPr="008F662B">
        <w:rPr>
          <w:bCs/>
          <w:szCs w:val="21"/>
        </w:rPr>
        <w:t>创的</w:t>
      </w:r>
      <w:r w:rsidR="0078483E"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唯物主义预言</w:t>
      </w:r>
      <w:r w:rsidR="0078483E">
        <w:rPr>
          <w:rFonts w:hint="eastAsia"/>
          <w:bCs/>
          <w:szCs w:val="21"/>
        </w:rPr>
        <w:t>”</w:t>
      </w:r>
      <w:r w:rsidRPr="008F662B">
        <w:rPr>
          <w:bCs/>
          <w:szCs w:val="21"/>
        </w:rPr>
        <w:t>方法，为我们解读在当下</w:t>
      </w:r>
      <w:r w:rsidR="003A5481" w:rsidRPr="003A5481">
        <w:rPr>
          <w:bCs/>
          <w:szCs w:val="21"/>
        </w:rPr>
        <w:t>初露端倪</w:t>
      </w:r>
      <w:r w:rsidRPr="008F662B">
        <w:rPr>
          <w:bCs/>
          <w:szCs w:val="21"/>
        </w:rPr>
        <w:t>的未来世界提供了工具。他呼吁我们把</w:t>
      </w:r>
      <w:r w:rsidR="002B0228">
        <w:rPr>
          <w:rFonts w:hint="eastAsia"/>
          <w:bCs/>
          <w:szCs w:val="21"/>
        </w:rPr>
        <w:t>眼下</w:t>
      </w:r>
      <w:r w:rsidRPr="008F662B">
        <w:rPr>
          <w:bCs/>
          <w:szCs w:val="21"/>
        </w:rPr>
        <w:t>的生活视为</w:t>
      </w:r>
      <w:r w:rsidR="002B0228">
        <w:rPr>
          <w:rFonts w:hint="eastAsia"/>
          <w:bCs/>
          <w:szCs w:val="21"/>
        </w:rPr>
        <w:t>“</w:t>
      </w:r>
      <w:r w:rsidRPr="008F662B">
        <w:rPr>
          <w:bCs/>
          <w:szCs w:val="21"/>
        </w:rPr>
        <w:t>来自未来的征兆</w:t>
      </w:r>
      <w:r w:rsidR="002B0228">
        <w:rPr>
          <w:rFonts w:hint="eastAsia"/>
          <w:bCs/>
          <w:szCs w:val="21"/>
        </w:rPr>
        <w:t>”</w:t>
      </w:r>
      <w:r w:rsidR="0004737D">
        <w:rPr>
          <w:rFonts w:hint="eastAsia"/>
          <w:bCs/>
          <w:szCs w:val="21"/>
        </w:rPr>
        <w:t>。</w:t>
      </w:r>
      <w:r w:rsidRPr="008F662B">
        <w:rPr>
          <w:bCs/>
          <w:szCs w:val="21"/>
        </w:rPr>
        <w:lastRenderedPageBreak/>
        <w:t>这些征兆既是警告，也在催促我们采取行动进行抵抗与修复，并守护那脆弱却依然存在的</w:t>
      </w:r>
      <w:r w:rsidR="00C372F8">
        <w:rPr>
          <w:rFonts w:hint="eastAsia"/>
          <w:bCs/>
          <w:szCs w:val="21"/>
        </w:rPr>
        <w:t>一线</w:t>
      </w:r>
      <w:r w:rsidRPr="008F662B">
        <w:rPr>
          <w:bCs/>
          <w:szCs w:val="21"/>
        </w:rPr>
        <w:t>希望。</w:t>
      </w:r>
    </w:p>
    <w:p w14:paraId="1BD37933" w14:textId="77777777" w:rsidR="00101829" w:rsidRPr="008F662B" w:rsidRDefault="00101829" w:rsidP="00822C6A">
      <w:pPr>
        <w:rPr>
          <w:b/>
          <w:szCs w:val="21"/>
        </w:rPr>
      </w:pPr>
    </w:p>
    <w:p w14:paraId="405EADEF" w14:textId="77777777" w:rsidR="00BC21BA" w:rsidRDefault="00BC21BA" w:rsidP="00BC21B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全书目录：</w:t>
      </w:r>
    </w:p>
    <w:p w14:paraId="02A18236" w14:textId="77777777" w:rsidR="008F662B" w:rsidRDefault="008F662B" w:rsidP="00822C6A">
      <w:pPr>
        <w:rPr>
          <w:b/>
          <w:szCs w:val="21"/>
        </w:rPr>
      </w:pPr>
    </w:p>
    <w:p w14:paraId="27D4B555" w14:textId="6EAE6F4C" w:rsidR="00FE7799" w:rsidRDefault="00FE7799" w:rsidP="00FE7799">
      <w:pPr>
        <w:rPr>
          <w:bCs/>
          <w:szCs w:val="21"/>
        </w:rPr>
      </w:pPr>
      <w:r w:rsidRPr="00FE7799">
        <w:rPr>
          <w:bCs/>
          <w:szCs w:val="21"/>
        </w:rPr>
        <w:t>引言：理解当下的关键在于未来，而非过去</w:t>
      </w:r>
    </w:p>
    <w:p w14:paraId="11FB3761" w14:textId="77777777" w:rsidR="00FE7799" w:rsidRPr="00FE7799" w:rsidRDefault="00FE7799" w:rsidP="00FE7799">
      <w:pPr>
        <w:rPr>
          <w:bCs/>
          <w:szCs w:val="21"/>
        </w:rPr>
      </w:pPr>
    </w:p>
    <w:p w14:paraId="263D4390" w14:textId="7ECEEAC1" w:rsidR="00FE7799" w:rsidRPr="009865F1" w:rsidRDefault="00FE7799" w:rsidP="00FE7799">
      <w:pPr>
        <w:rPr>
          <w:b/>
          <w:szCs w:val="21"/>
        </w:rPr>
      </w:pPr>
      <w:r w:rsidRPr="009865F1">
        <w:rPr>
          <w:b/>
          <w:szCs w:val="21"/>
        </w:rPr>
        <w:t>第一部分</w:t>
      </w:r>
      <w:r w:rsidRPr="009865F1">
        <w:rPr>
          <w:rFonts w:hint="eastAsia"/>
          <w:b/>
          <w:szCs w:val="21"/>
        </w:rPr>
        <w:t>：</w:t>
      </w:r>
      <w:r w:rsidRPr="009865F1">
        <w:rPr>
          <w:b/>
          <w:szCs w:val="21"/>
        </w:rPr>
        <w:t>病态现象</w:t>
      </w:r>
    </w:p>
    <w:p w14:paraId="1755C24F" w14:textId="5745E369" w:rsidR="00FE7799" w:rsidRPr="00FE7799" w:rsidRDefault="004B3783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1. </w:t>
      </w:r>
      <w:r w:rsidR="00FE7799" w:rsidRPr="00FE7799">
        <w:rPr>
          <w:bCs/>
          <w:szCs w:val="21"/>
        </w:rPr>
        <w:t>唯物主义预言</w:t>
      </w:r>
    </w:p>
    <w:p w14:paraId="500BFFC1" w14:textId="49D31CC4" w:rsidR="00FE7799" w:rsidRPr="00FE7799" w:rsidRDefault="00252F28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2. </w:t>
      </w:r>
      <w:r w:rsidR="00E73614" w:rsidRPr="00E73614">
        <w:rPr>
          <w:bCs/>
          <w:szCs w:val="21"/>
        </w:rPr>
        <w:t>反基督教徒</w:t>
      </w:r>
    </w:p>
    <w:p w14:paraId="1AC33037" w14:textId="034783B2" w:rsidR="00E73614" w:rsidRDefault="00252F28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3. </w:t>
      </w:r>
      <w:proofErr w:type="gramStart"/>
      <w:r w:rsidR="0041565D" w:rsidRPr="00E73614">
        <w:rPr>
          <w:bCs/>
          <w:szCs w:val="21"/>
        </w:rPr>
        <w:t>老爹</w:t>
      </w:r>
      <w:r w:rsidR="00E73614" w:rsidRPr="00E73614">
        <w:rPr>
          <w:bCs/>
          <w:szCs w:val="21"/>
        </w:rPr>
        <w:t>爱泼斯</w:t>
      </w:r>
      <w:proofErr w:type="gramEnd"/>
      <w:r w:rsidR="00E73614" w:rsidRPr="00E73614">
        <w:rPr>
          <w:bCs/>
          <w:szCs w:val="21"/>
        </w:rPr>
        <w:t>坦</w:t>
      </w:r>
    </w:p>
    <w:p w14:paraId="22B1A5A9" w14:textId="6291E218" w:rsidR="00FE7799" w:rsidRPr="00FE7799" w:rsidRDefault="00252F28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4. </w:t>
      </w:r>
      <w:r w:rsidR="00615B91">
        <w:rPr>
          <w:rFonts w:hint="eastAsia"/>
          <w:bCs/>
          <w:szCs w:val="21"/>
        </w:rPr>
        <w:t>无</w:t>
      </w:r>
      <w:r w:rsidR="00FE7799" w:rsidRPr="00FE7799">
        <w:rPr>
          <w:bCs/>
          <w:szCs w:val="21"/>
        </w:rPr>
        <w:t>权威的威权主义</w:t>
      </w:r>
    </w:p>
    <w:p w14:paraId="142CFCAB" w14:textId="7D87341B" w:rsidR="00FE7799" w:rsidRPr="00FE7799" w:rsidRDefault="00252F28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5. </w:t>
      </w:r>
      <w:r w:rsidR="00FE7799" w:rsidRPr="00FE7799">
        <w:rPr>
          <w:bCs/>
          <w:szCs w:val="21"/>
        </w:rPr>
        <w:t>人性的暴力回归</w:t>
      </w:r>
    </w:p>
    <w:p w14:paraId="1CE5EF69" w14:textId="6C42A5C3" w:rsidR="00FE7799" w:rsidRPr="00FE7799" w:rsidRDefault="00496988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6. </w:t>
      </w:r>
      <w:r w:rsidR="00FE7799" w:rsidRPr="00FE7799">
        <w:rPr>
          <w:bCs/>
          <w:szCs w:val="21"/>
        </w:rPr>
        <w:t>热浪</w:t>
      </w:r>
    </w:p>
    <w:p w14:paraId="3C1E46F7" w14:textId="3A2C70E5" w:rsidR="00FE7799" w:rsidRDefault="00496988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7. </w:t>
      </w:r>
      <w:r w:rsidR="00FE7799" w:rsidRPr="00FE7799">
        <w:rPr>
          <w:bCs/>
          <w:szCs w:val="21"/>
        </w:rPr>
        <w:t>文明抹除中的美国</w:t>
      </w:r>
    </w:p>
    <w:p w14:paraId="14E9B7A0" w14:textId="77777777" w:rsidR="009865F1" w:rsidRPr="00FE7799" w:rsidRDefault="009865F1" w:rsidP="00FE7799">
      <w:pPr>
        <w:rPr>
          <w:bCs/>
          <w:szCs w:val="21"/>
        </w:rPr>
      </w:pPr>
    </w:p>
    <w:p w14:paraId="451FFA58" w14:textId="76D3EE50" w:rsidR="004B5614" w:rsidRPr="004B5614" w:rsidRDefault="00FE7799" w:rsidP="00FE7799">
      <w:pPr>
        <w:rPr>
          <w:b/>
          <w:szCs w:val="21"/>
        </w:rPr>
      </w:pPr>
      <w:r w:rsidRPr="004B5614">
        <w:rPr>
          <w:b/>
          <w:szCs w:val="21"/>
        </w:rPr>
        <w:t>第二部分</w:t>
      </w:r>
      <w:r w:rsidR="00791FA7" w:rsidRPr="004B5614">
        <w:rPr>
          <w:rFonts w:hint="eastAsia"/>
          <w:b/>
          <w:szCs w:val="21"/>
        </w:rPr>
        <w:t>：</w:t>
      </w:r>
      <w:r w:rsidRPr="004B5614">
        <w:rPr>
          <w:b/>
          <w:szCs w:val="21"/>
        </w:rPr>
        <w:t>人工愚蠢</w:t>
      </w:r>
    </w:p>
    <w:p w14:paraId="2C5B3C60" w14:textId="3A929A8B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8. </w:t>
      </w:r>
      <w:r w:rsidR="00FE7799" w:rsidRPr="00FE7799">
        <w:rPr>
          <w:bCs/>
          <w:szCs w:val="21"/>
        </w:rPr>
        <w:t>死亡互联网</w:t>
      </w:r>
    </w:p>
    <w:p w14:paraId="4327EC8B" w14:textId="55BB66C1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9. </w:t>
      </w:r>
      <w:r w:rsidR="00FE7799" w:rsidRPr="00FE7799">
        <w:rPr>
          <w:bCs/>
          <w:szCs w:val="21"/>
        </w:rPr>
        <w:t>数字性</w:t>
      </w:r>
      <w:r w:rsidR="00E131B4">
        <w:rPr>
          <w:rFonts w:hint="eastAsia"/>
          <w:bCs/>
          <w:szCs w:val="21"/>
        </w:rPr>
        <w:t>恋</w:t>
      </w:r>
    </w:p>
    <w:p w14:paraId="6DAA56C7" w14:textId="1F9F8DDA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10. </w:t>
      </w:r>
      <w:r w:rsidR="00FE7799" w:rsidRPr="00FE7799">
        <w:rPr>
          <w:bCs/>
          <w:szCs w:val="21"/>
        </w:rPr>
        <w:t>不再渴望，只有驱力</w:t>
      </w:r>
    </w:p>
    <w:p w14:paraId="3ACFF8AB" w14:textId="1FE36D87" w:rsid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11. </w:t>
      </w:r>
      <w:r w:rsidR="00FE7799" w:rsidRPr="00FE7799">
        <w:rPr>
          <w:bCs/>
          <w:szCs w:val="21"/>
        </w:rPr>
        <w:t>未来属于</w:t>
      </w:r>
      <w:r w:rsidR="009A0F98">
        <w:rPr>
          <w:rFonts w:hint="eastAsia"/>
          <w:bCs/>
          <w:szCs w:val="21"/>
        </w:rPr>
        <w:t>孤注一掷者</w:t>
      </w:r>
    </w:p>
    <w:p w14:paraId="31E6CD89" w14:textId="77777777" w:rsidR="004B5614" w:rsidRPr="00FE7799" w:rsidRDefault="004B5614" w:rsidP="00FE7799">
      <w:pPr>
        <w:rPr>
          <w:bCs/>
          <w:szCs w:val="21"/>
        </w:rPr>
      </w:pPr>
    </w:p>
    <w:p w14:paraId="57839302" w14:textId="6CB6D855" w:rsidR="00FE7799" w:rsidRPr="004B5614" w:rsidRDefault="00FE7799" w:rsidP="00FE7799">
      <w:pPr>
        <w:rPr>
          <w:b/>
          <w:szCs w:val="21"/>
        </w:rPr>
      </w:pPr>
      <w:r w:rsidRPr="004B5614">
        <w:rPr>
          <w:b/>
          <w:szCs w:val="21"/>
        </w:rPr>
        <w:t>第三部分</w:t>
      </w:r>
      <w:r w:rsidR="004B5614" w:rsidRPr="004B5614">
        <w:rPr>
          <w:rFonts w:hint="eastAsia"/>
          <w:b/>
          <w:szCs w:val="21"/>
        </w:rPr>
        <w:t>：</w:t>
      </w:r>
      <w:r w:rsidRPr="004B5614">
        <w:rPr>
          <w:b/>
          <w:szCs w:val="21"/>
        </w:rPr>
        <w:t>在两种必然性之间</w:t>
      </w:r>
    </w:p>
    <w:p w14:paraId="6DAB9A3A" w14:textId="2C7B9EFD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12. </w:t>
      </w:r>
      <w:r w:rsidR="00FE7799" w:rsidRPr="00FE7799">
        <w:rPr>
          <w:bCs/>
          <w:szCs w:val="21"/>
        </w:rPr>
        <w:t>没错，爱是有毒的！</w:t>
      </w:r>
    </w:p>
    <w:p w14:paraId="6B488F7D" w14:textId="00F6F9B8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13. </w:t>
      </w:r>
      <w:r w:rsidR="00FE7799" w:rsidRPr="00FE7799">
        <w:rPr>
          <w:bCs/>
          <w:szCs w:val="21"/>
        </w:rPr>
        <w:t>逃亡中的审查制度</w:t>
      </w:r>
    </w:p>
    <w:p w14:paraId="59B5A851" w14:textId="7A260F31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14. </w:t>
      </w:r>
      <w:r w:rsidR="00135F66">
        <w:rPr>
          <w:rFonts w:hint="eastAsia"/>
          <w:bCs/>
          <w:szCs w:val="21"/>
        </w:rPr>
        <w:t>良性的</w:t>
      </w:r>
      <w:r w:rsidR="00FE7799" w:rsidRPr="00FE7799">
        <w:rPr>
          <w:bCs/>
          <w:szCs w:val="21"/>
        </w:rPr>
        <w:t>意识形态</w:t>
      </w:r>
    </w:p>
    <w:p w14:paraId="290719A6" w14:textId="28E96D6F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15. </w:t>
      </w:r>
      <w:r w:rsidR="00FE7799" w:rsidRPr="00FE7799">
        <w:rPr>
          <w:bCs/>
          <w:szCs w:val="21"/>
        </w:rPr>
        <w:t>关键在于尊严，傻瓜！</w:t>
      </w:r>
    </w:p>
    <w:p w14:paraId="106FB034" w14:textId="29CEFF0B" w:rsidR="00FE7799" w:rsidRP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16. </w:t>
      </w:r>
      <w:r w:rsidR="00FE7799" w:rsidRPr="00FE7799">
        <w:rPr>
          <w:bCs/>
          <w:szCs w:val="21"/>
        </w:rPr>
        <w:t>圣</w:t>
      </w:r>
      <w:proofErr w:type="gramStart"/>
      <w:r w:rsidR="00FE7799" w:rsidRPr="00FE7799">
        <w:rPr>
          <w:bCs/>
          <w:szCs w:val="21"/>
        </w:rPr>
        <w:t>茹</w:t>
      </w:r>
      <w:proofErr w:type="gramEnd"/>
      <w:r w:rsidR="00FE7799" w:rsidRPr="00FE7799">
        <w:rPr>
          <w:bCs/>
          <w:szCs w:val="21"/>
        </w:rPr>
        <w:t>斯特</w:t>
      </w:r>
    </w:p>
    <w:p w14:paraId="27C76587" w14:textId="275C1EB0" w:rsidR="00FE7799" w:rsidRDefault="003261F1" w:rsidP="00FE7799">
      <w:pPr>
        <w:rPr>
          <w:bCs/>
          <w:szCs w:val="21"/>
        </w:rPr>
      </w:pPr>
      <w:r>
        <w:rPr>
          <w:rFonts w:hint="eastAsia"/>
          <w:bCs/>
          <w:szCs w:val="21"/>
        </w:rPr>
        <w:t xml:space="preserve">17. </w:t>
      </w:r>
      <w:r w:rsidR="00FE7799" w:rsidRPr="00FE7799">
        <w:rPr>
          <w:bCs/>
          <w:szCs w:val="21"/>
        </w:rPr>
        <w:t>团结</w:t>
      </w:r>
    </w:p>
    <w:p w14:paraId="1A9D180F" w14:textId="77777777" w:rsidR="00DD5D5E" w:rsidRPr="00FE7799" w:rsidRDefault="00DD5D5E" w:rsidP="00FE7799">
      <w:pPr>
        <w:rPr>
          <w:bCs/>
          <w:szCs w:val="21"/>
        </w:rPr>
      </w:pPr>
    </w:p>
    <w:p w14:paraId="278EAD15" w14:textId="5A7AE1FD" w:rsidR="00FE7799" w:rsidRPr="00FE7799" w:rsidRDefault="00FE7799" w:rsidP="00FE7799">
      <w:pPr>
        <w:rPr>
          <w:bCs/>
          <w:szCs w:val="21"/>
        </w:rPr>
      </w:pPr>
      <w:r w:rsidRPr="00FE7799">
        <w:rPr>
          <w:bCs/>
          <w:szCs w:val="21"/>
        </w:rPr>
        <w:t>结论：在两种必然性之间</w:t>
      </w:r>
    </w:p>
    <w:p w14:paraId="2792CB95" w14:textId="77777777" w:rsidR="00FE7799" w:rsidRPr="00FE7799" w:rsidRDefault="00FE7799" w:rsidP="00FE7799">
      <w:pPr>
        <w:rPr>
          <w:bCs/>
          <w:szCs w:val="21"/>
        </w:rPr>
      </w:pPr>
      <w:r w:rsidRPr="00FE7799">
        <w:rPr>
          <w:bCs/>
          <w:szCs w:val="21"/>
        </w:rPr>
        <w:t>注释</w:t>
      </w:r>
    </w:p>
    <w:p w14:paraId="552448E6" w14:textId="77777777" w:rsidR="008F662B" w:rsidRDefault="008F662B" w:rsidP="00822C6A">
      <w:pPr>
        <w:rPr>
          <w:b/>
          <w:szCs w:val="21"/>
        </w:rPr>
      </w:pPr>
    </w:p>
    <w:p w14:paraId="1ADD5F10" w14:textId="77777777" w:rsidR="002D0EF0" w:rsidRDefault="002D0EF0" w:rsidP="00822C6A">
      <w:pPr>
        <w:rPr>
          <w:b/>
          <w:szCs w:val="21"/>
        </w:rPr>
      </w:pPr>
    </w:p>
    <w:p w14:paraId="76C35B27" w14:textId="77777777" w:rsidR="00552C3F" w:rsidRDefault="00552C3F" w:rsidP="00822C6A">
      <w:pPr>
        <w:rPr>
          <w:rFonts w:hint="eastAsia"/>
          <w:b/>
          <w:szCs w:val="21"/>
        </w:rPr>
      </w:pPr>
    </w:p>
    <w:p w14:paraId="3F8CDC82" w14:textId="77777777" w:rsidR="00552C3F" w:rsidRDefault="00552C3F" w:rsidP="00822C6A">
      <w:pPr>
        <w:rPr>
          <w:b/>
          <w:szCs w:val="21"/>
        </w:rPr>
      </w:pPr>
    </w:p>
    <w:p w14:paraId="19F42C17" w14:textId="77777777" w:rsidR="00552C3F" w:rsidRDefault="00552C3F" w:rsidP="00822C6A">
      <w:pPr>
        <w:rPr>
          <w:b/>
          <w:szCs w:val="21"/>
        </w:rPr>
      </w:pPr>
    </w:p>
    <w:p w14:paraId="474C1F0F" w14:textId="77777777" w:rsidR="00552C3F" w:rsidRDefault="00552C3F" w:rsidP="00822C6A">
      <w:pPr>
        <w:rPr>
          <w:b/>
          <w:szCs w:val="21"/>
        </w:rPr>
      </w:pPr>
    </w:p>
    <w:p w14:paraId="4E505ED6" w14:textId="77777777" w:rsidR="00552C3F" w:rsidRDefault="00552C3F" w:rsidP="00822C6A">
      <w:pPr>
        <w:rPr>
          <w:b/>
          <w:szCs w:val="21"/>
        </w:rPr>
      </w:pPr>
    </w:p>
    <w:p w14:paraId="7C531027" w14:textId="77777777" w:rsidR="00552C3F" w:rsidRDefault="00552C3F" w:rsidP="00822C6A">
      <w:pPr>
        <w:rPr>
          <w:b/>
          <w:szCs w:val="21"/>
        </w:rPr>
      </w:pPr>
    </w:p>
    <w:p w14:paraId="199FB543" w14:textId="77777777" w:rsidR="00552C3F" w:rsidRDefault="00552C3F" w:rsidP="00822C6A">
      <w:pPr>
        <w:rPr>
          <w:rFonts w:hint="eastAsia"/>
          <w:b/>
          <w:szCs w:val="21"/>
        </w:rPr>
      </w:pPr>
    </w:p>
    <w:p w14:paraId="3994B1DE" w14:textId="77777777" w:rsidR="007E476D" w:rsidRDefault="007E476D" w:rsidP="007E476D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18786F50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77536" behindDoc="0" locked="0" layoutInCell="1" allowOverlap="1" wp14:anchorId="2B914475" wp14:editId="7EFC119E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244600" cy="1911350"/>
            <wp:effectExtent l="0" t="0" r="0" b="0"/>
            <wp:wrapSquare wrapText="bothSides"/>
            <wp:docPr id="1716499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99477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233">
        <w:rPr>
          <w:b/>
          <w:bCs/>
          <w:color w:val="000000"/>
          <w:szCs w:val="21"/>
        </w:rPr>
        <w:t>中文书名：</w:t>
      </w:r>
      <w:r w:rsidRPr="00774233">
        <w:rPr>
          <w:rFonts w:hint="eastAsia"/>
          <w:b/>
          <w:bCs/>
          <w:color w:val="000000"/>
          <w:szCs w:val="21"/>
        </w:rPr>
        <w:t>《</w:t>
      </w:r>
      <w:r w:rsidRPr="00452E54">
        <w:rPr>
          <w:rFonts w:hint="eastAsia"/>
          <w:b/>
          <w:bCs/>
          <w:color w:val="000000"/>
          <w:szCs w:val="21"/>
        </w:rPr>
        <w:t>自由法西斯主义</w:t>
      </w:r>
      <w:r>
        <w:rPr>
          <w:rFonts w:hint="eastAsia"/>
          <w:b/>
          <w:bCs/>
          <w:color w:val="000000"/>
          <w:szCs w:val="21"/>
        </w:rPr>
        <w:t>》</w:t>
      </w:r>
    </w:p>
    <w:p w14:paraId="5F53057C" w14:textId="77777777" w:rsidR="007E476D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r w:rsidRPr="00923188">
        <w:rPr>
          <w:b/>
          <w:bCs/>
          <w:color w:val="000000"/>
          <w:szCs w:val="21"/>
        </w:rPr>
        <w:t>LIBERAL FASCISMS</w:t>
      </w:r>
    </w:p>
    <w:p w14:paraId="0F065372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Pr="00F25904">
        <w:rPr>
          <w:b/>
          <w:bCs/>
          <w:color w:val="000000"/>
          <w:szCs w:val="21"/>
        </w:rPr>
        <w:t>Slavoj Žižek</w:t>
      </w:r>
      <w:r w:rsidRPr="002C0D35">
        <w:rPr>
          <w:b/>
          <w:bCs/>
          <w:color w:val="000000"/>
          <w:szCs w:val="21"/>
        </w:rPr>
        <w:t xml:space="preserve"> </w:t>
      </w:r>
      <w:hyperlink r:id="rId12" w:history="1"/>
    </w:p>
    <w:p w14:paraId="00BBF763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Pr="00F25904">
        <w:rPr>
          <w:b/>
          <w:bCs/>
          <w:color w:val="000000"/>
          <w:szCs w:val="21"/>
        </w:rPr>
        <w:t>Bloomsbury Academic</w:t>
      </w:r>
    </w:p>
    <w:p w14:paraId="460E4291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  <w:r>
        <w:rPr>
          <w:rFonts w:hint="eastAsia"/>
          <w:b/>
          <w:bCs/>
          <w:color w:val="000000"/>
          <w:szCs w:val="21"/>
        </w:rPr>
        <w:t xml:space="preserve"> Wu</w:t>
      </w:r>
    </w:p>
    <w:p w14:paraId="2C1C97F5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200</w:t>
      </w:r>
      <w:r>
        <w:rPr>
          <w:rFonts w:hint="eastAsia"/>
          <w:b/>
          <w:bCs/>
          <w:color w:val="000000"/>
          <w:szCs w:val="21"/>
        </w:rPr>
        <w:t>页</w:t>
      </w:r>
    </w:p>
    <w:p w14:paraId="5FFE6ACB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 w:rsidRPr="00D82AB4"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4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3E53D0F4" w14:textId="77777777" w:rsidR="007E476D" w:rsidRPr="00774233" w:rsidRDefault="007E476D" w:rsidP="007E476D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3083E700" w14:textId="77777777" w:rsidR="007E476D" w:rsidRPr="00774233" w:rsidRDefault="007E476D" w:rsidP="007E476D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4F41B3FB" w14:textId="77777777" w:rsidR="007E476D" w:rsidRDefault="007E476D" w:rsidP="007E476D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b/>
          <w:bCs/>
          <w:szCs w:val="21"/>
        </w:rPr>
        <w:t>大众哲学</w:t>
      </w:r>
    </w:p>
    <w:p w14:paraId="26A27AE1" w14:textId="77777777" w:rsidR="007E476D" w:rsidRDefault="007E476D" w:rsidP="007E476D">
      <w:pPr>
        <w:tabs>
          <w:tab w:val="left" w:pos="341"/>
          <w:tab w:val="left" w:pos="5235"/>
        </w:tabs>
        <w:rPr>
          <w:b/>
          <w:bCs/>
          <w:color w:val="EE0000"/>
          <w:szCs w:val="21"/>
        </w:rPr>
      </w:pPr>
      <w:r w:rsidRPr="004009A1">
        <w:rPr>
          <w:rFonts w:hint="eastAsia"/>
          <w:b/>
          <w:bCs/>
          <w:color w:val="EE0000"/>
          <w:szCs w:val="21"/>
        </w:rPr>
        <w:t>版权已授：</w:t>
      </w:r>
      <w:r>
        <w:rPr>
          <w:rFonts w:hint="eastAsia"/>
          <w:b/>
          <w:bCs/>
          <w:color w:val="EE0000"/>
          <w:szCs w:val="21"/>
        </w:rPr>
        <w:t>意大利、瑞典、葡萄牙</w:t>
      </w:r>
    </w:p>
    <w:p w14:paraId="4250C349" w14:textId="77777777" w:rsidR="007E476D" w:rsidRPr="004B068B" w:rsidRDefault="007E476D" w:rsidP="007E476D">
      <w:pPr>
        <w:tabs>
          <w:tab w:val="left" w:pos="341"/>
          <w:tab w:val="left" w:pos="5235"/>
        </w:tabs>
        <w:rPr>
          <w:b/>
          <w:bCs/>
          <w:color w:val="EE0000"/>
          <w:szCs w:val="21"/>
        </w:rPr>
      </w:pPr>
      <w:r w:rsidRPr="004B068B">
        <w:rPr>
          <w:b/>
          <w:bCs/>
          <w:color w:val="EE0000"/>
          <w:szCs w:val="21"/>
        </w:rPr>
        <w:t xml:space="preserve">Best Sellers Rank: </w:t>
      </w:r>
    </w:p>
    <w:p w14:paraId="263B3934" w14:textId="1EF98004" w:rsidR="007E476D" w:rsidRPr="00552C3F" w:rsidRDefault="007E476D" w:rsidP="00552C3F">
      <w:pPr>
        <w:tabs>
          <w:tab w:val="left" w:pos="341"/>
          <w:tab w:val="left" w:pos="5235"/>
        </w:tabs>
        <w:rPr>
          <w:rFonts w:hint="eastAsia"/>
          <w:b/>
          <w:bCs/>
          <w:color w:val="EE0000"/>
          <w:szCs w:val="21"/>
        </w:rPr>
      </w:pPr>
      <w:r w:rsidRPr="004B068B">
        <w:rPr>
          <w:b/>
          <w:bCs/>
          <w:color w:val="EE0000"/>
          <w:szCs w:val="21"/>
        </w:rPr>
        <w:t>#354 in Social Philosophy</w:t>
      </w:r>
    </w:p>
    <w:p w14:paraId="490E4619" w14:textId="77777777" w:rsidR="007E476D" w:rsidRDefault="007E476D" w:rsidP="007E476D">
      <w:pPr>
        <w:rPr>
          <w:b/>
          <w:bCs/>
          <w:color w:val="000000"/>
          <w:szCs w:val="21"/>
        </w:rPr>
      </w:pPr>
    </w:p>
    <w:p w14:paraId="43A40E7D" w14:textId="77777777" w:rsidR="007E476D" w:rsidRDefault="007E476D" w:rsidP="007E476D">
      <w:pPr>
        <w:rPr>
          <w:b/>
          <w:bCs/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07CCB059" w14:textId="77777777" w:rsidR="007E476D" w:rsidRPr="00626B30" w:rsidRDefault="007E476D" w:rsidP="007E476D">
      <w:pPr>
        <w:rPr>
          <w:color w:val="000000"/>
          <w:szCs w:val="21"/>
        </w:rPr>
      </w:pPr>
    </w:p>
    <w:p w14:paraId="5295FF20" w14:textId="77777777" w:rsidR="007E476D" w:rsidRPr="00F13C0A" w:rsidRDefault="007E476D" w:rsidP="007E476D">
      <w:pPr>
        <w:ind w:firstLineChars="200" w:firstLine="422"/>
        <w:rPr>
          <w:b/>
          <w:color w:val="000000"/>
          <w:szCs w:val="21"/>
        </w:rPr>
      </w:pPr>
      <w:r w:rsidRPr="00F13C0A">
        <w:rPr>
          <w:rFonts w:hint="eastAsia"/>
          <w:b/>
          <w:color w:val="000000"/>
          <w:szCs w:val="21"/>
        </w:rPr>
        <w:t>斯拉沃热·齐泽克（</w:t>
      </w:r>
      <w:r w:rsidRPr="00F13C0A">
        <w:rPr>
          <w:rFonts w:hint="eastAsia"/>
          <w:b/>
          <w:color w:val="000000"/>
          <w:szCs w:val="21"/>
        </w:rPr>
        <w:t xml:space="preserve">Slavoj </w:t>
      </w:r>
      <w:r w:rsidRPr="00F13C0A">
        <w:rPr>
          <w:rFonts w:ascii="Cambria" w:hAnsi="Cambria" w:cs="Cambria"/>
          <w:b/>
          <w:color w:val="000000"/>
          <w:szCs w:val="21"/>
        </w:rPr>
        <w:t>Ž</w:t>
      </w:r>
      <w:r w:rsidRPr="00F13C0A">
        <w:rPr>
          <w:rFonts w:hint="eastAsia"/>
          <w:b/>
          <w:color w:val="000000"/>
          <w:szCs w:val="21"/>
        </w:rPr>
        <w:t>i</w:t>
      </w:r>
      <w:r w:rsidRPr="00F13C0A">
        <w:rPr>
          <w:rFonts w:ascii="Cambria" w:hAnsi="Cambria" w:cs="Cambria"/>
          <w:b/>
          <w:color w:val="000000"/>
          <w:szCs w:val="21"/>
        </w:rPr>
        <w:t>ž</w:t>
      </w:r>
      <w:r w:rsidRPr="00F13C0A">
        <w:rPr>
          <w:rFonts w:hint="eastAsia"/>
          <w:b/>
          <w:color w:val="000000"/>
          <w:szCs w:val="21"/>
        </w:rPr>
        <w:t>ek</w:t>
      </w:r>
      <w:r w:rsidRPr="00F13C0A">
        <w:rPr>
          <w:rFonts w:hint="eastAsia"/>
          <w:b/>
          <w:color w:val="000000"/>
          <w:szCs w:val="21"/>
        </w:rPr>
        <w:t>）在本部时评集中，以“自由法西斯主义”这一看似矛盾且极具其个人风格的权宜之词，捕捉了政治民粹主义的悖论本质。</w:t>
      </w:r>
    </w:p>
    <w:p w14:paraId="5F6962B0" w14:textId="77777777" w:rsidR="007E476D" w:rsidRPr="004F51DE" w:rsidRDefault="007E476D" w:rsidP="007E476D">
      <w:pPr>
        <w:ind w:firstLineChars="200" w:firstLine="420"/>
        <w:rPr>
          <w:bCs/>
          <w:color w:val="000000"/>
          <w:szCs w:val="21"/>
        </w:rPr>
      </w:pPr>
    </w:p>
    <w:p w14:paraId="68FBE1A3" w14:textId="77777777" w:rsidR="007E476D" w:rsidRDefault="007E476D" w:rsidP="007E476D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Pr="004F51DE">
        <w:rPr>
          <w:rFonts w:hint="eastAsia"/>
          <w:bCs/>
          <w:color w:val="000000"/>
          <w:szCs w:val="21"/>
        </w:rPr>
        <w:t>自由法西斯主义</w:t>
      </w:r>
      <w:r>
        <w:rPr>
          <w:rFonts w:hint="eastAsia"/>
          <w:bCs/>
          <w:color w:val="000000"/>
          <w:szCs w:val="21"/>
        </w:rPr>
        <w:t>”</w:t>
      </w:r>
      <w:r w:rsidRPr="004F51DE">
        <w:rPr>
          <w:rFonts w:hint="eastAsia"/>
          <w:bCs/>
          <w:color w:val="000000"/>
          <w:szCs w:val="21"/>
        </w:rPr>
        <w:t>这一概念为我们窥见齐泽克在这部最新时评集中所踏入的、充斥着半真半假的谎言与双重真相的阴暗景观提供了视角。这些短文从经济、政治到意识形态，围绕</w:t>
      </w:r>
    </w:p>
    <w:p w14:paraId="220C130B" w14:textId="77777777" w:rsidR="007E476D" w:rsidRPr="004F51DE" w:rsidRDefault="007E476D" w:rsidP="007E476D">
      <w:pPr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Pr="004F51DE">
        <w:rPr>
          <w:rFonts w:hint="eastAsia"/>
          <w:bCs/>
          <w:color w:val="000000"/>
          <w:szCs w:val="21"/>
        </w:rPr>
        <w:t>普遍、特殊与个别</w:t>
      </w:r>
      <w:r>
        <w:rPr>
          <w:rFonts w:hint="eastAsia"/>
          <w:bCs/>
          <w:color w:val="000000"/>
          <w:szCs w:val="21"/>
        </w:rPr>
        <w:t>”</w:t>
      </w:r>
      <w:r w:rsidRPr="004F51DE">
        <w:rPr>
          <w:rFonts w:hint="eastAsia"/>
          <w:bCs/>
          <w:color w:val="000000"/>
          <w:szCs w:val="21"/>
        </w:rPr>
        <w:t>的三重结构，层层剖析了</w:t>
      </w:r>
      <w:r>
        <w:rPr>
          <w:rFonts w:hint="eastAsia"/>
          <w:bCs/>
          <w:color w:val="000000"/>
          <w:szCs w:val="21"/>
        </w:rPr>
        <w:t>“</w:t>
      </w:r>
      <w:r w:rsidRPr="004F51DE">
        <w:rPr>
          <w:rFonts w:hint="eastAsia"/>
          <w:bCs/>
          <w:color w:val="000000"/>
          <w:szCs w:val="21"/>
        </w:rPr>
        <w:t>自由法西斯主义</w:t>
      </w:r>
      <w:r>
        <w:rPr>
          <w:rFonts w:hint="eastAsia"/>
          <w:bCs/>
          <w:color w:val="000000"/>
          <w:szCs w:val="21"/>
        </w:rPr>
        <w:t>”</w:t>
      </w:r>
      <w:r w:rsidRPr="004F51DE">
        <w:rPr>
          <w:rFonts w:hint="eastAsia"/>
          <w:bCs/>
          <w:color w:val="000000"/>
          <w:szCs w:val="21"/>
        </w:rPr>
        <w:t>的不同面向：我们面临的全球困境；欧洲与中东局势；</w:t>
      </w:r>
      <w:proofErr w:type="gramStart"/>
      <w:r w:rsidRPr="004F51DE">
        <w:rPr>
          <w:rFonts w:hint="eastAsia"/>
          <w:bCs/>
          <w:color w:val="000000"/>
          <w:szCs w:val="21"/>
        </w:rPr>
        <w:t>特朗普治下</w:t>
      </w:r>
      <w:proofErr w:type="gramEnd"/>
      <w:r w:rsidRPr="004F51DE">
        <w:rPr>
          <w:rFonts w:hint="eastAsia"/>
          <w:bCs/>
          <w:color w:val="000000"/>
          <w:szCs w:val="21"/>
        </w:rPr>
        <w:t>的美国。这些写作剥开了我们仓促贴给那些令我们恐惧的现象（如</w:t>
      </w:r>
      <w:r>
        <w:rPr>
          <w:rFonts w:hint="eastAsia"/>
          <w:bCs/>
          <w:color w:val="000000"/>
          <w:szCs w:val="21"/>
        </w:rPr>
        <w:t>“</w:t>
      </w:r>
      <w:r w:rsidRPr="004F51DE">
        <w:rPr>
          <w:rFonts w:hint="eastAsia"/>
          <w:bCs/>
          <w:color w:val="000000"/>
          <w:szCs w:val="21"/>
        </w:rPr>
        <w:t>后真相</w:t>
      </w:r>
      <w:r>
        <w:rPr>
          <w:rFonts w:hint="eastAsia"/>
          <w:bCs/>
          <w:color w:val="000000"/>
          <w:szCs w:val="21"/>
        </w:rPr>
        <w:t>”</w:t>
      </w:r>
      <w:r w:rsidRPr="004F51DE">
        <w:rPr>
          <w:rFonts w:hint="eastAsia"/>
          <w:bCs/>
          <w:color w:val="000000"/>
          <w:szCs w:val="21"/>
        </w:rPr>
        <w:t>）的不充分标签，审视其下渗血的伤口，揭示了虚伪、自欺与真实始终</w:t>
      </w:r>
      <w:proofErr w:type="gramStart"/>
      <w:r w:rsidRPr="004F51DE">
        <w:rPr>
          <w:rFonts w:hint="eastAsia"/>
          <w:bCs/>
          <w:color w:val="000000"/>
          <w:szCs w:val="21"/>
        </w:rPr>
        <w:t>如套娃般相互</w:t>
      </w:r>
      <w:proofErr w:type="gramEnd"/>
      <w:r w:rsidRPr="004F51DE">
        <w:rPr>
          <w:rFonts w:hint="eastAsia"/>
          <w:bCs/>
          <w:color w:val="000000"/>
          <w:szCs w:val="21"/>
        </w:rPr>
        <w:t>嵌套、混杂难辨的不安图景。</w:t>
      </w:r>
    </w:p>
    <w:p w14:paraId="444344E5" w14:textId="77777777" w:rsidR="007E476D" w:rsidRPr="004F51DE" w:rsidRDefault="007E476D" w:rsidP="007E476D">
      <w:pPr>
        <w:ind w:firstLineChars="200" w:firstLine="420"/>
        <w:rPr>
          <w:bCs/>
          <w:color w:val="000000"/>
          <w:szCs w:val="21"/>
        </w:rPr>
      </w:pPr>
    </w:p>
    <w:p w14:paraId="63B6CBFF" w14:textId="77777777" w:rsidR="007E476D" w:rsidRPr="004F51DE" w:rsidRDefault="007E476D" w:rsidP="007E476D">
      <w:pPr>
        <w:ind w:firstLineChars="200" w:firstLine="420"/>
        <w:rPr>
          <w:bCs/>
          <w:color w:val="000000"/>
          <w:szCs w:val="21"/>
        </w:rPr>
      </w:pPr>
      <w:r w:rsidRPr="004F51DE">
        <w:rPr>
          <w:rFonts w:hint="eastAsia"/>
          <w:bCs/>
          <w:color w:val="000000"/>
          <w:szCs w:val="21"/>
        </w:rPr>
        <w:t>尽管未提供现成的疗愈方案，但这些介入现实的思考拒绝放弃对混沌与迷惘的思索，因而既切中时弊又立场坚定。从所谓的</w:t>
      </w:r>
      <w:r>
        <w:rPr>
          <w:rFonts w:hint="eastAsia"/>
          <w:bCs/>
          <w:color w:val="000000"/>
          <w:szCs w:val="21"/>
        </w:rPr>
        <w:t>“</w:t>
      </w:r>
      <w:r w:rsidRPr="004F51DE">
        <w:rPr>
          <w:rFonts w:hint="eastAsia"/>
          <w:bCs/>
          <w:color w:val="000000"/>
          <w:szCs w:val="21"/>
        </w:rPr>
        <w:t>真相之死</w:t>
      </w:r>
      <w:r>
        <w:rPr>
          <w:rFonts w:hint="eastAsia"/>
          <w:bCs/>
          <w:color w:val="000000"/>
          <w:szCs w:val="21"/>
        </w:rPr>
        <w:t>”</w:t>
      </w:r>
      <w:r w:rsidRPr="004F51DE">
        <w:rPr>
          <w:rFonts w:hint="eastAsia"/>
          <w:bCs/>
          <w:color w:val="000000"/>
          <w:szCs w:val="21"/>
        </w:rPr>
        <w:t>中，既可能诞生一种新的本真真相</w:t>
      </w:r>
      <w:r>
        <w:rPr>
          <w:rFonts w:hint="eastAsia"/>
          <w:bCs/>
          <w:color w:val="000000"/>
          <w:szCs w:val="21"/>
        </w:rPr>
        <w:t>，</w:t>
      </w:r>
      <w:r w:rsidRPr="004F51DE">
        <w:rPr>
          <w:rFonts w:hint="eastAsia"/>
          <w:bCs/>
          <w:color w:val="000000"/>
          <w:szCs w:val="21"/>
        </w:rPr>
        <w:t>也可能催生一个更大的谎言。而我们最终必须追问</w:t>
      </w:r>
      <w:r>
        <w:rPr>
          <w:rFonts w:hint="eastAsia"/>
          <w:bCs/>
          <w:color w:val="000000"/>
          <w:szCs w:val="21"/>
        </w:rPr>
        <w:t>，</w:t>
      </w:r>
      <w:r w:rsidRPr="004F51DE">
        <w:rPr>
          <w:rFonts w:hint="eastAsia"/>
          <w:bCs/>
          <w:color w:val="000000"/>
          <w:szCs w:val="21"/>
        </w:rPr>
        <w:t>在这种失序之中，</w:t>
      </w:r>
      <w:r>
        <w:rPr>
          <w:rFonts w:hint="eastAsia"/>
          <w:bCs/>
          <w:color w:val="000000"/>
          <w:szCs w:val="21"/>
        </w:rPr>
        <w:t>会形成</w:t>
      </w:r>
      <w:r w:rsidRPr="004F51DE">
        <w:rPr>
          <w:rFonts w:hint="eastAsia"/>
          <w:bCs/>
          <w:color w:val="000000"/>
          <w:szCs w:val="21"/>
        </w:rPr>
        <w:t>何种形式的正义？</w:t>
      </w:r>
    </w:p>
    <w:p w14:paraId="76BCE86D" w14:textId="77777777" w:rsidR="007E476D" w:rsidRDefault="007E476D" w:rsidP="007E476D">
      <w:pPr>
        <w:rPr>
          <w:b/>
          <w:color w:val="000000"/>
          <w:szCs w:val="21"/>
        </w:rPr>
      </w:pPr>
    </w:p>
    <w:p w14:paraId="482D81ED" w14:textId="77777777" w:rsidR="007E476D" w:rsidRDefault="007E476D" w:rsidP="007E476D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全书目录：</w:t>
      </w:r>
    </w:p>
    <w:p w14:paraId="14DE4355" w14:textId="77777777" w:rsidR="007E476D" w:rsidRDefault="007E476D" w:rsidP="007E476D">
      <w:pPr>
        <w:rPr>
          <w:b/>
          <w:color w:val="000000"/>
          <w:szCs w:val="21"/>
        </w:rPr>
      </w:pPr>
    </w:p>
    <w:p w14:paraId="2DC9CC60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编者按</w:t>
      </w:r>
    </w:p>
    <w:p w14:paraId="31B25711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引言：以永恒为尺度</w:t>
      </w:r>
    </w:p>
    <w:p w14:paraId="21C2F900" w14:textId="77777777" w:rsidR="007E476D" w:rsidRPr="004B068B" w:rsidRDefault="007E476D" w:rsidP="007E476D">
      <w:pPr>
        <w:jc w:val="left"/>
        <w:rPr>
          <w:color w:val="000000"/>
          <w:szCs w:val="21"/>
        </w:rPr>
      </w:pPr>
    </w:p>
    <w:p w14:paraId="4FD735F6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第一部分</w:t>
      </w:r>
      <w:r w:rsidRPr="004B068B">
        <w:rPr>
          <w:rFonts w:hint="eastAsia"/>
          <w:color w:val="000000"/>
          <w:szCs w:val="21"/>
        </w:rPr>
        <w:t xml:space="preserve"> </w:t>
      </w:r>
      <w:r w:rsidRPr="004B068B">
        <w:rPr>
          <w:rFonts w:hint="eastAsia"/>
          <w:color w:val="000000"/>
          <w:szCs w:val="21"/>
        </w:rPr>
        <w:t>全球困局</w:t>
      </w:r>
    </w:p>
    <w:p w14:paraId="0E3E0AB8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 </w:t>
      </w:r>
      <w:r w:rsidRPr="004B068B">
        <w:rPr>
          <w:rFonts w:hint="eastAsia"/>
          <w:color w:val="000000"/>
          <w:szCs w:val="21"/>
        </w:rPr>
        <w:t>洛杉矶阿尔托纳：从近旁到邻里</w:t>
      </w:r>
    </w:p>
    <w:p w14:paraId="7D2DDAFB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2 </w:t>
      </w:r>
      <w:r w:rsidRPr="004B068B">
        <w:rPr>
          <w:rFonts w:hint="eastAsia"/>
          <w:color w:val="000000"/>
          <w:szCs w:val="21"/>
        </w:rPr>
        <w:t>去商品化的两难</w:t>
      </w:r>
    </w:p>
    <w:p w14:paraId="6336BA7B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lastRenderedPageBreak/>
        <w:t xml:space="preserve">3 </w:t>
      </w:r>
      <w:r w:rsidRPr="004B068B">
        <w:rPr>
          <w:rFonts w:hint="eastAsia"/>
          <w:color w:val="000000"/>
          <w:szCs w:val="21"/>
        </w:rPr>
        <w:t>去殖民化与理性的公共运用</w:t>
      </w:r>
    </w:p>
    <w:p w14:paraId="459CDEB8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4 </w:t>
      </w:r>
      <w:r w:rsidRPr="004B068B">
        <w:rPr>
          <w:rFonts w:hint="eastAsia"/>
          <w:color w:val="000000"/>
          <w:szCs w:val="21"/>
        </w:rPr>
        <w:t>任其腐烂……</w:t>
      </w:r>
    </w:p>
    <w:p w14:paraId="2E19111C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5 </w:t>
      </w:r>
      <w:r w:rsidRPr="004B068B">
        <w:rPr>
          <w:rFonts w:hint="eastAsia"/>
          <w:color w:val="000000"/>
          <w:szCs w:val="21"/>
        </w:rPr>
        <w:t>事件的重演</w:t>
      </w:r>
    </w:p>
    <w:p w14:paraId="12B237F7" w14:textId="77777777" w:rsidR="007E476D" w:rsidRPr="004B068B" w:rsidRDefault="007E476D" w:rsidP="007E476D">
      <w:pPr>
        <w:jc w:val="left"/>
        <w:rPr>
          <w:color w:val="000000"/>
          <w:szCs w:val="21"/>
        </w:rPr>
      </w:pPr>
    </w:p>
    <w:p w14:paraId="5A19BB92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第二部分</w:t>
      </w:r>
      <w:r w:rsidRPr="004B068B">
        <w:rPr>
          <w:rFonts w:hint="eastAsia"/>
          <w:color w:val="000000"/>
          <w:szCs w:val="21"/>
        </w:rPr>
        <w:t xml:space="preserve"> </w:t>
      </w:r>
      <w:r w:rsidRPr="004B068B">
        <w:rPr>
          <w:rFonts w:hint="eastAsia"/>
          <w:color w:val="000000"/>
          <w:szCs w:val="21"/>
        </w:rPr>
        <w:t>地方动荡</w:t>
      </w:r>
    </w:p>
    <w:p w14:paraId="283DBCC3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6 </w:t>
      </w:r>
      <w:r w:rsidRPr="004B068B">
        <w:rPr>
          <w:rFonts w:hint="eastAsia"/>
          <w:color w:val="000000"/>
          <w:szCs w:val="21"/>
        </w:rPr>
        <w:t>威权统治下的黑色幽默</w:t>
      </w:r>
    </w:p>
    <w:p w14:paraId="637F4DD1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7 </w:t>
      </w:r>
      <w:r w:rsidRPr="004B068B">
        <w:rPr>
          <w:rFonts w:hint="eastAsia"/>
          <w:color w:val="000000"/>
          <w:szCs w:val="21"/>
        </w:rPr>
        <w:t>来年在加沙</w:t>
      </w:r>
    </w:p>
    <w:p w14:paraId="25D947FC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8 </w:t>
      </w:r>
      <w:r w:rsidRPr="004B068B">
        <w:rPr>
          <w:rFonts w:hint="eastAsia"/>
          <w:color w:val="000000"/>
          <w:szCs w:val="21"/>
        </w:rPr>
        <w:t>坚韧：请记住这个词</w:t>
      </w:r>
    </w:p>
    <w:p w14:paraId="1BAB4818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9 </w:t>
      </w:r>
      <w:r w:rsidRPr="004B068B">
        <w:rPr>
          <w:rFonts w:hint="eastAsia"/>
          <w:color w:val="000000"/>
          <w:szCs w:val="21"/>
        </w:rPr>
        <w:t>我们时代的和平</w:t>
      </w:r>
    </w:p>
    <w:p w14:paraId="14F98761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10 </w:t>
      </w:r>
      <w:r w:rsidRPr="004B068B">
        <w:rPr>
          <w:rFonts w:hint="eastAsia"/>
          <w:color w:val="000000"/>
          <w:szCs w:val="21"/>
        </w:rPr>
        <w:t>三张面孔的故事</w:t>
      </w:r>
    </w:p>
    <w:p w14:paraId="43CB52BB" w14:textId="77777777" w:rsidR="007E476D" w:rsidRPr="004B068B" w:rsidRDefault="007E476D" w:rsidP="007E476D">
      <w:pPr>
        <w:jc w:val="left"/>
        <w:rPr>
          <w:color w:val="000000"/>
          <w:szCs w:val="21"/>
        </w:rPr>
      </w:pPr>
    </w:p>
    <w:p w14:paraId="6A319624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第三部分</w:t>
      </w:r>
      <w:r w:rsidRPr="004B068B">
        <w:rPr>
          <w:rFonts w:hint="eastAsia"/>
          <w:color w:val="000000"/>
          <w:szCs w:val="21"/>
        </w:rPr>
        <w:t xml:space="preserve"> </w:t>
      </w:r>
      <w:r w:rsidRPr="004B068B">
        <w:rPr>
          <w:rFonts w:hint="eastAsia"/>
          <w:color w:val="000000"/>
          <w:szCs w:val="21"/>
        </w:rPr>
        <w:t>世界黑洞</w:t>
      </w:r>
    </w:p>
    <w:p w14:paraId="0B59C47D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11 </w:t>
      </w:r>
      <w:r w:rsidRPr="004B068B">
        <w:rPr>
          <w:rFonts w:hint="eastAsia"/>
          <w:color w:val="000000"/>
          <w:szCs w:val="21"/>
        </w:rPr>
        <w:t>祈祷</w:t>
      </w:r>
      <w:proofErr w:type="gramStart"/>
      <w:r w:rsidRPr="004B068B">
        <w:rPr>
          <w:rFonts w:hint="eastAsia"/>
          <w:color w:val="000000"/>
          <w:szCs w:val="21"/>
        </w:rPr>
        <w:t>特朗普</w:t>
      </w:r>
      <w:proofErr w:type="gramEnd"/>
      <w:r w:rsidRPr="004B068B">
        <w:rPr>
          <w:rFonts w:hint="eastAsia"/>
          <w:color w:val="000000"/>
          <w:szCs w:val="21"/>
        </w:rPr>
        <w:t>平安</w:t>
      </w:r>
    </w:p>
    <w:p w14:paraId="0DD3A7FC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12 </w:t>
      </w:r>
      <w:r w:rsidRPr="004B068B">
        <w:rPr>
          <w:rFonts w:hint="eastAsia"/>
          <w:color w:val="000000"/>
          <w:szCs w:val="21"/>
        </w:rPr>
        <w:t>卑劣手段</w:t>
      </w:r>
    </w:p>
    <w:p w14:paraId="0BE02759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13 </w:t>
      </w:r>
      <w:r w:rsidRPr="004B068B">
        <w:rPr>
          <w:rFonts w:hint="eastAsia"/>
          <w:color w:val="000000"/>
          <w:szCs w:val="21"/>
        </w:rPr>
        <w:t>为何恶人需要高尚灵魂</w:t>
      </w:r>
    </w:p>
    <w:p w14:paraId="315228AC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14 </w:t>
      </w:r>
      <w:r w:rsidRPr="004B068B">
        <w:rPr>
          <w:rFonts w:hint="eastAsia"/>
          <w:color w:val="000000"/>
          <w:szCs w:val="21"/>
        </w:rPr>
        <w:t>作为葛兰西主义者的</w:t>
      </w:r>
      <w:proofErr w:type="gramStart"/>
      <w:r w:rsidRPr="004B068B">
        <w:rPr>
          <w:rFonts w:hint="eastAsia"/>
          <w:color w:val="000000"/>
          <w:szCs w:val="21"/>
        </w:rPr>
        <w:t>特</w:t>
      </w:r>
      <w:proofErr w:type="gramEnd"/>
      <w:r w:rsidRPr="004B068B">
        <w:rPr>
          <w:rFonts w:hint="eastAsia"/>
          <w:color w:val="000000"/>
          <w:szCs w:val="21"/>
        </w:rPr>
        <w:t>朗普</w:t>
      </w:r>
    </w:p>
    <w:p w14:paraId="37EF0FD3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 xml:space="preserve">15 </w:t>
      </w:r>
      <w:r w:rsidRPr="004B068B">
        <w:rPr>
          <w:rFonts w:hint="eastAsia"/>
          <w:color w:val="000000"/>
          <w:szCs w:val="21"/>
        </w:rPr>
        <w:t>马姆达尼的赌注</w:t>
      </w:r>
    </w:p>
    <w:p w14:paraId="693ED41D" w14:textId="77777777" w:rsidR="007E476D" w:rsidRPr="004B068B" w:rsidRDefault="007E476D" w:rsidP="007E476D">
      <w:pPr>
        <w:jc w:val="left"/>
        <w:rPr>
          <w:color w:val="000000"/>
          <w:szCs w:val="21"/>
        </w:rPr>
      </w:pPr>
    </w:p>
    <w:p w14:paraId="2A5C3ACC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结语：涉足激进政治者，请放弃一切希望</w:t>
      </w:r>
    </w:p>
    <w:p w14:paraId="2F486AEB" w14:textId="77777777" w:rsidR="007E476D" w:rsidRPr="004B068B" w:rsidRDefault="007E476D" w:rsidP="007E476D">
      <w:pPr>
        <w:jc w:val="left"/>
        <w:rPr>
          <w:color w:val="000000"/>
          <w:szCs w:val="21"/>
        </w:rPr>
      </w:pPr>
      <w:r w:rsidRPr="004B068B">
        <w:rPr>
          <w:rFonts w:hint="eastAsia"/>
          <w:color w:val="000000"/>
          <w:szCs w:val="21"/>
        </w:rPr>
        <w:t>索引</w:t>
      </w:r>
    </w:p>
    <w:p w14:paraId="083A85CD" w14:textId="77777777" w:rsidR="007E476D" w:rsidRPr="004B068B" w:rsidRDefault="007E476D" w:rsidP="007E476D">
      <w:pPr>
        <w:rPr>
          <w:color w:val="000000"/>
          <w:szCs w:val="21"/>
        </w:rPr>
      </w:pPr>
    </w:p>
    <w:p w14:paraId="482BC770" w14:textId="77777777" w:rsidR="002D0EF0" w:rsidRPr="009105A4" w:rsidRDefault="002D0EF0" w:rsidP="00822C6A">
      <w:pPr>
        <w:rPr>
          <w:b/>
          <w:szCs w:val="21"/>
        </w:rPr>
      </w:pPr>
    </w:p>
    <w:p w14:paraId="528EF5D8" w14:textId="77777777" w:rsidR="002D0EF0" w:rsidRDefault="002D0EF0" w:rsidP="002D0EF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517A375C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75488" behindDoc="0" locked="0" layoutInCell="1" allowOverlap="1" wp14:anchorId="1887F078" wp14:editId="3220EDFB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75080" cy="1958340"/>
            <wp:effectExtent l="0" t="0" r="1270" b="3810"/>
            <wp:wrapSquare wrapText="bothSides"/>
            <wp:docPr id="3" name="图片 3" descr="https://m.media-amazon.com/images/I/61aDROTVQr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61aDROTVQrL._SL1500_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233">
        <w:rPr>
          <w:b/>
          <w:bCs/>
          <w:color w:val="000000"/>
          <w:szCs w:val="21"/>
        </w:rPr>
        <w:t>中文书名：</w:t>
      </w:r>
      <w:r w:rsidRPr="00774233">
        <w:rPr>
          <w:rFonts w:hint="eastAsia"/>
          <w:b/>
          <w:bCs/>
          <w:color w:val="000000"/>
          <w:szCs w:val="21"/>
        </w:rPr>
        <w:t>《</w:t>
      </w:r>
      <w:r w:rsidRPr="009A2C9B">
        <w:rPr>
          <w:rFonts w:hint="eastAsia"/>
          <w:b/>
          <w:bCs/>
          <w:color w:val="000000"/>
          <w:szCs w:val="21"/>
        </w:rPr>
        <w:t>零点</w:t>
      </w:r>
      <w:r>
        <w:rPr>
          <w:rFonts w:hint="eastAsia"/>
          <w:b/>
          <w:bCs/>
          <w:color w:val="000000"/>
          <w:szCs w:val="21"/>
        </w:rPr>
        <w:t>》</w:t>
      </w:r>
    </w:p>
    <w:p w14:paraId="58AAA0BB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r w:rsidRPr="0062165F">
        <w:rPr>
          <w:b/>
          <w:bCs/>
          <w:color w:val="000000"/>
          <w:szCs w:val="21"/>
        </w:rPr>
        <w:t>ZERO POINT</w:t>
      </w:r>
    </w:p>
    <w:p w14:paraId="24E51DBF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proofErr w:type="spellStart"/>
      <w:r w:rsidRPr="009A2C9B">
        <w:rPr>
          <w:b/>
          <w:bCs/>
          <w:color w:val="000000"/>
          <w:szCs w:val="21"/>
        </w:rPr>
        <w:t>Slavoj</w:t>
      </w:r>
      <w:proofErr w:type="spellEnd"/>
      <w:r w:rsidRPr="009A2C9B">
        <w:rPr>
          <w:b/>
          <w:bCs/>
          <w:color w:val="000000"/>
          <w:szCs w:val="21"/>
        </w:rPr>
        <w:t xml:space="preserve"> </w:t>
      </w:r>
      <w:proofErr w:type="spellStart"/>
      <w:r w:rsidRPr="009A2C9B">
        <w:rPr>
          <w:b/>
          <w:bCs/>
          <w:color w:val="000000"/>
          <w:szCs w:val="21"/>
        </w:rPr>
        <w:t>Žižek</w:t>
      </w:r>
      <w:proofErr w:type="spellEnd"/>
      <w:r w:rsidR="00ED5ACE">
        <w:fldChar w:fldCharType="begin"/>
      </w:r>
      <w:r w:rsidR="00ED5ACE">
        <w:instrText xml:space="preserve"> HYPERLINK "http://www.penguin.com.au/lookinside/spotlight.cfm?SBN=9780143009177&amp;AuthId=0000004220&amp;Page=Profile" </w:instrText>
      </w:r>
      <w:r w:rsidR="00ED5ACE">
        <w:fldChar w:fldCharType="separate"/>
      </w:r>
      <w:r w:rsidR="00ED5ACE">
        <w:fldChar w:fldCharType="end"/>
      </w:r>
    </w:p>
    <w:p w14:paraId="04B2ECE0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Pr="00D82AB4">
        <w:rPr>
          <w:b/>
          <w:bCs/>
          <w:color w:val="000000"/>
          <w:szCs w:val="21"/>
        </w:rPr>
        <w:t>Bloomsbury Academic</w:t>
      </w:r>
    </w:p>
    <w:p w14:paraId="5F360199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</w:p>
    <w:p w14:paraId="35E83B93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Pr="009A2C9B">
        <w:rPr>
          <w:b/>
          <w:bCs/>
          <w:color w:val="000000"/>
          <w:szCs w:val="21"/>
        </w:rPr>
        <w:t>192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29424CF2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Pr="009A2C9B">
        <w:rPr>
          <w:b/>
          <w:bCs/>
          <w:color w:val="000000"/>
          <w:szCs w:val="21"/>
        </w:rPr>
        <w:t>2025</w:t>
      </w:r>
      <w:r w:rsidRPr="00D82AB4">
        <w:rPr>
          <w:rFonts w:hint="eastAsia"/>
          <w:b/>
          <w:bCs/>
          <w:color w:val="000000"/>
          <w:szCs w:val="21"/>
        </w:rPr>
        <w:t>年</w:t>
      </w:r>
      <w:r>
        <w:rPr>
          <w:b/>
          <w:bCs/>
          <w:color w:val="000000"/>
          <w:szCs w:val="21"/>
        </w:rPr>
        <w:t>3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6F8EB1E2" w14:textId="77777777" w:rsidR="002D0EF0" w:rsidRPr="00774233" w:rsidRDefault="002D0EF0" w:rsidP="002D0EF0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504B205D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6D2573F6" w14:textId="77777777" w:rsidR="002D0EF0" w:rsidRDefault="002D0EF0" w:rsidP="002D0EF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大众哲学</w:t>
      </w:r>
    </w:p>
    <w:p w14:paraId="50DE9EF3" w14:textId="77777777" w:rsidR="002D0EF0" w:rsidRPr="00626B30" w:rsidRDefault="002D0EF0" w:rsidP="002D0EF0">
      <w:pPr>
        <w:rPr>
          <w:b/>
          <w:bCs/>
          <w:color w:val="000000"/>
          <w:szCs w:val="21"/>
        </w:rPr>
      </w:pPr>
    </w:p>
    <w:p w14:paraId="0784B06A" w14:textId="77777777" w:rsidR="002D0EF0" w:rsidRPr="00626B30" w:rsidRDefault="002D0EF0" w:rsidP="002D0EF0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087087B6" w14:textId="77777777" w:rsidR="002D0EF0" w:rsidRPr="00626B30" w:rsidRDefault="002D0EF0" w:rsidP="002D0EF0">
      <w:pPr>
        <w:rPr>
          <w:color w:val="000000"/>
          <w:szCs w:val="21"/>
        </w:rPr>
      </w:pPr>
    </w:p>
    <w:p w14:paraId="6013033E" w14:textId="77777777" w:rsidR="002D0EF0" w:rsidRPr="009A2C9B" w:rsidRDefault="002D0EF0" w:rsidP="002D0EF0">
      <w:pPr>
        <w:ind w:firstLineChars="200" w:firstLine="422"/>
        <w:rPr>
          <w:b/>
          <w:bCs/>
          <w:color w:val="000000"/>
          <w:szCs w:val="21"/>
        </w:rPr>
      </w:pPr>
      <w:r w:rsidRPr="009A2C9B">
        <w:rPr>
          <w:rFonts w:hint="eastAsia"/>
          <w:b/>
          <w:bCs/>
          <w:color w:val="000000"/>
          <w:szCs w:val="21"/>
        </w:rPr>
        <w:t>零点是什么？它是湮灭之地。它是最终、彻底为时已晚之时刻。它是我们前进的方向。</w:t>
      </w:r>
    </w:p>
    <w:p w14:paraId="54704F38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</w:p>
    <w:p w14:paraId="739BEE2F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  <w:r w:rsidRPr="009A2C9B">
        <w:rPr>
          <w:rFonts w:hint="eastAsia"/>
          <w:bCs/>
          <w:color w:val="000000"/>
          <w:szCs w:val="21"/>
        </w:rPr>
        <w:t>《零点》中的文章探讨了我们如何区分失败与灾难，以及如何直面绝望而不被其击垮——在威权民粹主义者选举获胜、暴力事件新闻层出不穷的当下，这些问题比以往任何时候都更加</w:t>
      </w:r>
      <w:r w:rsidRPr="009A2C9B">
        <w:rPr>
          <w:rFonts w:hint="eastAsia"/>
          <w:bCs/>
          <w:color w:val="000000"/>
          <w:szCs w:val="21"/>
        </w:rPr>
        <w:lastRenderedPageBreak/>
        <w:t>切中要害。</w:t>
      </w:r>
    </w:p>
    <w:p w14:paraId="400D6EEB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</w:p>
    <w:p w14:paraId="5E65124C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  <w:r w:rsidRPr="009A2C9B">
        <w:rPr>
          <w:rFonts w:ascii="宋体" w:hAnsi="宋体"/>
          <w:bCs/>
          <w:color w:val="000000"/>
          <w:szCs w:val="21"/>
        </w:rPr>
        <w:t>“零点”</w:t>
      </w:r>
      <w:r w:rsidRPr="009A2C9B">
        <w:rPr>
          <w:rFonts w:hint="eastAsia"/>
          <w:bCs/>
          <w:color w:val="000000"/>
          <w:szCs w:val="21"/>
        </w:rPr>
        <w:t>这个概念取自弗拉基米尔·列宁</w:t>
      </w:r>
      <w:r>
        <w:rPr>
          <w:rFonts w:hint="eastAsia"/>
          <w:bCs/>
          <w:color w:val="000000"/>
          <w:szCs w:val="21"/>
        </w:rPr>
        <w:t>（</w:t>
      </w:r>
      <w:r w:rsidRPr="009A2C9B">
        <w:rPr>
          <w:bCs/>
          <w:color w:val="000000"/>
          <w:szCs w:val="21"/>
        </w:rPr>
        <w:t>Vladimir Lenin</w:t>
      </w:r>
      <w:r>
        <w:rPr>
          <w:rFonts w:hint="eastAsia"/>
          <w:bCs/>
          <w:color w:val="000000"/>
          <w:szCs w:val="21"/>
        </w:rPr>
        <w:t>）</w:t>
      </w:r>
      <w:r w:rsidRPr="009A2C9B">
        <w:rPr>
          <w:rFonts w:hint="eastAsia"/>
          <w:bCs/>
          <w:color w:val="000000"/>
          <w:szCs w:val="21"/>
        </w:rPr>
        <w:t>1922</w:t>
      </w:r>
      <w:r w:rsidRPr="009A2C9B">
        <w:rPr>
          <w:rFonts w:hint="eastAsia"/>
          <w:bCs/>
          <w:color w:val="000000"/>
          <w:szCs w:val="21"/>
        </w:rPr>
        <w:t>年的文章《论攀登高山》</w:t>
      </w:r>
      <w:r>
        <w:rPr>
          <w:rFonts w:hint="eastAsia"/>
          <w:bCs/>
          <w:color w:val="000000"/>
          <w:szCs w:val="21"/>
        </w:rPr>
        <w:t>（</w:t>
      </w:r>
      <w:r w:rsidRPr="009A2C9B">
        <w:rPr>
          <w:bCs/>
          <w:i/>
          <w:color w:val="000000"/>
          <w:szCs w:val="21"/>
        </w:rPr>
        <w:t>On Ascending a High Mountain</w:t>
      </w:r>
      <w:r>
        <w:rPr>
          <w:rFonts w:hint="eastAsia"/>
          <w:bCs/>
          <w:color w:val="000000"/>
          <w:szCs w:val="21"/>
        </w:rPr>
        <w:t>）</w:t>
      </w:r>
      <w:r w:rsidRPr="009A2C9B">
        <w:rPr>
          <w:rFonts w:hint="eastAsia"/>
          <w:bCs/>
          <w:color w:val="000000"/>
          <w:szCs w:val="21"/>
        </w:rPr>
        <w:t>，在文中列宁思考了</w:t>
      </w:r>
      <w:r>
        <w:rPr>
          <w:rFonts w:hint="eastAsia"/>
          <w:bCs/>
          <w:color w:val="000000"/>
          <w:szCs w:val="21"/>
        </w:rPr>
        <w:t>如何</w:t>
      </w:r>
      <w:r w:rsidRPr="009A2C9B">
        <w:rPr>
          <w:rFonts w:hint="eastAsia"/>
          <w:bCs/>
          <w:color w:val="000000"/>
          <w:szCs w:val="21"/>
        </w:rPr>
        <w:t>在坚守信仰的同时“撤退”。登山者这一核心比喻为坚韧、灵活和希望的存续提供了蓝图。这就如同革命者</w:t>
      </w:r>
      <w:proofErr w:type="gramStart"/>
      <w:r w:rsidRPr="009A2C9B">
        <w:rPr>
          <w:rFonts w:hint="eastAsia"/>
          <w:bCs/>
          <w:color w:val="000000"/>
          <w:szCs w:val="21"/>
        </w:rPr>
        <w:t>践行着</w:t>
      </w:r>
      <w:proofErr w:type="gramEnd"/>
      <w:r w:rsidRPr="009A2C9B">
        <w:rPr>
          <w:rFonts w:hint="eastAsia"/>
          <w:bCs/>
          <w:color w:val="000000"/>
          <w:szCs w:val="21"/>
        </w:rPr>
        <w:t>贝克特的箴言：“再试一次，再次失败，失败得更漂亮</w:t>
      </w:r>
      <w:r>
        <w:rPr>
          <w:rFonts w:hint="eastAsia"/>
          <w:bCs/>
          <w:color w:val="000000"/>
          <w:szCs w:val="21"/>
        </w:rPr>
        <w:t>。</w:t>
      </w:r>
      <w:r w:rsidRPr="009A2C9B">
        <w:rPr>
          <w:rFonts w:hint="eastAsia"/>
          <w:bCs/>
          <w:color w:val="000000"/>
          <w:szCs w:val="21"/>
        </w:rPr>
        <w:t>”在齐泽克笔下，这成了直面现有世界秩序矛盾冲突的准则。齐泽克关注欧洲</w:t>
      </w:r>
      <w:proofErr w:type="gramStart"/>
      <w:r w:rsidRPr="009A2C9B">
        <w:rPr>
          <w:rFonts w:hint="eastAsia"/>
          <w:bCs/>
          <w:color w:val="000000"/>
          <w:szCs w:val="21"/>
        </w:rPr>
        <w:t>极</w:t>
      </w:r>
      <w:proofErr w:type="gramEnd"/>
      <w:r w:rsidRPr="009A2C9B">
        <w:rPr>
          <w:rFonts w:hint="eastAsia"/>
          <w:bCs/>
          <w:color w:val="000000"/>
          <w:szCs w:val="21"/>
        </w:rPr>
        <w:t>右翼势力的崛起和乌克兰冲突，特别聚焦于加沙战争，将其视为全球对抗的核心</w:t>
      </w:r>
      <w:r>
        <w:rPr>
          <w:rFonts w:hint="eastAsia"/>
          <w:bCs/>
          <w:color w:val="000000"/>
          <w:szCs w:val="21"/>
        </w:rPr>
        <w:t>，</w:t>
      </w:r>
      <w:r w:rsidRPr="009A2C9B">
        <w:rPr>
          <w:rFonts w:hint="eastAsia"/>
          <w:bCs/>
          <w:color w:val="000000"/>
          <w:szCs w:val="21"/>
        </w:rPr>
        <w:t>借鉴了列宁、拉康以及法国大革命思想家的理论。</w:t>
      </w:r>
    </w:p>
    <w:p w14:paraId="667BE126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</w:p>
    <w:p w14:paraId="39794C17" w14:textId="77777777" w:rsidR="002D0EF0" w:rsidRPr="009A2C9B" w:rsidRDefault="002D0EF0" w:rsidP="002D0EF0">
      <w:pPr>
        <w:ind w:firstLineChars="200" w:firstLine="420"/>
        <w:rPr>
          <w:bCs/>
          <w:color w:val="000000"/>
          <w:szCs w:val="21"/>
        </w:rPr>
      </w:pPr>
      <w:r w:rsidRPr="009A2C9B">
        <w:rPr>
          <w:rFonts w:hint="eastAsia"/>
          <w:bCs/>
          <w:color w:val="000000"/>
          <w:szCs w:val="21"/>
        </w:rPr>
        <w:t>《零点》后半部分探讨了</w:t>
      </w:r>
      <w:proofErr w:type="gramStart"/>
      <w:r w:rsidRPr="009A2C9B">
        <w:rPr>
          <w:rFonts w:hint="eastAsia"/>
          <w:bCs/>
          <w:color w:val="000000"/>
          <w:szCs w:val="21"/>
        </w:rPr>
        <w:t>回避非</w:t>
      </w:r>
      <w:proofErr w:type="gramEnd"/>
      <w:r w:rsidRPr="009A2C9B">
        <w:rPr>
          <w:rFonts w:hint="eastAsia"/>
          <w:bCs/>
          <w:color w:val="000000"/>
          <w:szCs w:val="21"/>
        </w:rPr>
        <w:t>政治性的团结行为、选择试图向权力讲真话的后果。书中一篇独特的文章按时间顺序汇编了未发表的作品，齐泽克在其中</w:t>
      </w:r>
      <w:r>
        <w:rPr>
          <w:rFonts w:hint="eastAsia"/>
          <w:bCs/>
          <w:color w:val="000000"/>
          <w:szCs w:val="21"/>
        </w:rPr>
        <w:t>处理</w:t>
      </w:r>
      <w:r w:rsidRPr="009A2C9B">
        <w:rPr>
          <w:rFonts w:hint="eastAsia"/>
          <w:bCs/>
          <w:color w:val="000000"/>
          <w:szCs w:val="21"/>
        </w:rPr>
        <w:t>了他</w:t>
      </w:r>
      <w:r w:rsidRPr="009A2C9B">
        <w:rPr>
          <w:rFonts w:hint="eastAsia"/>
          <w:bCs/>
          <w:color w:val="000000"/>
          <w:szCs w:val="21"/>
        </w:rPr>
        <w:t>2023</w:t>
      </w:r>
      <w:r w:rsidRPr="009A2C9B">
        <w:rPr>
          <w:rFonts w:hint="eastAsia"/>
          <w:bCs/>
          <w:color w:val="000000"/>
          <w:szCs w:val="21"/>
        </w:rPr>
        <w:t>年</w:t>
      </w:r>
      <w:r w:rsidRPr="009A2C9B">
        <w:rPr>
          <w:rFonts w:hint="eastAsia"/>
          <w:bCs/>
          <w:color w:val="000000"/>
          <w:szCs w:val="21"/>
        </w:rPr>
        <w:t>10</w:t>
      </w:r>
      <w:r w:rsidRPr="009A2C9B">
        <w:rPr>
          <w:rFonts w:hint="eastAsia"/>
          <w:bCs/>
          <w:color w:val="000000"/>
          <w:szCs w:val="21"/>
        </w:rPr>
        <w:t>月在法兰克福书展上那场颇具争议的演讲所引发的余波。在那次演讲中，</w:t>
      </w:r>
      <w:r w:rsidRPr="000F3EF0">
        <w:rPr>
          <w:rFonts w:hint="eastAsia"/>
          <w:bCs/>
          <w:color w:val="000000"/>
          <w:szCs w:val="21"/>
        </w:rPr>
        <w:t>他被打断、谴责并被指控反犹太主义。</w:t>
      </w:r>
      <w:r w:rsidRPr="009A2C9B">
        <w:rPr>
          <w:rFonts w:hint="eastAsia"/>
          <w:bCs/>
          <w:color w:val="000000"/>
          <w:szCs w:val="21"/>
        </w:rPr>
        <w:t>读者将</w:t>
      </w:r>
      <w:r>
        <w:rPr>
          <w:rFonts w:hint="eastAsia"/>
          <w:bCs/>
          <w:color w:val="000000"/>
          <w:szCs w:val="21"/>
        </w:rPr>
        <w:t>看到</w:t>
      </w:r>
      <w:r w:rsidRPr="009A2C9B">
        <w:rPr>
          <w:rFonts w:hint="eastAsia"/>
          <w:bCs/>
          <w:color w:val="000000"/>
          <w:szCs w:val="21"/>
        </w:rPr>
        <w:t>齐泽克如何应对批评，发展自己的思想，并深入探究“何时才是发声的恰当时机”这一问题在伦理、政治和个人层面的</w:t>
      </w:r>
      <w:r>
        <w:rPr>
          <w:rFonts w:hint="eastAsia"/>
          <w:bCs/>
          <w:color w:val="000000"/>
          <w:szCs w:val="21"/>
        </w:rPr>
        <w:t>全部</w:t>
      </w:r>
      <w:r w:rsidRPr="009A2C9B">
        <w:rPr>
          <w:rFonts w:hint="eastAsia"/>
          <w:bCs/>
          <w:color w:val="000000"/>
          <w:szCs w:val="21"/>
        </w:rPr>
        <w:t>影响。</w:t>
      </w:r>
    </w:p>
    <w:p w14:paraId="7D68EDA9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</w:p>
    <w:p w14:paraId="3D726E65" w14:textId="77777777" w:rsidR="002D0EF0" w:rsidRDefault="002D0EF0" w:rsidP="002D0EF0">
      <w:pPr>
        <w:ind w:firstLineChars="200" w:firstLine="420"/>
        <w:rPr>
          <w:bCs/>
          <w:color w:val="000000"/>
          <w:szCs w:val="21"/>
        </w:rPr>
      </w:pPr>
      <w:r w:rsidRPr="009A2C9B">
        <w:rPr>
          <w:rFonts w:hint="eastAsia"/>
          <w:bCs/>
          <w:color w:val="000000"/>
          <w:szCs w:val="21"/>
        </w:rPr>
        <w:t>《零点》是一部关于全球地缘政治局势的文集，也是对真理、悲伤和历史的哲学审视</w:t>
      </w:r>
      <w:r>
        <w:rPr>
          <w:rFonts w:hint="eastAsia"/>
          <w:bCs/>
          <w:color w:val="000000"/>
          <w:szCs w:val="21"/>
        </w:rPr>
        <w:t>——</w:t>
      </w:r>
      <w:r w:rsidRPr="009A2C9B">
        <w:rPr>
          <w:rFonts w:hint="eastAsia"/>
          <w:bCs/>
          <w:color w:val="000000"/>
          <w:szCs w:val="21"/>
        </w:rPr>
        <w:t>挑战人们拒绝简单的解释，在迷失与绝望中深入思考，并通过自由的表达来直面熵增。</w:t>
      </w:r>
    </w:p>
    <w:p w14:paraId="6A01F839" w14:textId="77777777" w:rsidR="002D0EF0" w:rsidRDefault="002D0EF0" w:rsidP="002D0EF0">
      <w:pPr>
        <w:rPr>
          <w:bCs/>
          <w:color w:val="000000"/>
          <w:szCs w:val="21"/>
        </w:rPr>
      </w:pPr>
    </w:p>
    <w:p w14:paraId="689C933F" w14:textId="77777777" w:rsidR="002D0EF0" w:rsidRPr="002D0EF0" w:rsidRDefault="002D0EF0" w:rsidP="002D0EF0">
      <w:pPr>
        <w:rPr>
          <w:b/>
          <w:bCs/>
          <w:color w:val="000000"/>
          <w:szCs w:val="21"/>
        </w:rPr>
      </w:pPr>
      <w:r w:rsidRPr="002D0EF0">
        <w:rPr>
          <w:b/>
          <w:bCs/>
          <w:color w:val="000000"/>
          <w:szCs w:val="21"/>
        </w:rPr>
        <w:t>全书目录：</w:t>
      </w:r>
    </w:p>
    <w:p w14:paraId="59C9D158" w14:textId="77777777" w:rsidR="002D0EF0" w:rsidRDefault="002D0EF0" w:rsidP="002D0EF0">
      <w:pPr>
        <w:rPr>
          <w:bCs/>
          <w:color w:val="000000"/>
          <w:szCs w:val="21"/>
        </w:rPr>
      </w:pPr>
    </w:p>
    <w:p w14:paraId="2E7107AB" w14:textId="77777777" w:rsidR="002D0EF0" w:rsidRPr="000F3EF0" w:rsidRDefault="002D0EF0" w:rsidP="002D0EF0">
      <w:pPr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编者按</w:t>
      </w:r>
    </w:p>
    <w:p w14:paraId="413FF7C6" w14:textId="77777777" w:rsidR="002D0EF0" w:rsidRPr="000F3EF0" w:rsidRDefault="002D0EF0" w:rsidP="002D0EF0">
      <w:pPr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文本说明</w:t>
      </w:r>
    </w:p>
    <w:p w14:paraId="4E1139CD" w14:textId="77777777" w:rsidR="002D0EF0" w:rsidRPr="000F3EF0" w:rsidRDefault="002D0EF0" w:rsidP="002D0EF0">
      <w:pPr>
        <w:jc w:val="left"/>
        <w:rPr>
          <w:bCs/>
          <w:color w:val="000000"/>
          <w:szCs w:val="21"/>
        </w:rPr>
      </w:pPr>
    </w:p>
    <w:p w14:paraId="05E34345" w14:textId="77777777" w:rsidR="002D0EF0" w:rsidRPr="000F3EF0" w:rsidRDefault="002D0EF0" w:rsidP="002D0EF0">
      <w:pPr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第一部分：回归</w:t>
      </w:r>
      <w:r>
        <w:rPr>
          <w:rFonts w:hint="eastAsia"/>
          <w:bCs/>
          <w:color w:val="000000"/>
          <w:szCs w:val="21"/>
        </w:rPr>
        <w:t>零点</w:t>
      </w:r>
    </w:p>
    <w:p w14:paraId="7A9860B7" w14:textId="77777777" w:rsidR="002D0EF0" w:rsidRPr="000F3EF0" w:rsidRDefault="002D0EF0" w:rsidP="002D0EF0">
      <w:pPr>
        <w:jc w:val="left"/>
        <w:rPr>
          <w:bCs/>
          <w:color w:val="000000"/>
          <w:szCs w:val="21"/>
        </w:rPr>
      </w:pPr>
    </w:p>
    <w:p w14:paraId="42C34497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零点</w:t>
      </w:r>
    </w:p>
    <w:p w14:paraId="582B3549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并非一切都会皆大欢喜</w:t>
      </w:r>
    </w:p>
    <w:p w14:paraId="0CA828F5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并非所有话语都无差别</w:t>
      </w:r>
    </w:p>
    <w:p w14:paraId="2A380703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癔症患者梦寐以求之事</w:t>
      </w:r>
    </w:p>
    <w:p w14:paraId="4271C6EC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支离破碎的世界</w:t>
      </w:r>
    </w:p>
    <w:p w14:paraId="21E9147E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元宇宙的英雄</w:t>
      </w:r>
    </w:p>
    <w:p w14:paraId="05C3E790" w14:textId="77777777" w:rsidR="002D0EF0" w:rsidRPr="000F3EF0" w:rsidRDefault="002D0EF0" w:rsidP="002D0EF0">
      <w:pPr>
        <w:pStyle w:val="ac"/>
        <w:numPr>
          <w:ilvl w:val="0"/>
          <w:numId w:val="20"/>
        </w:numPr>
        <w:ind w:firstLineChars="0"/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死亡痉挛</w:t>
      </w:r>
    </w:p>
    <w:p w14:paraId="47974538" w14:textId="77777777" w:rsidR="002D0EF0" w:rsidRDefault="002D0EF0" w:rsidP="002D0EF0">
      <w:pPr>
        <w:jc w:val="left"/>
        <w:rPr>
          <w:bCs/>
          <w:color w:val="000000"/>
          <w:szCs w:val="21"/>
        </w:rPr>
      </w:pPr>
    </w:p>
    <w:p w14:paraId="1147613E" w14:textId="77777777" w:rsidR="002D0EF0" w:rsidRPr="000F3EF0" w:rsidRDefault="002D0EF0" w:rsidP="002D0EF0">
      <w:pPr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第二部分：何时才是发声的恰当时机？</w:t>
      </w:r>
    </w:p>
    <w:p w14:paraId="7A6A5093" w14:textId="77777777" w:rsidR="002D0EF0" w:rsidRDefault="002D0EF0" w:rsidP="002D0EF0">
      <w:pPr>
        <w:jc w:val="left"/>
        <w:rPr>
          <w:bCs/>
          <w:color w:val="000000"/>
          <w:szCs w:val="21"/>
        </w:rPr>
      </w:pPr>
    </w:p>
    <w:p w14:paraId="5BA21B6D" w14:textId="77777777" w:rsidR="002D0EF0" w:rsidRDefault="002D0EF0" w:rsidP="002D0EF0">
      <w:pPr>
        <w:jc w:val="left"/>
        <w:rPr>
          <w:bCs/>
          <w:color w:val="000000"/>
          <w:szCs w:val="21"/>
        </w:rPr>
      </w:pPr>
      <w:r w:rsidRPr="000F3EF0">
        <w:rPr>
          <w:rFonts w:hint="eastAsia"/>
          <w:bCs/>
          <w:color w:val="000000"/>
          <w:szCs w:val="21"/>
        </w:rPr>
        <w:t>附录：法兰克福书展</w:t>
      </w:r>
    </w:p>
    <w:p w14:paraId="75030088" w14:textId="77777777" w:rsidR="00F6108B" w:rsidRDefault="00F6108B" w:rsidP="002D0EF0">
      <w:pPr>
        <w:jc w:val="left"/>
        <w:rPr>
          <w:b/>
          <w:szCs w:val="21"/>
        </w:rPr>
      </w:pPr>
    </w:p>
    <w:p w14:paraId="0F385CBE" w14:textId="77777777" w:rsidR="009105A4" w:rsidRDefault="009105A4" w:rsidP="00822C6A">
      <w:pPr>
        <w:rPr>
          <w:b/>
          <w:szCs w:val="21"/>
        </w:rPr>
      </w:pPr>
    </w:p>
    <w:p w14:paraId="64B0E787" w14:textId="77777777" w:rsidR="00552C3F" w:rsidRDefault="00552C3F" w:rsidP="00822C6A">
      <w:pPr>
        <w:rPr>
          <w:rFonts w:hint="eastAsia"/>
          <w:b/>
          <w:szCs w:val="21"/>
        </w:rPr>
      </w:pPr>
    </w:p>
    <w:p w14:paraId="004A97E7" w14:textId="77777777" w:rsidR="00101829" w:rsidRDefault="00101829" w:rsidP="00822C6A">
      <w:pPr>
        <w:rPr>
          <w:b/>
          <w:szCs w:val="21"/>
        </w:rPr>
      </w:pPr>
    </w:p>
    <w:p w14:paraId="48B23935" w14:textId="77777777" w:rsidR="009105A4" w:rsidRDefault="009105A4" w:rsidP="00822C6A">
      <w:pPr>
        <w:rPr>
          <w:b/>
          <w:szCs w:val="21"/>
        </w:rPr>
      </w:pPr>
    </w:p>
    <w:p w14:paraId="78497A3F" w14:textId="77777777" w:rsidR="00463460" w:rsidRDefault="00463460" w:rsidP="0046346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35E3C2DD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rFonts w:hint="eastAsia"/>
          <w:noProof/>
        </w:rPr>
        <w:drawing>
          <wp:anchor distT="0" distB="0" distL="114300" distR="114300" simplePos="0" relativeHeight="251769344" behindDoc="0" locked="0" layoutInCell="1" allowOverlap="1" wp14:anchorId="48808AA0" wp14:editId="06530AA6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295400" cy="1943100"/>
            <wp:effectExtent l="0" t="0" r="0" b="0"/>
            <wp:wrapSquare wrapText="bothSides"/>
            <wp:docPr id="590782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2A78">
        <w:rPr>
          <w:b/>
          <w:bCs/>
          <w:color w:val="000000"/>
          <w:szCs w:val="21"/>
        </w:rPr>
        <w:t>中文书名：</w:t>
      </w:r>
      <w:r w:rsidRPr="00732A78">
        <w:rPr>
          <w:rFonts w:hint="eastAsia"/>
          <w:b/>
          <w:bCs/>
          <w:color w:val="000000"/>
          <w:szCs w:val="21"/>
        </w:rPr>
        <w:t>《政治享乐》</w:t>
      </w:r>
    </w:p>
    <w:p w14:paraId="7DB77B69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英文书名</w:t>
      </w:r>
      <w:r w:rsidRPr="00732A78">
        <w:rPr>
          <w:rFonts w:hint="eastAsia"/>
          <w:b/>
          <w:bCs/>
          <w:color w:val="000000"/>
          <w:szCs w:val="21"/>
        </w:rPr>
        <w:t>：</w:t>
      </w:r>
      <w:r w:rsidRPr="00732A78">
        <w:rPr>
          <w:b/>
          <w:bCs/>
          <w:color w:val="000000"/>
          <w:szCs w:val="21"/>
        </w:rPr>
        <w:t>POLITICAL JOUISSANCE</w:t>
      </w:r>
    </w:p>
    <w:p w14:paraId="03067744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作</w:t>
      </w:r>
      <w:r w:rsidRPr="00732A78">
        <w:rPr>
          <w:b/>
          <w:bCs/>
          <w:color w:val="000000"/>
          <w:szCs w:val="21"/>
        </w:rPr>
        <w:t xml:space="preserve">    </w:t>
      </w:r>
      <w:r w:rsidRPr="00732A78">
        <w:rPr>
          <w:b/>
          <w:bCs/>
          <w:color w:val="000000"/>
          <w:szCs w:val="21"/>
        </w:rPr>
        <w:t>者：</w:t>
      </w:r>
      <w:r w:rsidRPr="00732A78">
        <w:rPr>
          <w:b/>
          <w:bCs/>
          <w:color w:val="000000"/>
          <w:szCs w:val="21"/>
        </w:rPr>
        <w:t xml:space="preserve">Slavoj Žižek, Nicol A. </w:t>
      </w:r>
      <w:proofErr w:type="spellStart"/>
      <w:r w:rsidRPr="00732A78">
        <w:rPr>
          <w:b/>
          <w:bCs/>
          <w:color w:val="000000"/>
          <w:szCs w:val="21"/>
        </w:rPr>
        <w:t>Barria-Asenjo</w:t>
      </w:r>
      <w:proofErr w:type="spellEnd"/>
      <w:r w:rsidR="00ED5ACE">
        <w:fldChar w:fldCharType="begin"/>
      </w:r>
      <w:r w:rsidR="00ED5ACE">
        <w:instrText xml:space="preserve"> HYPERLINK "http://www.penguin.com.au/lookinside/spotlight.cfm?SBN=9780143009177&amp;AuthId=0000004220&amp;Page=Profile" </w:instrText>
      </w:r>
      <w:r w:rsidR="00ED5ACE">
        <w:fldChar w:fldCharType="separate"/>
      </w:r>
      <w:r w:rsidR="00ED5ACE">
        <w:fldChar w:fldCharType="end"/>
      </w:r>
    </w:p>
    <w:p w14:paraId="2A1A1298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出</w:t>
      </w:r>
      <w:r w:rsidRPr="00732A78">
        <w:rPr>
          <w:b/>
          <w:bCs/>
          <w:color w:val="000000"/>
          <w:szCs w:val="21"/>
        </w:rPr>
        <w:t xml:space="preserve"> </w:t>
      </w:r>
      <w:r w:rsidRPr="00732A78">
        <w:rPr>
          <w:b/>
          <w:bCs/>
          <w:color w:val="000000"/>
          <w:szCs w:val="21"/>
        </w:rPr>
        <w:t>版</w:t>
      </w:r>
      <w:r w:rsidRPr="00732A78">
        <w:rPr>
          <w:b/>
          <w:bCs/>
          <w:color w:val="000000"/>
          <w:szCs w:val="21"/>
        </w:rPr>
        <w:t xml:space="preserve"> </w:t>
      </w:r>
      <w:r w:rsidRPr="00732A78">
        <w:rPr>
          <w:b/>
          <w:bCs/>
          <w:color w:val="000000"/>
          <w:szCs w:val="21"/>
        </w:rPr>
        <w:t>社：</w:t>
      </w:r>
      <w:r w:rsidRPr="00732A78">
        <w:rPr>
          <w:b/>
          <w:bCs/>
          <w:color w:val="000000"/>
          <w:szCs w:val="21"/>
        </w:rPr>
        <w:t>Bloomsbury Academic</w:t>
      </w:r>
    </w:p>
    <w:p w14:paraId="45480F1D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代理公司：</w:t>
      </w:r>
      <w:r w:rsidRPr="00732A78">
        <w:rPr>
          <w:b/>
          <w:bCs/>
          <w:color w:val="000000"/>
          <w:szCs w:val="21"/>
        </w:rPr>
        <w:t>ANA/Jessica</w:t>
      </w:r>
    </w:p>
    <w:p w14:paraId="7878975C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页</w:t>
      </w:r>
      <w:r w:rsidRPr="00732A78">
        <w:rPr>
          <w:b/>
          <w:bCs/>
          <w:color w:val="000000"/>
          <w:szCs w:val="21"/>
        </w:rPr>
        <w:t xml:space="preserve">    </w:t>
      </w:r>
      <w:r w:rsidRPr="00732A78">
        <w:rPr>
          <w:b/>
          <w:bCs/>
          <w:color w:val="000000"/>
          <w:szCs w:val="21"/>
        </w:rPr>
        <w:t>数：</w:t>
      </w:r>
      <w:r w:rsidRPr="00732A78">
        <w:rPr>
          <w:rFonts w:hint="eastAsia"/>
          <w:b/>
          <w:bCs/>
          <w:color w:val="000000"/>
          <w:szCs w:val="21"/>
        </w:rPr>
        <w:t>272</w:t>
      </w:r>
      <w:r w:rsidRPr="00732A78">
        <w:rPr>
          <w:rFonts w:hint="eastAsia"/>
          <w:b/>
          <w:bCs/>
          <w:color w:val="000000"/>
          <w:szCs w:val="21"/>
        </w:rPr>
        <w:t>页</w:t>
      </w:r>
    </w:p>
    <w:p w14:paraId="45539DBB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出版时间：</w:t>
      </w:r>
      <w:r w:rsidRPr="00732A78">
        <w:rPr>
          <w:rFonts w:hint="eastAsia"/>
          <w:b/>
          <w:bCs/>
          <w:color w:val="000000"/>
          <w:szCs w:val="21"/>
        </w:rPr>
        <w:t>2024</w:t>
      </w:r>
      <w:r w:rsidRPr="00732A78">
        <w:rPr>
          <w:rFonts w:hint="eastAsia"/>
          <w:b/>
          <w:bCs/>
          <w:color w:val="000000"/>
          <w:szCs w:val="21"/>
        </w:rPr>
        <w:t>年</w:t>
      </w:r>
      <w:r w:rsidRPr="00732A78">
        <w:rPr>
          <w:rFonts w:hint="eastAsia"/>
          <w:b/>
          <w:bCs/>
          <w:color w:val="000000"/>
          <w:szCs w:val="21"/>
        </w:rPr>
        <w:t>9</w:t>
      </w:r>
      <w:r w:rsidRPr="00732A78">
        <w:rPr>
          <w:rFonts w:hint="eastAsia"/>
          <w:b/>
          <w:bCs/>
          <w:color w:val="000000"/>
          <w:szCs w:val="21"/>
        </w:rPr>
        <w:t>月</w:t>
      </w:r>
    </w:p>
    <w:p w14:paraId="33D6EBC5" w14:textId="77777777" w:rsidR="00732A78" w:rsidRPr="00732A78" w:rsidRDefault="00732A78" w:rsidP="00732A78">
      <w:pPr>
        <w:rPr>
          <w:b/>
          <w:bCs/>
          <w:color w:val="000000"/>
        </w:rPr>
      </w:pPr>
      <w:r w:rsidRPr="00732A78">
        <w:rPr>
          <w:b/>
          <w:bCs/>
          <w:color w:val="000000"/>
        </w:rPr>
        <w:t>代理地区：中国大陆、台湾</w:t>
      </w:r>
    </w:p>
    <w:p w14:paraId="571FC06D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32A78">
        <w:rPr>
          <w:b/>
          <w:bCs/>
          <w:szCs w:val="21"/>
        </w:rPr>
        <w:t>审读资料：电子稿</w:t>
      </w:r>
    </w:p>
    <w:p w14:paraId="782609F5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32A78">
        <w:rPr>
          <w:b/>
          <w:bCs/>
          <w:szCs w:val="21"/>
        </w:rPr>
        <w:t>类</w:t>
      </w:r>
      <w:r w:rsidRPr="00732A78">
        <w:rPr>
          <w:b/>
          <w:bCs/>
          <w:szCs w:val="21"/>
        </w:rPr>
        <w:t xml:space="preserve">    </w:t>
      </w:r>
      <w:r w:rsidRPr="00732A78">
        <w:rPr>
          <w:b/>
          <w:bCs/>
          <w:szCs w:val="21"/>
        </w:rPr>
        <w:t>型：</w:t>
      </w:r>
      <w:r w:rsidRPr="00732A78">
        <w:rPr>
          <w:rFonts w:hint="eastAsia"/>
          <w:b/>
          <w:bCs/>
          <w:szCs w:val="21"/>
        </w:rPr>
        <w:t>大众哲学</w:t>
      </w:r>
    </w:p>
    <w:p w14:paraId="6658FF93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rFonts w:hint="eastAsia"/>
          <w:b/>
          <w:bCs/>
          <w:color w:val="FF0000"/>
          <w:szCs w:val="21"/>
        </w:rPr>
        <w:t>亚马逊畅销书排名：</w:t>
      </w:r>
    </w:p>
    <w:p w14:paraId="7F51A91A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b/>
          <w:bCs/>
          <w:color w:val="FF0000"/>
          <w:szCs w:val="21"/>
        </w:rPr>
        <w:t>#30 in Philosophy (Books)</w:t>
      </w:r>
    </w:p>
    <w:p w14:paraId="7AD15090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b/>
          <w:bCs/>
          <w:color w:val="FF0000"/>
          <w:szCs w:val="21"/>
        </w:rPr>
        <w:t>#78 in Social Philosophy</w:t>
      </w:r>
    </w:p>
    <w:p w14:paraId="4B0CA9E9" w14:textId="77777777" w:rsidR="00732A78" w:rsidRPr="00732A78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b/>
          <w:bCs/>
          <w:color w:val="FF0000"/>
          <w:szCs w:val="21"/>
        </w:rPr>
        <w:t>#207 in Political Philosophy (Books)</w:t>
      </w:r>
    </w:p>
    <w:p w14:paraId="3FDF2464" w14:textId="77777777" w:rsidR="00732A78" w:rsidRPr="00732A78" w:rsidRDefault="00732A78" w:rsidP="00732A78">
      <w:pPr>
        <w:rPr>
          <w:b/>
          <w:bCs/>
          <w:color w:val="000000"/>
          <w:szCs w:val="21"/>
        </w:rPr>
      </w:pPr>
    </w:p>
    <w:p w14:paraId="6E83D483" w14:textId="77777777" w:rsidR="00732A78" w:rsidRPr="00732A78" w:rsidRDefault="00732A78" w:rsidP="00732A78">
      <w:pPr>
        <w:rPr>
          <w:color w:val="000000"/>
          <w:szCs w:val="21"/>
        </w:rPr>
      </w:pPr>
      <w:r w:rsidRPr="00732A78">
        <w:rPr>
          <w:b/>
          <w:bCs/>
          <w:color w:val="000000"/>
          <w:szCs w:val="21"/>
        </w:rPr>
        <w:t>内容简介：</w:t>
      </w:r>
    </w:p>
    <w:p w14:paraId="527C8AAB" w14:textId="77777777" w:rsidR="00732A78" w:rsidRPr="00732A78" w:rsidRDefault="00732A78" w:rsidP="00732A78">
      <w:pPr>
        <w:rPr>
          <w:color w:val="000000"/>
          <w:szCs w:val="21"/>
        </w:rPr>
      </w:pPr>
    </w:p>
    <w:p w14:paraId="0EE09D50" w14:textId="77777777" w:rsidR="00732A78" w:rsidRPr="00732A78" w:rsidRDefault="00732A78" w:rsidP="00732A78">
      <w:pPr>
        <w:ind w:firstLineChars="200" w:firstLine="422"/>
        <w:rPr>
          <w:b/>
          <w:color w:val="000000"/>
          <w:szCs w:val="21"/>
        </w:rPr>
      </w:pPr>
      <w:r w:rsidRPr="00732A78">
        <w:rPr>
          <w:rFonts w:hint="eastAsia"/>
          <w:b/>
          <w:color w:val="000000"/>
          <w:szCs w:val="21"/>
        </w:rPr>
        <w:t>通过全球实例和精神分析概念，</w:t>
      </w:r>
      <w:r w:rsidRPr="00732A78">
        <w:rPr>
          <w:rFonts w:hint="eastAsia"/>
          <w:b/>
          <w:color w:val="000000"/>
          <w:szCs w:val="21"/>
        </w:rPr>
        <w:t xml:space="preserve"> </w:t>
      </w:r>
      <w:r w:rsidRPr="00732A78">
        <w:rPr>
          <w:rFonts w:hint="eastAsia"/>
          <w:b/>
          <w:color w:val="000000"/>
          <w:szCs w:val="21"/>
        </w:rPr>
        <w:t>展示了在反对和抵抗中获得快乐是政治生活的核心。</w:t>
      </w:r>
    </w:p>
    <w:p w14:paraId="59FFBBB6" w14:textId="77777777" w:rsidR="00732A78" w:rsidRPr="00732A78" w:rsidRDefault="00732A78" w:rsidP="00732A78">
      <w:pPr>
        <w:ind w:firstLineChars="200" w:firstLine="420"/>
        <w:rPr>
          <w:bCs/>
          <w:color w:val="000000"/>
          <w:szCs w:val="21"/>
        </w:rPr>
      </w:pPr>
    </w:p>
    <w:p w14:paraId="42D1110E" w14:textId="77777777" w:rsidR="00732A78" w:rsidRPr="00732A78" w:rsidRDefault="00732A78" w:rsidP="00732A78">
      <w:pPr>
        <w:ind w:firstLineChars="200" w:firstLine="420"/>
        <w:rPr>
          <w:bCs/>
          <w:color w:val="000000"/>
          <w:szCs w:val="21"/>
        </w:rPr>
      </w:pPr>
      <w:r w:rsidRPr="00732A78">
        <w:rPr>
          <w:rFonts w:hint="eastAsia"/>
          <w:bCs/>
          <w:color w:val="000000"/>
          <w:szCs w:val="21"/>
        </w:rPr>
        <w:t>当我们反对或不同意某些重要的事情时，我们经过冷静考虑吗？在拯救世界或者谴责政治对手时，我们难道</w:t>
      </w:r>
      <w:proofErr w:type="gramStart"/>
      <w:r w:rsidRPr="00732A78">
        <w:rPr>
          <w:rFonts w:hint="eastAsia"/>
          <w:bCs/>
          <w:color w:val="000000"/>
          <w:szCs w:val="21"/>
        </w:rPr>
        <w:t>不</w:t>
      </w:r>
      <w:proofErr w:type="gramEnd"/>
      <w:r w:rsidRPr="00732A78">
        <w:rPr>
          <w:rFonts w:hint="eastAsia"/>
          <w:bCs/>
          <w:color w:val="000000"/>
          <w:szCs w:val="21"/>
        </w:rPr>
        <w:t>总是心怀一丝享受或者一点点热情？本书以挑战性的笔触，探讨了政治“享乐”的越轨式快乐运作的模式。</w:t>
      </w:r>
    </w:p>
    <w:p w14:paraId="69881B0D" w14:textId="77777777" w:rsidR="00732A78" w:rsidRPr="00732A78" w:rsidRDefault="00732A78" w:rsidP="00732A78">
      <w:pPr>
        <w:ind w:firstLineChars="200" w:firstLine="420"/>
        <w:rPr>
          <w:bCs/>
          <w:color w:val="000000"/>
          <w:szCs w:val="21"/>
        </w:rPr>
      </w:pPr>
    </w:p>
    <w:p w14:paraId="2582C12D" w14:textId="77777777" w:rsidR="00732A78" w:rsidRPr="00732A78" w:rsidRDefault="00732A78" w:rsidP="00732A78">
      <w:pPr>
        <w:ind w:firstLineChars="200" w:firstLine="420"/>
        <w:rPr>
          <w:bCs/>
          <w:color w:val="000000"/>
          <w:szCs w:val="21"/>
        </w:rPr>
      </w:pPr>
      <w:r w:rsidRPr="00732A78">
        <w:rPr>
          <w:rFonts w:hint="eastAsia"/>
          <w:bCs/>
          <w:color w:val="000000"/>
          <w:szCs w:val="21"/>
        </w:rPr>
        <w:t>对愤怒和不满的隐秘享受非但不会去合法化或去政治化，反而会促进不同形式的参与。例如，群体因共同敌人而团结的现象，为成员提供了免受谴责或迫害的保护伞，也是减轻负罪感的一种方式。作者在反对父权制的斗争中、在社会反抗中、在机械监视的时代、在新自由主义的死亡社会中或在阴谋论的泛滥中寻找乐趣。拉康坚持认为享乐本质上具有政治性；据此我们能够理解为何可以直接将精神分析思想用于地缘政治图谱。</w:t>
      </w:r>
    </w:p>
    <w:p w14:paraId="2439B411" w14:textId="77777777" w:rsidR="00732A78" w:rsidRPr="00732A78" w:rsidRDefault="00732A78" w:rsidP="00732A78">
      <w:pPr>
        <w:rPr>
          <w:bCs/>
          <w:color w:val="000000"/>
          <w:szCs w:val="21"/>
        </w:rPr>
      </w:pPr>
    </w:p>
    <w:p w14:paraId="54BDA60C" w14:textId="77777777" w:rsidR="00732A78" w:rsidRPr="00732A78" w:rsidRDefault="00732A78" w:rsidP="00732A78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合著者</w:t>
      </w:r>
      <w:r w:rsidRPr="00732A78">
        <w:rPr>
          <w:b/>
          <w:bCs/>
          <w:color w:val="000000"/>
          <w:szCs w:val="21"/>
        </w:rPr>
        <w:t>简介：</w:t>
      </w:r>
    </w:p>
    <w:p w14:paraId="0A980B34" w14:textId="77777777" w:rsidR="00732A78" w:rsidRPr="00732A78" w:rsidRDefault="00732A78" w:rsidP="00732A78">
      <w:pPr>
        <w:rPr>
          <w:b/>
          <w:bCs/>
          <w:color w:val="000000"/>
          <w:szCs w:val="21"/>
        </w:rPr>
      </w:pPr>
    </w:p>
    <w:p w14:paraId="05F29280" w14:textId="77777777" w:rsidR="00732A78" w:rsidRPr="00732A78" w:rsidRDefault="00732A78" w:rsidP="00732A78">
      <w:pPr>
        <w:ind w:firstLineChars="200" w:firstLine="422"/>
        <w:rPr>
          <w:noProof/>
        </w:rPr>
      </w:pPr>
      <w:r w:rsidRPr="00732A78">
        <w:rPr>
          <w:rFonts w:hint="eastAsia"/>
          <w:b/>
          <w:bCs/>
          <w:noProof/>
        </w:rPr>
        <w:t>尼科尔·巴里亚</w:t>
      </w:r>
      <w:r w:rsidRPr="00732A78">
        <w:rPr>
          <w:rFonts w:hint="eastAsia"/>
          <w:b/>
          <w:bCs/>
          <w:noProof/>
        </w:rPr>
        <w:t>-</w:t>
      </w:r>
      <w:r w:rsidRPr="00732A78">
        <w:rPr>
          <w:rFonts w:hint="eastAsia"/>
          <w:b/>
          <w:bCs/>
          <w:noProof/>
        </w:rPr>
        <w:t>阿森霍（</w:t>
      </w:r>
      <w:r w:rsidRPr="00732A78">
        <w:rPr>
          <w:rFonts w:hint="eastAsia"/>
          <w:b/>
          <w:bCs/>
          <w:noProof/>
        </w:rPr>
        <w:t>Nicol A. Barria-Asenjo</w:t>
      </w:r>
      <w:r w:rsidRPr="00732A78">
        <w:rPr>
          <w:rFonts w:hint="eastAsia"/>
          <w:b/>
          <w:bCs/>
          <w:noProof/>
        </w:rPr>
        <w:t>）</w:t>
      </w:r>
      <w:r w:rsidRPr="00732A78">
        <w:rPr>
          <w:rFonts w:hint="eastAsia"/>
          <w:noProof/>
        </w:rPr>
        <w:t>，作家、散文家，《法国世界外交论坛月刊》（</w:t>
      </w:r>
      <w:r w:rsidRPr="00732A78">
        <w:rPr>
          <w:rFonts w:hint="eastAsia"/>
          <w:i/>
          <w:iCs/>
          <w:noProof/>
        </w:rPr>
        <w:t>Le Monde Diplomatique</w:t>
      </w:r>
      <w:r w:rsidRPr="00732A78">
        <w:rPr>
          <w:rFonts w:hint="eastAsia"/>
          <w:noProof/>
        </w:rPr>
        <w:t>）和《</w:t>
      </w:r>
      <w:r w:rsidRPr="00732A78">
        <w:rPr>
          <w:rFonts w:hint="eastAsia"/>
          <w:noProof/>
        </w:rPr>
        <w:t>Nuestra Rep</w:t>
      </w:r>
      <w:r w:rsidRPr="00732A78">
        <w:rPr>
          <w:noProof/>
        </w:rPr>
        <w:t>ú</w:t>
      </w:r>
      <w:r w:rsidRPr="00732A78">
        <w:rPr>
          <w:rFonts w:hint="eastAsia"/>
          <w:noProof/>
        </w:rPr>
        <w:t>blica</w:t>
      </w:r>
      <w:r w:rsidRPr="00732A78">
        <w:rPr>
          <w:rFonts w:hint="eastAsia"/>
          <w:noProof/>
        </w:rPr>
        <w:t>》报成员。</w:t>
      </w:r>
    </w:p>
    <w:p w14:paraId="45EAEC5A" w14:textId="77777777" w:rsidR="00A138E1" w:rsidRDefault="00A138E1" w:rsidP="00F25614">
      <w:pPr>
        <w:rPr>
          <w:b/>
          <w:bCs/>
          <w:color w:val="000000"/>
        </w:rPr>
      </w:pPr>
    </w:p>
    <w:p w14:paraId="607A06D8" w14:textId="77777777" w:rsidR="00101829" w:rsidRDefault="00101829" w:rsidP="00F25614">
      <w:pPr>
        <w:rPr>
          <w:b/>
          <w:bCs/>
          <w:color w:val="000000"/>
        </w:rPr>
      </w:pPr>
    </w:p>
    <w:p w14:paraId="4465779E" w14:textId="77777777" w:rsidR="00101829" w:rsidRDefault="00101829" w:rsidP="00F25614">
      <w:pPr>
        <w:rPr>
          <w:b/>
          <w:bCs/>
          <w:color w:val="000000"/>
        </w:rPr>
      </w:pPr>
    </w:p>
    <w:p w14:paraId="03AAB880" w14:textId="77777777" w:rsidR="00101829" w:rsidRDefault="00101829" w:rsidP="00F25614">
      <w:pPr>
        <w:rPr>
          <w:b/>
          <w:bCs/>
          <w:color w:val="000000"/>
        </w:rPr>
      </w:pPr>
    </w:p>
    <w:p w14:paraId="4774C0A5" w14:textId="77777777" w:rsidR="00101829" w:rsidRDefault="00101829" w:rsidP="00F25614">
      <w:pPr>
        <w:rPr>
          <w:b/>
          <w:bCs/>
          <w:color w:val="000000"/>
        </w:rPr>
      </w:pPr>
    </w:p>
    <w:p w14:paraId="650F51FB" w14:textId="77777777" w:rsidR="00732A78" w:rsidRDefault="00732A78" w:rsidP="00F25614">
      <w:pPr>
        <w:rPr>
          <w:b/>
          <w:bCs/>
          <w:color w:val="000000"/>
        </w:rPr>
      </w:pPr>
    </w:p>
    <w:p w14:paraId="17C8F46F" w14:textId="77777777" w:rsidR="00732A78" w:rsidRDefault="00732A78" w:rsidP="00732A78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13560F88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73440" behindDoc="0" locked="0" layoutInCell="1" allowOverlap="1" wp14:anchorId="5DA76A1A" wp14:editId="7A9E469A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234440" cy="1933575"/>
            <wp:effectExtent l="0" t="0" r="3810" b="9525"/>
            <wp:wrapSquare wrapText="bothSides"/>
            <wp:docPr id="6" name="图片 6" descr="https://m.media-amazon.com/images/I/71w-E0SWCO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.media-amazon.com/images/I/71w-E0SWCOL._SL1500_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233">
        <w:rPr>
          <w:b/>
          <w:bCs/>
          <w:color w:val="000000"/>
          <w:szCs w:val="21"/>
        </w:rPr>
        <w:t>中文书名：</w:t>
      </w:r>
      <w:r w:rsidRPr="00774233">
        <w:rPr>
          <w:rFonts w:hint="eastAsia"/>
          <w:b/>
          <w:bCs/>
          <w:color w:val="000000"/>
          <w:szCs w:val="21"/>
        </w:rPr>
        <w:t>《</w:t>
      </w:r>
      <w:r w:rsidRPr="00AD6C53">
        <w:rPr>
          <w:rFonts w:hint="eastAsia"/>
          <w:b/>
          <w:bCs/>
          <w:color w:val="000000"/>
          <w:szCs w:val="21"/>
        </w:rPr>
        <w:t>基督教无神论</w:t>
      </w:r>
      <w:r>
        <w:rPr>
          <w:rFonts w:hint="eastAsia"/>
          <w:b/>
          <w:bCs/>
          <w:color w:val="000000"/>
          <w:szCs w:val="21"/>
        </w:rPr>
        <w:t>：</w:t>
      </w:r>
      <w:r w:rsidRPr="00AD6C53">
        <w:rPr>
          <w:rFonts w:hint="eastAsia"/>
          <w:b/>
          <w:bCs/>
          <w:color w:val="000000"/>
          <w:szCs w:val="21"/>
        </w:rPr>
        <w:t>如何成为真正的唯物主义者</w:t>
      </w:r>
      <w:r>
        <w:rPr>
          <w:rFonts w:hint="eastAsia"/>
          <w:b/>
          <w:bCs/>
          <w:color w:val="000000"/>
          <w:szCs w:val="21"/>
        </w:rPr>
        <w:t>》</w:t>
      </w:r>
    </w:p>
    <w:p w14:paraId="679E99A3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r w:rsidRPr="001935F1">
        <w:rPr>
          <w:b/>
          <w:bCs/>
          <w:color w:val="000000"/>
          <w:szCs w:val="21"/>
        </w:rPr>
        <w:t>CHRISTIAN ATHEISM: How to Be a Real Materialist</w:t>
      </w:r>
    </w:p>
    <w:p w14:paraId="4A78FC1F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proofErr w:type="spellStart"/>
      <w:r w:rsidRPr="00AD6C53">
        <w:rPr>
          <w:b/>
          <w:bCs/>
          <w:color w:val="000000"/>
          <w:szCs w:val="21"/>
        </w:rPr>
        <w:t>Slavoj</w:t>
      </w:r>
      <w:proofErr w:type="spellEnd"/>
      <w:r w:rsidRPr="00AD6C53">
        <w:rPr>
          <w:b/>
          <w:bCs/>
          <w:color w:val="000000"/>
          <w:szCs w:val="21"/>
        </w:rPr>
        <w:t xml:space="preserve"> </w:t>
      </w:r>
      <w:proofErr w:type="spellStart"/>
      <w:r w:rsidRPr="00AD6C53">
        <w:rPr>
          <w:b/>
          <w:bCs/>
          <w:color w:val="000000"/>
          <w:szCs w:val="21"/>
        </w:rPr>
        <w:t>Žižek</w:t>
      </w:r>
      <w:proofErr w:type="spellEnd"/>
      <w:r w:rsidR="00ED5ACE">
        <w:fldChar w:fldCharType="begin"/>
      </w:r>
      <w:r w:rsidR="00ED5ACE">
        <w:instrText xml:space="preserve"> HYPERLINK "http://www.penguin.com.au/lookinside/spotlight.cfm?SBN=9780143009177&amp;AuthId=0000004220&amp;Page=Profile" </w:instrText>
      </w:r>
      <w:r w:rsidR="00ED5ACE">
        <w:fldChar w:fldCharType="separate"/>
      </w:r>
      <w:r w:rsidR="00ED5ACE">
        <w:fldChar w:fldCharType="end"/>
      </w:r>
    </w:p>
    <w:p w14:paraId="1E6D1F69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Pr="00AD6C53">
        <w:rPr>
          <w:b/>
          <w:bCs/>
          <w:color w:val="000000"/>
          <w:szCs w:val="21"/>
        </w:rPr>
        <w:t>Bloomsbury Academic</w:t>
      </w:r>
    </w:p>
    <w:p w14:paraId="5B5AB312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ANA/Jessica</w:t>
      </w:r>
    </w:p>
    <w:p w14:paraId="41948EA8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>
        <w:rPr>
          <w:b/>
          <w:bCs/>
          <w:color w:val="000000"/>
          <w:szCs w:val="21"/>
        </w:rPr>
        <w:t>304</w:t>
      </w:r>
      <w:r w:rsidRPr="00774233">
        <w:rPr>
          <w:rFonts w:hint="eastAsia"/>
          <w:b/>
          <w:bCs/>
          <w:color w:val="000000"/>
          <w:szCs w:val="21"/>
        </w:rPr>
        <w:t>页</w:t>
      </w:r>
    </w:p>
    <w:p w14:paraId="7B31AA0E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Pr="005D1AE9">
        <w:rPr>
          <w:b/>
          <w:bCs/>
          <w:color w:val="000000"/>
          <w:szCs w:val="21"/>
        </w:rPr>
        <w:t>20</w:t>
      </w:r>
      <w:r>
        <w:rPr>
          <w:b/>
          <w:bCs/>
          <w:color w:val="000000"/>
          <w:szCs w:val="21"/>
        </w:rPr>
        <w:t>24</w:t>
      </w:r>
      <w:r w:rsidRPr="00774233">
        <w:rPr>
          <w:b/>
          <w:bCs/>
          <w:color w:val="000000"/>
          <w:szCs w:val="21"/>
        </w:rPr>
        <w:t>年</w:t>
      </w:r>
      <w:r>
        <w:rPr>
          <w:b/>
          <w:bCs/>
          <w:color w:val="000000"/>
          <w:szCs w:val="21"/>
        </w:rPr>
        <w:t>4</w:t>
      </w:r>
      <w:r>
        <w:rPr>
          <w:b/>
          <w:bCs/>
          <w:color w:val="000000"/>
          <w:szCs w:val="21"/>
        </w:rPr>
        <w:t>月</w:t>
      </w:r>
    </w:p>
    <w:p w14:paraId="3B55D1EC" w14:textId="77777777" w:rsidR="00732A78" w:rsidRPr="00774233" w:rsidRDefault="00732A78" w:rsidP="00732A78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66327DE" w14:textId="77777777" w:rsidR="00732A78" w:rsidRPr="00774233" w:rsidRDefault="00732A78" w:rsidP="00732A7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04FD6763" w14:textId="77777777" w:rsidR="00732A78" w:rsidRDefault="00732A78" w:rsidP="00732A7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大众哲学</w:t>
      </w:r>
    </w:p>
    <w:p w14:paraId="0873FE7C" w14:textId="77777777" w:rsidR="00732A78" w:rsidRPr="00AD6C53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AD6C53">
        <w:rPr>
          <w:b/>
          <w:bCs/>
          <w:color w:val="FF0000"/>
          <w:szCs w:val="21"/>
        </w:rPr>
        <w:t>版权已授：西班牙语、土耳其语、葡萄牙语、韩语、德语</w:t>
      </w:r>
    </w:p>
    <w:p w14:paraId="64F69364" w14:textId="77777777" w:rsidR="00732A78" w:rsidRPr="002A2D10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2A2D10">
        <w:rPr>
          <w:b/>
          <w:bCs/>
          <w:color w:val="FF0000"/>
          <w:szCs w:val="21"/>
        </w:rPr>
        <w:t>亚马逊畅销书排名：</w:t>
      </w:r>
    </w:p>
    <w:p w14:paraId="628153F2" w14:textId="77777777" w:rsidR="00732A78" w:rsidRPr="00AD6C53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AD6C53">
        <w:rPr>
          <w:b/>
          <w:bCs/>
          <w:color w:val="FF0000"/>
          <w:szCs w:val="21"/>
        </w:rPr>
        <w:t>33 in Agnosticism &amp; Atheism</w:t>
      </w:r>
    </w:p>
    <w:p w14:paraId="167E44FB" w14:textId="77777777" w:rsidR="00732A78" w:rsidRPr="00AD6C53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AD6C53">
        <w:rPr>
          <w:b/>
          <w:bCs/>
          <w:color w:val="FF0000"/>
          <w:szCs w:val="21"/>
        </w:rPr>
        <w:t>54 in Philosophy of Theology</w:t>
      </w:r>
    </w:p>
    <w:p w14:paraId="05291167" w14:textId="77777777" w:rsidR="00732A78" w:rsidRPr="002A2D10" w:rsidRDefault="00732A78" w:rsidP="00732A7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AD6C53">
        <w:rPr>
          <w:b/>
          <w:bCs/>
          <w:color w:val="FF0000"/>
          <w:szCs w:val="21"/>
        </w:rPr>
        <w:t>56 in Theory of Psychoanalysis</w:t>
      </w:r>
    </w:p>
    <w:p w14:paraId="138D4316" w14:textId="77777777" w:rsidR="00732A78" w:rsidRDefault="00732A78" w:rsidP="00732A78">
      <w:pPr>
        <w:rPr>
          <w:b/>
          <w:bCs/>
          <w:color w:val="000000"/>
          <w:szCs w:val="21"/>
        </w:rPr>
      </w:pPr>
    </w:p>
    <w:p w14:paraId="2D534BFB" w14:textId="77777777" w:rsidR="00732A78" w:rsidRPr="00626B30" w:rsidRDefault="00732A78" w:rsidP="00732A78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6F969D5E" w14:textId="77777777" w:rsidR="00732A78" w:rsidRPr="00626B30" w:rsidRDefault="00732A78" w:rsidP="00732A78">
      <w:pPr>
        <w:rPr>
          <w:color w:val="000000"/>
          <w:szCs w:val="21"/>
        </w:rPr>
      </w:pPr>
    </w:p>
    <w:p w14:paraId="00202067" w14:textId="77777777" w:rsidR="00732A78" w:rsidRPr="00AD6C53" w:rsidRDefault="00732A78" w:rsidP="00732A78">
      <w:pPr>
        <w:ind w:firstLineChars="200" w:firstLine="422"/>
        <w:rPr>
          <w:b/>
          <w:bCs/>
          <w:color w:val="000000"/>
          <w:szCs w:val="21"/>
        </w:rPr>
      </w:pPr>
      <w:r w:rsidRPr="00AD6C53">
        <w:rPr>
          <w:rFonts w:hint="eastAsia"/>
          <w:b/>
          <w:bCs/>
          <w:color w:val="000000"/>
          <w:szCs w:val="21"/>
        </w:rPr>
        <w:t>首部阐述齐泽克（</w:t>
      </w:r>
      <w:r w:rsidRPr="00AD6C53">
        <w:rPr>
          <w:rFonts w:ascii="Cambria" w:hAnsi="Cambria" w:cs="Cambria"/>
          <w:b/>
          <w:bCs/>
          <w:color w:val="000000"/>
          <w:szCs w:val="21"/>
        </w:rPr>
        <w:t>Ž</w:t>
      </w:r>
      <w:r w:rsidRPr="00AD6C53">
        <w:rPr>
          <w:rFonts w:hint="eastAsia"/>
          <w:b/>
          <w:bCs/>
          <w:color w:val="000000"/>
          <w:szCs w:val="21"/>
        </w:rPr>
        <w:t>i</w:t>
      </w:r>
      <w:r w:rsidRPr="00AD6C53">
        <w:rPr>
          <w:rFonts w:ascii="Cambria" w:hAnsi="Cambria" w:cs="Cambria"/>
          <w:b/>
          <w:bCs/>
          <w:color w:val="000000"/>
          <w:szCs w:val="21"/>
        </w:rPr>
        <w:t>ž</w:t>
      </w:r>
      <w:r w:rsidRPr="00AD6C53">
        <w:rPr>
          <w:rFonts w:hint="eastAsia"/>
          <w:b/>
          <w:bCs/>
          <w:color w:val="000000"/>
          <w:szCs w:val="21"/>
        </w:rPr>
        <w:t>ek</w:t>
      </w:r>
      <w:r w:rsidRPr="00AD6C53">
        <w:rPr>
          <w:rFonts w:hint="eastAsia"/>
          <w:b/>
          <w:bCs/>
          <w:color w:val="000000"/>
          <w:szCs w:val="21"/>
        </w:rPr>
        <w:t>）神学思想的长篇巨著，对其唯物主义宗教体系提出了独到见解。</w:t>
      </w:r>
    </w:p>
    <w:p w14:paraId="6B87CFA1" w14:textId="77777777" w:rsidR="00732A78" w:rsidRPr="00AD6C53" w:rsidRDefault="00732A78" w:rsidP="00732A78">
      <w:pPr>
        <w:ind w:firstLineChars="200" w:firstLine="420"/>
        <w:rPr>
          <w:bCs/>
          <w:color w:val="000000"/>
          <w:szCs w:val="21"/>
        </w:rPr>
      </w:pPr>
    </w:p>
    <w:p w14:paraId="543546E1" w14:textId="77777777" w:rsidR="00732A78" w:rsidRPr="00AD6C53" w:rsidRDefault="00732A78" w:rsidP="00732A78">
      <w:pPr>
        <w:ind w:firstLineChars="200" w:firstLine="422"/>
        <w:rPr>
          <w:b/>
          <w:bCs/>
          <w:color w:val="000000"/>
          <w:szCs w:val="21"/>
        </w:rPr>
      </w:pPr>
      <w:r w:rsidRPr="009A268B">
        <w:rPr>
          <w:rFonts w:hint="eastAsia"/>
          <w:b/>
          <w:bCs/>
          <w:color w:val="000000"/>
          <w:szCs w:val="21"/>
        </w:rPr>
        <w:t>要成为一个真正的无神论者，必须从宗教建筑开始，从内部破坏它吗</w:t>
      </w:r>
      <w:r w:rsidRPr="009A268B">
        <w:rPr>
          <w:rFonts w:hint="eastAsia"/>
          <w:b/>
          <w:bCs/>
          <w:color w:val="000000"/>
          <w:szCs w:val="21"/>
        </w:rPr>
        <w:t>?</w:t>
      </w:r>
    </w:p>
    <w:p w14:paraId="1AED037A" w14:textId="77777777" w:rsidR="00732A78" w:rsidRPr="00AD6C53" w:rsidRDefault="00732A78" w:rsidP="00732A78">
      <w:pPr>
        <w:ind w:firstLineChars="200" w:firstLine="420"/>
        <w:rPr>
          <w:bCs/>
          <w:color w:val="000000"/>
          <w:szCs w:val="21"/>
        </w:rPr>
      </w:pPr>
    </w:p>
    <w:p w14:paraId="11AB1BB7" w14:textId="77777777" w:rsidR="00732A78" w:rsidRPr="00AD6C53" w:rsidRDefault="00732A78" w:rsidP="00732A78">
      <w:pPr>
        <w:ind w:firstLineChars="200" w:firstLine="420"/>
        <w:rPr>
          <w:bCs/>
          <w:color w:val="000000"/>
          <w:szCs w:val="21"/>
        </w:rPr>
      </w:pPr>
      <w:r w:rsidRPr="00AD6C53">
        <w:rPr>
          <w:rFonts w:hint="eastAsia"/>
          <w:bCs/>
          <w:color w:val="000000"/>
          <w:szCs w:val="21"/>
        </w:rPr>
        <w:t>斯拉沃热·齐泽克长期以来一直是基督教神学的评论家和批评家。他对巴迪欧</w:t>
      </w:r>
      <w:r>
        <w:rPr>
          <w:rFonts w:hint="eastAsia"/>
          <w:bCs/>
          <w:color w:val="000000"/>
          <w:szCs w:val="21"/>
        </w:rPr>
        <w:t>（</w:t>
      </w:r>
      <w:proofErr w:type="spellStart"/>
      <w:r w:rsidRPr="00AD6C53">
        <w:rPr>
          <w:bCs/>
          <w:color w:val="000000"/>
          <w:szCs w:val="21"/>
        </w:rPr>
        <w:t>Badiou</w:t>
      </w:r>
      <w:proofErr w:type="spellEnd"/>
      <w:r>
        <w:rPr>
          <w:rFonts w:hint="eastAsia"/>
          <w:bCs/>
          <w:color w:val="000000"/>
          <w:szCs w:val="21"/>
        </w:rPr>
        <w:t>）</w:t>
      </w:r>
      <w:r w:rsidRPr="00AD6C53">
        <w:rPr>
          <w:rFonts w:hint="eastAsia"/>
          <w:bCs/>
          <w:color w:val="000000"/>
          <w:szCs w:val="21"/>
        </w:rPr>
        <w:t>的</w:t>
      </w:r>
      <w:r w:rsidRPr="00AD6C53">
        <w:rPr>
          <w:rFonts w:hint="eastAsia"/>
          <w:bCs/>
          <w:color w:val="000000"/>
          <w:szCs w:val="21"/>
        </w:rPr>
        <w:t xml:space="preserve"> </w:t>
      </w:r>
      <w:r w:rsidRPr="00AD6C53">
        <w:rPr>
          <w:rFonts w:hint="eastAsia"/>
          <w:bCs/>
          <w:color w:val="000000"/>
          <w:szCs w:val="21"/>
        </w:rPr>
        <w:t>“事件</w:t>
      </w:r>
      <w:r>
        <w:rPr>
          <w:rFonts w:hint="eastAsia"/>
          <w:bCs/>
          <w:color w:val="000000"/>
          <w:szCs w:val="21"/>
        </w:rPr>
        <w:t>（</w:t>
      </w:r>
      <w:r w:rsidRPr="00AD6C53">
        <w:rPr>
          <w:bCs/>
          <w:color w:val="000000"/>
          <w:szCs w:val="21"/>
        </w:rPr>
        <w:t>the event</w:t>
      </w:r>
      <w:r>
        <w:rPr>
          <w:rFonts w:hint="eastAsia"/>
          <w:bCs/>
          <w:color w:val="000000"/>
          <w:szCs w:val="21"/>
        </w:rPr>
        <w:t>）</w:t>
      </w:r>
      <w:r w:rsidRPr="00AD6C53">
        <w:rPr>
          <w:rFonts w:hint="eastAsia"/>
          <w:bCs/>
          <w:color w:val="000000"/>
          <w:szCs w:val="21"/>
        </w:rPr>
        <w:t>”概念以及《新约》</w:t>
      </w:r>
      <w:r>
        <w:rPr>
          <w:rFonts w:hint="eastAsia"/>
          <w:bCs/>
          <w:color w:val="000000"/>
          <w:szCs w:val="21"/>
        </w:rPr>
        <w:t>（</w:t>
      </w:r>
      <w:r w:rsidRPr="00AD6C53">
        <w:rPr>
          <w:bCs/>
          <w:i/>
          <w:color w:val="000000"/>
          <w:szCs w:val="21"/>
        </w:rPr>
        <w:t>New Testament</w:t>
      </w:r>
      <w:r>
        <w:rPr>
          <w:rFonts w:hint="eastAsia"/>
          <w:bCs/>
          <w:color w:val="000000"/>
          <w:szCs w:val="21"/>
        </w:rPr>
        <w:t>）中</w:t>
      </w:r>
      <w:r w:rsidRPr="00AD6C53">
        <w:rPr>
          <w:rFonts w:hint="eastAsia"/>
          <w:bCs/>
          <w:color w:val="000000"/>
          <w:szCs w:val="21"/>
        </w:rPr>
        <w:t>保</w:t>
      </w:r>
      <w:proofErr w:type="gramStart"/>
      <w:r w:rsidRPr="00AD6C53">
        <w:rPr>
          <w:rFonts w:hint="eastAsia"/>
          <w:bCs/>
          <w:color w:val="000000"/>
          <w:szCs w:val="21"/>
        </w:rPr>
        <w:t>罗思想</w:t>
      </w:r>
      <w:proofErr w:type="gramEnd"/>
      <w:r w:rsidRPr="00AD6C53">
        <w:rPr>
          <w:rFonts w:hint="eastAsia"/>
          <w:bCs/>
          <w:color w:val="000000"/>
          <w:szCs w:val="21"/>
        </w:rPr>
        <w:t>的关注，使他的思想</w:t>
      </w:r>
      <w:r w:rsidRPr="009A268B">
        <w:rPr>
          <w:rFonts w:hint="eastAsia"/>
          <w:bCs/>
          <w:color w:val="000000"/>
          <w:szCs w:val="21"/>
        </w:rPr>
        <w:t>转向了明确的神学方向。</w:t>
      </w:r>
      <w:r>
        <w:rPr>
          <w:rFonts w:hint="eastAsia"/>
          <w:bCs/>
          <w:color w:val="000000"/>
          <w:szCs w:val="21"/>
        </w:rPr>
        <w:t>在本书中，</w:t>
      </w:r>
      <w:r w:rsidRPr="00AD6C53">
        <w:rPr>
          <w:rFonts w:hint="eastAsia"/>
          <w:bCs/>
          <w:color w:val="000000"/>
          <w:szCs w:val="21"/>
        </w:rPr>
        <w:t>齐泽克</w:t>
      </w:r>
      <w:r w:rsidRPr="009A268B">
        <w:rPr>
          <w:rFonts w:hint="eastAsia"/>
          <w:bCs/>
          <w:color w:val="000000"/>
          <w:szCs w:val="21"/>
        </w:rPr>
        <w:t>借鉴了佛教思想、辩证唯物主义、政治主体性、量子物理学、人工智能和聊天机器人等广泛的传统和主题，首次阐明了他对宗教生活的看法</w:t>
      </w:r>
      <w:r w:rsidRPr="00AD6C53">
        <w:rPr>
          <w:rFonts w:hint="eastAsia"/>
          <w:bCs/>
          <w:color w:val="000000"/>
          <w:szCs w:val="21"/>
        </w:rPr>
        <w:t>。</w:t>
      </w:r>
    </w:p>
    <w:p w14:paraId="6C52FE64" w14:textId="77777777" w:rsidR="00732A78" w:rsidRPr="009A268B" w:rsidRDefault="00732A78" w:rsidP="00732A78">
      <w:pPr>
        <w:ind w:firstLineChars="200" w:firstLine="420"/>
        <w:rPr>
          <w:bCs/>
          <w:color w:val="000000"/>
          <w:szCs w:val="21"/>
        </w:rPr>
      </w:pPr>
    </w:p>
    <w:p w14:paraId="46F62409" w14:textId="77777777" w:rsidR="00732A78" w:rsidRDefault="00732A78" w:rsidP="00732A78">
      <w:pPr>
        <w:ind w:firstLineChars="200" w:firstLine="420"/>
        <w:rPr>
          <w:bCs/>
          <w:color w:val="000000"/>
          <w:szCs w:val="21"/>
        </w:rPr>
      </w:pPr>
      <w:r w:rsidRPr="009A268B">
        <w:rPr>
          <w:rFonts w:hint="eastAsia"/>
          <w:bCs/>
          <w:color w:val="000000"/>
          <w:szCs w:val="21"/>
        </w:rPr>
        <w:t>《基督教无神论</w:t>
      </w:r>
      <w:r w:rsidRPr="00AD6C53">
        <w:rPr>
          <w:rFonts w:hint="eastAsia"/>
          <w:bCs/>
          <w:color w:val="000000"/>
          <w:szCs w:val="21"/>
        </w:rPr>
        <w:t>》</w:t>
      </w:r>
      <w:r w:rsidRPr="009A268B">
        <w:rPr>
          <w:rFonts w:hint="eastAsia"/>
          <w:bCs/>
          <w:color w:val="000000"/>
          <w:szCs w:val="21"/>
        </w:rPr>
        <w:t>是针对</w:t>
      </w:r>
      <w:r w:rsidRPr="00AD6C53">
        <w:rPr>
          <w:rFonts w:hint="eastAsia"/>
          <w:bCs/>
          <w:color w:val="000000"/>
          <w:szCs w:val="21"/>
        </w:rPr>
        <w:t>齐泽克</w:t>
      </w:r>
      <w:r w:rsidRPr="009A268B">
        <w:rPr>
          <w:rFonts w:hint="eastAsia"/>
          <w:bCs/>
          <w:color w:val="000000"/>
          <w:szCs w:val="21"/>
        </w:rPr>
        <w:t>的神学项目的独特见解，也是对他宗教思想的第一次长篇阐述。正如他本人所说：</w:t>
      </w:r>
      <w:r w:rsidRPr="00AD6C53">
        <w:rPr>
          <w:rFonts w:hint="eastAsia"/>
          <w:bCs/>
          <w:color w:val="000000"/>
          <w:szCs w:val="21"/>
        </w:rPr>
        <w:t>“要成为一个真正的辩证唯物主义者，就应该经历基督教的体验。”</w:t>
      </w:r>
      <w:r w:rsidRPr="009A268B">
        <w:rPr>
          <w:rFonts w:hint="eastAsia"/>
        </w:rPr>
        <w:t xml:space="preserve"> </w:t>
      </w:r>
      <w:r w:rsidRPr="009A268B">
        <w:rPr>
          <w:rFonts w:hint="eastAsia"/>
          <w:bCs/>
          <w:color w:val="000000"/>
          <w:szCs w:val="21"/>
        </w:rPr>
        <w:t>他所强调的“体验”的关键，并非某种精神启示，</w:t>
      </w:r>
      <w:r w:rsidRPr="00AD6C53">
        <w:rPr>
          <w:rFonts w:hint="eastAsia"/>
          <w:bCs/>
          <w:color w:val="000000"/>
          <w:szCs w:val="21"/>
        </w:rPr>
        <w:t>而是唯物主义思想的逻辑。</w:t>
      </w:r>
      <w:r w:rsidRPr="009A268B">
        <w:rPr>
          <w:rFonts w:hint="eastAsia"/>
          <w:bCs/>
          <w:color w:val="000000"/>
          <w:szCs w:val="21"/>
        </w:rPr>
        <w:t>他对基督教神学进行肯定，同时又对其进行解构，这是一个熟悉的</w:t>
      </w:r>
      <w:r w:rsidRPr="00AD6C53">
        <w:rPr>
          <w:rFonts w:hint="eastAsia"/>
          <w:bCs/>
          <w:color w:val="000000"/>
          <w:szCs w:val="21"/>
        </w:rPr>
        <w:t>齐泽克</w:t>
      </w:r>
      <w:r w:rsidRPr="009A268B">
        <w:rPr>
          <w:rFonts w:hint="eastAsia"/>
          <w:bCs/>
          <w:color w:val="000000"/>
          <w:szCs w:val="21"/>
        </w:rPr>
        <w:t>式的举动，但对他具有根深蒂固的政治、哲学和个人的重要性。</w:t>
      </w:r>
    </w:p>
    <w:p w14:paraId="6BD141B6" w14:textId="77777777" w:rsidR="00732A78" w:rsidRDefault="00732A78" w:rsidP="00732A78">
      <w:pPr>
        <w:ind w:firstLineChars="200" w:firstLine="420"/>
        <w:rPr>
          <w:bCs/>
          <w:color w:val="000000"/>
          <w:szCs w:val="21"/>
        </w:rPr>
      </w:pPr>
    </w:p>
    <w:p w14:paraId="55D2D827" w14:textId="77777777" w:rsidR="00732A78" w:rsidRPr="00732A78" w:rsidRDefault="00732A78" w:rsidP="00732A78">
      <w:pPr>
        <w:ind w:firstLineChars="200" w:firstLine="420"/>
        <w:rPr>
          <w:bCs/>
          <w:color w:val="000000"/>
          <w:szCs w:val="21"/>
        </w:rPr>
      </w:pPr>
      <w:r w:rsidRPr="009A268B">
        <w:rPr>
          <w:rFonts w:hint="eastAsia"/>
          <w:bCs/>
          <w:color w:val="000000"/>
          <w:szCs w:val="21"/>
        </w:rPr>
        <w:t>这是</w:t>
      </w:r>
      <w:r w:rsidRPr="00AD6C53">
        <w:rPr>
          <w:rFonts w:hint="eastAsia"/>
          <w:bCs/>
          <w:color w:val="000000"/>
          <w:szCs w:val="21"/>
        </w:rPr>
        <w:t>齐泽克</w:t>
      </w:r>
      <w:r w:rsidRPr="009A268B">
        <w:rPr>
          <w:rFonts w:hint="eastAsia"/>
          <w:bCs/>
          <w:color w:val="000000"/>
          <w:szCs w:val="21"/>
        </w:rPr>
        <w:t>迄今为止对神学和宗教最广泛的论述。</w:t>
      </w:r>
    </w:p>
    <w:p w14:paraId="6A2BFFB1" w14:textId="77777777" w:rsidR="001D7F36" w:rsidRPr="001D7F36" w:rsidRDefault="001D7F36" w:rsidP="001D7F36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14:paraId="34FD18B8" w14:textId="77777777" w:rsidR="001D7F36" w:rsidRPr="001D7F36" w:rsidRDefault="001D7F36" w:rsidP="001D7F36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14:paraId="6CAA2880" w14:textId="77777777" w:rsidR="001D7F36" w:rsidRPr="001D7F36" w:rsidRDefault="001D7F36" w:rsidP="001D7F36">
      <w:pPr>
        <w:shd w:val="clear" w:color="auto" w:fill="FFFFFF"/>
        <w:rPr>
          <w:color w:val="000000"/>
          <w:szCs w:val="21"/>
        </w:rPr>
      </w:pPr>
      <w:bookmarkStart w:id="8" w:name="OLE_LINK3"/>
      <w:bookmarkStart w:id="9" w:name="OLE_LINK4"/>
      <w:bookmarkStart w:id="10" w:name="OLE_LINK26"/>
      <w:bookmarkStart w:id="11" w:name="OLE_LINK46"/>
      <w:bookmarkStart w:id="12" w:name="OLE_LINK59"/>
      <w:bookmarkStart w:id="13" w:name="OLE_LINK9"/>
      <w:bookmarkStart w:id="14" w:name="OLE_LINK7"/>
      <w:r w:rsidRPr="001D7F36">
        <w:rPr>
          <w:rFonts w:hint="eastAsia"/>
          <w:b/>
          <w:bCs/>
          <w:color w:val="000000"/>
          <w:szCs w:val="21"/>
        </w:rPr>
        <w:t>感</w:t>
      </w:r>
      <w:r w:rsidRPr="001D7F36">
        <w:rPr>
          <w:b/>
          <w:bCs/>
          <w:color w:val="000000"/>
          <w:szCs w:val="21"/>
        </w:rPr>
        <w:t>谢您的阅读！</w:t>
      </w:r>
    </w:p>
    <w:p w14:paraId="56E0B8A6" w14:textId="77777777" w:rsidR="001D7F36" w:rsidRPr="001D7F36" w:rsidRDefault="001D7F36" w:rsidP="001D7F36">
      <w:pPr>
        <w:rPr>
          <w:rFonts w:ascii="华文中宋" w:eastAsia="华文中宋" w:hAnsi="华文中宋"/>
          <w:b/>
          <w:color w:val="000000"/>
          <w:szCs w:val="21"/>
        </w:rPr>
      </w:pPr>
      <w:r w:rsidRPr="001D7F36">
        <w:rPr>
          <w:b/>
          <w:color w:val="000000"/>
          <w:szCs w:val="21"/>
        </w:rPr>
        <w:t>请将反馈信息发至：</w:t>
      </w:r>
      <w:r w:rsidRPr="001D7F36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618A5C7" w14:textId="77777777" w:rsidR="001D7F36" w:rsidRPr="001D7F36" w:rsidRDefault="001D7F36" w:rsidP="001D7F36">
      <w:pPr>
        <w:rPr>
          <w:b/>
          <w:color w:val="000000"/>
          <w:szCs w:val="21"/>
        </w:rPr>
      </w:pPr>
      <w:r w:rsidRPr="001D7F36">
        <w:rPr>
          <w:b/>
          <w:color w:val="000000"/>
          <w:szCs w:val="21"/>
        </w:rPr>
        <w:lastRenderedPageBreak/>
        <w:t>Email</w:t>
      </w:r>
      <w:r w:rsidRPr="001D7F36">
        <w:rPr>
          <w:color w:val="000000"/>
          <w:szCs w:val="21"/>
        </w:rPr>
        <w:t>：</w:t>
      </w:r>
      <w:hyperlink r:id="rId16" w:history="1">
        <w:r w:rsidRPr="001D7F36">
          <w:rPr>
            <w:rFonts w:hint="eastAsia"/>
            <w:b/>
            <w:color w:val="0000FF"/>
            <w:szCs w:val="21"/>
            <w:u w:val="single"/>
          </w:rPr>
          <w:t>Righ</w:t>
        </w:r>
        <w:r w:rsidRPr="001D7F36">
          <w:rPr>
            <w:b/>
            <w:color w:val="0000FF"/>
            <w:szCs w:val="21"/>
            <w:u w:val="single"/>
          </w:rPr>
          <w:t>ts@nurnberg.com.cn</w:t>
        </w:r>
      </w:hyperlink>
    </w:p>
    <w:p w14:paraId="7A9C853A" w14:textId="77777777" w:rsidR="001D7F36" w:rsidRPr="001D7F36" w:rsidRDefault="001D7F36" w:rsidP="001D7F36">
      <w:pPr>
        <w:rPr>
          <w:b/>
          <w:color w:val="000000"/>
          <w:szCs w:val="21"/>
        </w:rPr>
      </w:pPr>
      <w:r w:rsidRPr="001D7F36">
        <w:rPr>
          <w:color w:val="000000"/>
          <w:szCs w:val="21"/>
        </w:rPr>
        <w:t>安德鲁</w:t>
      </w:r>
      <w:r w:rsidRPr="001D7F36">
        <w:rPr>
          <w:color w:val="000000"/>
          <w:szCs w:val="21"/>
        </w:rPr>
        <w:t>·</w:t>
      </w:r>
      <w:r w:rsidRPr="001D7F36">
        <w:rPr>
          <w:color w:val="000000"/>
          <w:szCs w:val="21"/>
        </w:rPr>
        <w:t>纳伯格联合国际有限公司北京代表处</w:t>
      </w:r>
    </w:p>
    <w:p w14:paraId="61AFFC47" w14:textId="77777777" w:rsidR="001D7F36" w:rsidRPr="001D7F36" w:rsidRDefault="001D7F36" w:rsidP="001D7F36">
      <w:pPr>
        <w:rPr>
          <w:b/>
          <w:color w:val="000000"/>
          <w:szCs w:val="21"/>
        </w:rPr>
      </w:pPr>
      <w:r w:rsidRPr="001D7F36">
        <w:rPr>
          <w:color w:val="000000"/>
          <w:szCs w:val="21"/>
        </w:rPr>
        <w:t>北京市海淀区中关村大街甲</w:t>
      </w:r>
      <w:r w:rsidRPr="001D7F36">
        <w:rPr>
          <w:color w:val="000000"/>
          <w:szCs w:val="21"/>
        </w:rPr>
        <w:t>59</w:t>
      </w:r>
      <w:r w:rsidRPr="001D7F36">
        <w:rPr>
          <w:color w:val="000000"/>
          <w:szCs w:val="21"/>
        </w:rPr>
        <w:t>号中国人民大学文化大厦</w:t>
      </w:r>
      <w:r w:rsidRPr="001D7F36">
        <w:rPr>
          <w:color w:val="000000"/>
          <w:szCs w:val="21"/>
        </w:rPr>
        <w:t>1705</w:t>
      </w:r>
      <w:r w:rsidRPr="001D7F36">
        <w:rPr>
          <w:color w:val="000000"/>
          <w:szCs w:val="21"/>
        </w:rPr>
        <w:t>室</w:t>
      </w:r>
      <w:r w:rsidRPr="001D7F36">
        <w:rPr>
          <w:rFonts w:hint="eastAsia"/>
          <w:color w:val="000000"/>
          <w:szCs w:val="21"/>
        </w:rPr>
        <w:t>,</w:t>
      </w:r>
      <w:r w:rsidRPr="001D7F36">
        <w:rPr>
          <w:color w:val="000000"/>
          <w:szCs w:val="21"/>
        </w:rPr>
        <w:t xml:space="preserve"> </w:t>
      </w:r>
      <w:r w:rsidRPr="001D7F36">
        <w:rPr>
          <w:color w:val="000000"/>
          <w:szCs w:val="21"/>
        </w:rPr>
        <w:t>邮编：</w:t>
      </w:r>
      <w:r w:rsidRPr="001D7F36">
        <w:rPr>
          <w:color w:val="000000"/>
          <w:szCs w:val="21"/>
        </w:rPr>
        <w:t>100872</w:t>
      </w:r>
    </w:p>
    <w:p w14:paraId="376E1386" w14:textId="77777777" w:rsidR="001D7F36" w:rsidRPr="001D7F36" w:rsidRDefault="001D7F36" w:rsidP="001D7F36">
      <w:pPr>
        <w:rPr>
          <w:b/>
          <w:color w:val="000000"/>
          <w:szCs w:val="21"/>
        </w:rPr>
      </w:pPr>
      <w:r w:rsidRPr="001D7F36">
        <w:rPr>
          <w:color w:val="000000"/>
          <w:szCs w:val="21"/>
        </w:rPr>
        <w:t>电话：</w:t>
      </w:r>
      <w:r w:rsidRPr="001D7F36">
        <w:rPr>
          <w:color w:val="000000"/>
          <w:szCs w:val="21"/>
        </w:rPr>
        <w:t>010-82504106</w:t>
      </w:r>
    </w:p>
    <w:p w14:paraId="14EFCC75" w14:textId="77777777" w:rsidR="001D7F36" w:rsidRPr="001D7F36" w:rsidRDefault="001D7F36" w:rsidP="001D7F36">
      <w:pPr>
        <w:rPr>
          <w:color w:val="0000FF"/>
          <w:szCs w:val="21"/>
          <w:u w:val="single"/>
        </w:rPr>
      </w:pPr>
      <w:r w:rsidRPr="001D7F36">
        <w:rPr>
          <w:color w:val="000000"/>
          <w:szCs w:val="21"/>
        </w:rPr>
        <w:t>公司网址：</w:t>
      </w:r>
      <w:hyperlink r:id="rId17" w:history="1">
        <w:r w:rsidRPr="001D7F36">
          <w:rPr>
            <w:color w:val="0000FF"/>
            <w:szCs w:val="21"/>
            <w:u w:val="single"/>
          </w:rPr>
          <w:t>http://www.nurnberg.com.cn</w:t>
        </w:r>
      </w:hyperlink>
    </w:p>
    <w:p w14:paraId="4E8350A3" w14:textId="77777777" w:rsidR="001D7F36" w:rsidRPr="001D7F36" w:rsidRDefault="001D7F36" w:rsidP="001D7F36">
      <w:pPr>
        <w:rPr>
          <w:color w:val="000000"/>
          <w:szCs w:val="21"/>
        </w:rPr>
      </w:pPr>
      <w:r w:rsidRPr="001D7F36">
        <w:rPr>
          <w:color w:val="000000"/>
          <w:szCs w:val="21"/>
        </w:rPr>
        <w:t>书目下载</w:t>
      </w:r>
      <w:r w:rsidRPr="001D7F36">
        <w:rPr>
          <w:rFonts w:hint="eastAsia"/>
          <w:color w:val="000000"/>
          <w:szCs w:val="21"/>
        </w:rPr>
        <w:t>：</w:t>
      </w:r>
      <w:hyperlink r:id="rId18" w:history="1">
        <w:r w:rsidRPr="001D7F36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1EB95688" w14:textId="77777777" w:rsidR="001D7F36" w:rsidRPr="001D7F36" w:rsidRDefault="001D7F36" w:rsidP="001D7F36">
      <w:pPr>
        <w:rPr>
          <w:color w:val="000000"/>
          <w:szCs w:val="21"/>
        </w:rPr>
      </w:pPr>
      <w:r w:rsidRPr="001D7F36">
        <w:rPr>
          <w:color w:val="000000"/>
          <w:szCs w:val="21"/>
        </w:rPr>
        <w:t>书讯浏览</w:t>
      </w:r>
      <w:r w:rsidRPr="001D7F36">
        <w:rPr>
          <w:rFonts w:hint="eastAsia"/>
          <w:color w:val="000000"/>
          <w:szCs w:val="21"/>
        </w:rPr>
        <w:t>：</w:t>
      </w:r>
      <w:hyperlink r:id="rId19" w:history="1">
        <w:r w:rsidRPr="001D7F36">
          <w:rPr>
            <w:color w:val="0000FF"/>
            <w:szCs w:val="21"/>
            <w:u w:val="single"/>
          </w:rPr>
          <w:t>http://www.nurnberg.com.cn/book/book.aspx</w:t>
        </w:r>
      </w:hyperlink>
    </w:p>
    <w:p w14:paraId="473966AA" w14:textId="77777777" w:rsidR="001D7F36" w:rsidRPr="001D7F36" w:rsidRDefault="001D7F36" w:rsidP="001D7F36">
      <w:pPr>
        <w:rPr>
          <w:color w:val="000000"/>
          <w:szCs w:val="21"/>
        </w:rPr>
      </w:pPr>
      <w:r w:rsidRPr="001D7F36">
        <w:rPr>
          <w:color w:val="000000"/>
          <w:szCs w:val="21"/>
        </w:rPr>
        <w:t>视频推荐</w:t>
      </w:r>
      <w:r w:rsidRPr="001D7F36">
        <w:rPr>
          <w:rFonts w:hint="eastAsia"/>
          <w:color w:val="000000"/>
          <w:szCs w:val="21"/>
        </w:rPr>
        <w:t>：</w:t>
      </w:r>
      <w:hyperlink r:id="rId20" w:history="1">
        <w:r w:rsidRPr="001D7F36">
          <w:rPr>
            <w:color w:val="0000FF"/>
            <w:szCs w:val="21"/>
            <w:u w:val="single"/>
          </w:rPr>
          <w:t>http://www.nurnberg.com.cn/video/video.aspx</w:t>
        </w:r>
      </w:hyperlink>
    </w:p>
    <w:p w14:paraId="002457A3" w14:textId="77777777" w:rsidR="001D7F36" w:rsidRPr="001D7F36" w:rsidRDefault="001D7F36" w:rsidP="001D7F36">
      <w:pPr>
        <w:rPr>
          <w:color w:val="0000FF"/>
          <w:szCs w:val="21"/>
          <w:u w:val="single"/>
        </w:rPr>
      </w:pPr>
      <w:r w:rsidRPr="001D7F36">
        <w:rPr>
          <w:color w:val="000000"/>
          <w:szCs w:val="21"/>
        </w:rPr>
        <w:t>豆瓣小站：</w:t>
      </w:r>
      <w:hyperlink r:id="rId21" w:history="1">
        <w:r w:rsidRPr="001D7F36">
          <w:rPr>
            <w:color w:val="0000FF"/>
            <w:szCs w:val="21"/>
            <w:u w:val="single"/>
          </w:rPr>
          <w:t>http://site.douban.com/110577/</w:t>
        </w:r>
      </w:hyperlink>
    </w:p>
    <w:p w14:paraId="0D42AD75" w14:textId="77777777" w:rsidR="001D7F36" w:rsidRPr="001D7F36" w:rsidRDefault="001D7F36" w:rsidP="001D7F36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1D7F36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1D7F36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22" w:history="1">
        <w:r w:rsidRPr="001D7F3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1D7F3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1D7F36">
          <w:rPr>
            <w:color w:val="0000FF"/>
            <w:szCs w:val="22"/>
            <w:u w:val="single"/>
            <w:shd w:val="clear" w:color="auto" w:fill="FFFFFF"/>
          </w:rPr>
          <w:t>_</w:t>
        </w:r>
        <w:r w:rsidRPr="001D7F3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1D7F36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52051F8C" w14:textId="77777777" w:rsidR="001D7F36" w:rsidRPr="001D7F36" w:rsidRDefault="001D7F36" w:rsidP="001D7F36">
      <w:pPr>
        <w:rPr>
          <w:color w:val="0000FF"/>
          <w:szCs w:val="22"/>
          <w:shd w:val="clear" w:color="auto" w:fill="FFFFFF"/>
        </w:rPr>
      </w:pPr>
      <w:r w:rsidRPr="001D7F36">
        <w:rPr>
          <w:rFonts w:hint="eastAsia"/>
          <w:color w:val="000000"/>
          <w:szCs w:val="22"/>
          <w:shd w:val="clear" w:color="auto" w:fill="FFFFFF"/>
        </w:rPr>
        <w:t>小</w:t>
      </w:r>
      <w:r w:rsidRPr="001D7F36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1D7F36">
        <w:rPr>
          <w:rFonts w:hint="eastAsia"/>
          <w:color w:val="000000"/>
          <w:szCs w:val="22"/>
          <w:shd w:val="clear" w:color="auto" w:fill="FFFFFF"/>
        </w:rPr>
        <w:t>红</w:t>
      </w:r>
      <w:r w:rsidRPr="001D7F36">
        <w:rPr>
          <w:color w:val="000000"/>
          <w:szCs w:val="22"/>
          <w:shd w:val="clear" w:color="auto" w:fill="FFFFFF"/>
        </w:rPr>
        <w:t xml:space="preserve"> </w:t>
      </w:r>
      <w:r w:rsidRPr="001D7F36">
        <w:rPr>
          <w:rFonts w:hint="eastAsia"/>
          <w:color w:val="000000"/>
          <w:szCs w:val="22"/>
          <w:shd w:val="clear" w:color="auto" w:fill="FFFFFF"/>
        </w:rPr>
        <w:t>书</w:t>
      </w:r>
      <w:r w:rsidRPr="001D7F36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1D7F36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1D7F36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29980F00" w14:textId="77777777" w:rsidR="001D7F36" w:rsidRPr="001D7F36" w:rsidRDefault="001D7F36" w:rsidP="001D7F36">
      <w:pPr>
        <w:shd w:val="clear" w:color="auto" w:fill="FFFFFF"/>
        <w:rPr>
          <w:color w:val="000000"/>
          <w:szCs w:val="21"/>
        </w:rPr>
      </w:pPr>
      <w:proofErr w:type="gramStart"/>
      <w:r w:rsidRPr="001D7F36">
        <w:rPr>
          <w:color w:val="000000"/>
          <w:szCs w:val="21"/>
        </w:rPr>
        <w:t>微信订阅</w:t>
      </w:r>
      <w:proofErr w:type="gramEnd"/>
      <w:r w:rsidRPr="001D7F36">
        <w:rPr>
          <w:color w:val="000000"/>
          <w:szCs w:val="21"/>
        </w:rPr>
        <w:t>号：</w:t>
      </w:r>
      <w:r w:rsidRPr="001D7F36">
        <w:rPr>
          <w:color w:val="000000"/>
          <w:szCs w:val="21"/>
        </w:rPr>
        <w:t>ANABJ2002</w:t>
      </w:r>
    </w:p>
    <w:p w14:paraId="498432B0" w14:textId="77777777" w:rsidR="001D7F36" w:rsidRPr="001D7F36" w:rsidRDefault="001D7F36" w:rsidP="001D7F36">
      <w:pPr>
        <w:rPr>
          <w:rFonts w:ascii="Calibri" w:hAnsi="Calibri"/>
          <w:b/>
          <w:color w:val="000000"/>
          <w:szCs w:val="22"/>
        </w:rPr>
      </w:pPr>
      <w:r w:rsidRPr="001D7F36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6F9972E9" wp14:editId="6CDA40D7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EC6FC" w14:textId="77777777" w:rsidR="00D96E31" w:rsidRPr="00F91543" w:rsidRDefault="00D96E31" w:rsidP="001D7F36">
      <w:pPr>
        <w:rPr>
          <w:color w:val="FF0000"/>
          <w:szCs w:val="21"/>
        </w:rPr>
      </w:pPr>
      <w:bookmarkStart w:id="15" w:name="_GoBack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sectPr w:rsidR="00D96E31" w:rsidRPr="00F91543" w:rsidSect="00BC142F">
      <w:headerReference w:type="default" r:id="rId24"/>
      <w:footerReference w:type="default" r:id="rId25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EDE8F" w14:textId="77777777" w:rsidR="00ED5ACE" w:rsidRDefault="00ED5ACE">
      <w:r>
        <w:separator/>
      </w:r>
    </w:p>
  </w:endnote>
  <w:endnote w:type="continuationSeparator" w:id="0">
    <w:p w14:paraId="4A1483DC" w14:textId="77777777" w:rsidR="00ED5ACE" w:rsidRDefault="00ED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QMNP G+ Sabon L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FC859B" w14:textId="77777777" w:rsidR="0075278B" w:rsidRDefault="0075278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79E4A9F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6EA1A241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49DA986A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网址：</w:t>
    </w:r>
    <w:hyperlink r:id="rId1" w:history="1">
      <w:r w:rsidRPr="00A71D38">
        <w:rPr>
          <w:rStyle w:val="a6"/>
          <w:rFonts w:ascii="方正姚体" w:eastAsia="方正姚体" w:hint="eastAsia"/>
          <w:sz w:val="18"/>
          <w:szCs w:val="18"/>
        </w:rPr>
        <w:t>www.nurnberg.com.cn</w:t>
      </w:r>
    </w:hyperlink>
  </w:p>
  <w:p w14:paraId="6215FDA3" w14:textId="77777777" w:rsidR="0075278B" w:rsidRDefault="0075278B" w:rsidP="00602E6C">
    <w:pPr>
      <w:pStyle w:val="a5"/>
      <w:jc w:val="center"/>
      <w:rPr>
        <w:rFonts w:eastAsia="方正姚体"/>
      </w:rPr>
    </w:pPr>
  </w:p>
  <w:p w14:paraId="00B03BF9" w14:textId="77777777" w:rsidR="0075278B" w:rsidRDefault="0075278B">
    <w:pPr>
      <w:pStyle w:val="a5"/>
      <w:jc w:val="center"/>
      <w:rPr>
        <w:rFonts w:eastAsia="方正姚体"/>
      </w:rPr>
    </w:pPr>
  </w:p>
  <w:p w14:paraId="03F96633" w14:textId="77777777" w:rsidR="0075278B" w:rsidRDefault="0075278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 w:rsidR="003122BA"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 w:rsidR="003122BA">
      <w:rPr>
        <w:rFonts w:ascii="方正姚体" w:eastAsia="方正姚体"/>
        <w:kern w:val="0"/>
        <w:szCs w:val="21"/>
      </w:rPr>
      <w:fldChar w:fldCharType="separate"/>
    </w:r>
    <w:r w:rsidR="001D7F36">
      <w:rPr>
        <w:rFonts w:ascii="方正姚体" w:eastAsia="方正姚体"/>
        <w:noProof/>
        <w:kern w:val="0"/>
        <w:szCs w:val="21"/>
      </w:rPr>
      <w:t>9</w:t>
    </w:r>
    <w:r w:rsidR="003122BA"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502A5" w14:textId="77777777" w:rsidR="00ED5ACE" w:rsidRDefault="00ED5ACE">
      <w:r>
        <w:separator/>
      </w:r>
    </w:p>
  </w:footnote>
  <w:footnote w:type="continuationSeparator" w:id="0">
    <w:p w14:paraId="74FF049E" w14:textId="77777777" w:rsidR="00ED5ACE" w:rsidRDefault="00ED5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0931C" w14:textId="77777777" w:rsidR="0075278B" w:rsidRDefault="004B0DD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BDFFDF6" wp14:editId="2B1E8DB3">
          <wp:simplePos x="0" y="0"/>
          <wp:positionH relativeFrom="column">
            <wp:posOffset>39757</wp:posOffset>
          </wp:positionH>
          <wp:positionV relativeFrom="paragraph">
            <wp:posOffset>-57233</wp:posOffset>
          </wp:positionV>
          <wp:extent cx="368935" cy="340995"/>
          <wp:effectExtent l="19050" t="0" r="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2687004" w14:textId="77777777" w:rsidR="0075278B" w:rsidRDefault="0075278B" w:rsidP="004E7135">
    <w:pPr>
      <w:pStyle w:val="a4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774"/>
    <w:multiLevelType w:val="hybridMultilevel"/>
    <w:tmpl w:val="62BC362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30585E"/>
    <w:multiLevelType w:val="hybridMultilevel"/>
    <w:tmpl w:val="935837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91C33D7"/>
    <w:multiLevelType w:val="hybridMultilevel"/>
    <w:tmpl w:val="E2B48E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E514E7"/>
    <w:multiLevelType w:val="hybridMultilevel"/>
    <w:tmpl w:val="39E692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86D3146"/>
    <w:multiLevelType w:val="hybridMultilevel"/>
    <w:tmpl w:val="1C1837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F47AE7"/>
    <w:multiLevelType w:val="hybridMultilevel"/>
    <w:tmpl w:val="8A0421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F734D5"/>
    <w:multiLevelType w:val="hybridMultilevel"/>
    <w:tmpl w:val="2DD4759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D15E3C"/>
    <w:multiLevelType w:val="hybridMultilevel"/>
    <w:tmpl w:val="E892A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0F336B9"/>
    <w:multiLevelType w:val="hybridMultilevel"/>
    <w:tmpl w:val="161A54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C050A7"/>
    <w:multiLevelType w:val="hybridMultilevel"/>
    <w:tmpl w:val="D3DACA2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7E40C7A"/>
    <w:multiLevelType w:val="hybridMultilevel"/>
    <w:tmpl w:val="B338034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4BE24B2"/>
    <w:multiLevelType w:val="hybridMultilevel"/>
    <w:tmpl w:val="0360C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A4D4FCE"/>
    <w:multiLevelType w:val="hybridMultilevel"/>
    <w:tmpl w:val="B51EF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AC144B8"/>
    <w:multiLevelType w:val="hybridMultilevel"/>
    <w:tmpl w:val="0A0CD8F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40AE023A"/>
    <w:multiLevelType w:val="hybridMultilevel"/>
    <w:tmpl w:val="2F089A2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5" w15:restartNumberingAfterBreak="0">
    <w:nsid w:val="439A20AE"/>
    <w:multiLevelType w:val="hybridMultilevel"/>
    <w:tmpl w:val="E458B4A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233B0"/>
    <w:multiLevelType w:val="hybridMultilevel"/>
    <w:tmpl w:val="4FBA0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6060844"/>
    <w:multiLevelType w:val="hybridMultilevel"/>
    <w:tmpl w:val="6C76885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FC21ACC"/>
    <w:multiLevelType w:val="hybridMultilevel"/>
    <w:tmpl w:val="7CCC06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0170D83"/>
    <w:multiLevelType w:val="hybridMultilevel"/>
    <w:tmpl w:val="1DA0E51A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23C7357"/>
    <w:multiLevelType w:val="hybridMultilevel"/>
    <w:tmpl w:val="37F062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BCC1976"/>
    <w:multiLevelType w:val="hybridMultilevel"/>
    <w:tmpl w:val="0EAAEC3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7C0B7ADF"/>
    <w:multiLevelType w:val="hybridMultilevel"/>
    <w:tmpl w:val="2228C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1"/>
  </w:num>
  <w:num w:numId="3">
    <w:abstractNumId w:val="20"/>
  </w:num>
  <w:num w:numId="4">
    <w:abstractNumId w:val="7"/>
  </w:num>
  <w:num w:numId="5">
    <w:abstractNumId w:val="14"/>
  </w:num>
  <w:num w:numId="6">
    <w:abstractNumId w:val="15"/>
  </w:num>
  <w:num w:numId="7">
    <w:abstractNumId w:val="22"/>
  </w:num>
  <w:num w:numId="8">
    <w:abstractNumId w:val="8"/>
  </w:num>
  <w:num w:numId="9">
    <w:abstractNumId w:val="17"/>
  </w:num>
  <w:num w:numId="10">
    <w:abstractNumId w:val="1"/>
  </w:num>
  <w:num w:numId="11">
    <w:abstractNumId w:val="6"/>
  </w:num>
  <w:num w:numId="12">
    <w:abstractNumId w:val="10"/>
  </w:num>
  <w:num w:numId="13">
    <w:abstractNumId w:val="3"/>
  </w:num>
  <w:num w:numId="14">
    <w:abstractNumId w:val="19"/>
  </w:num>
  <w:num w:numId="15">
    <w:abstractNumId w:val="9"/>
  </w:num>
  <w:num w:numId="16">
    <w:abstractNumId w:val="16"/>
  </w:num>
  <w:num w:numId="17">
    <w:abstractNumId w:val="2"/>
  </w:num>
  <w:num w:numId="18">
    <w:abstractNumId w:val="4"/>
  </w:num>
  <w:num w:numId="19">
    <w:abstractNumId w:val="11"/>
  </w:num>
  <w:num w:numId="20">
    <w:abstractNumId w:val="18"/>
  </w:num>
  <w:num w:numId="21">
    <w:abstractNumId w:val="12"/>
  </w:num>
  <w:num w:numId="22">
    <w:abstractNumId w:val="5"/>
  </w:num>
  <w:num w:numId="23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055F9"/>
    <w:rsid w:val="00010866"/>
    <w:rsid w:val="00014591"/>
    <w:rsid w:val="00015A87"/>
    <w:rsid w:val="00016A67"/>
    <w:rsid w:val="0003080A"/>
    <w:rsid w:val="000471BE"/>
    <w:rsid w:val="0004737D"/>
    <w:rsid w:val="0006074F"/>
    <w:rsid w:val="0006265E"/>
    <w:rsid w:val="000649FF"/>
    <w:rsid w:val="00067E08"/>
    <w:rsid w:val="000721D3"/>
    <w:rsid w:val="0007792C"/>
    <w:rsid w:val="00080A1A"/>
    <w:rsid w:val="000815BE"/>
    <w:rsid w:val="000828F5"/>
    <w:rsid w:val="000856AC"/>
    <w:rsid w:val="00091FC4"/>
    <w:rsid w:val="000939B2"/>
    <w:rsid w:val="000A17B4"/>
    <w:rsid w:val="000A1A56"/>
    <w:rsid w:val="000A2E1D"/>
    <w:rsid w:val="000A6B4B"/>
    <w:rsid w:val="000B22DE"/>
    <w:rsid w:val="000B53BD"/>
    <w:rsid w:val="000B721E"/>
    <w:rsid w:val="000C1EE1"/>
    <w:rsid w:val="000C6B43"/>
    <w:rsid w:val="000C780B"/>
    <w:rsid w:val="000D16F5"/>
    <w:rsid w:val="000D447B"/>
    <w:rsid w:val="000E219B"/>
    <w:rsid w:val="0010039B"/>
    <w:rsid w:val="00101829"/>
    <w:rsid w:val="00104DC7"/>
    <w:rsid w:val="00106D0C"/>
    <w:rsid w:val="001071C9"/>
    <w:rsid w:val="00112B26"/>
    <w:rsid w:val="0011507D"/>
    <w:rsid w:val="001341E8"/>
    <w:rsid w:val="00134275"/>
    <w:rsid w:val="00135F66"/>
    <w:rsid w:val="0014507F"/>
    <w:rsid w:val="00152F8A"/>
    <w:rsid w:val="00157258"/>
    <w:rsid w:val="00172BD5"/>
    <w:rsid w:val="001750B5"/>
    <w:rsid w:val="00175572"/>
    <w:rsid w:val="00182905"/>
    <w:rsid w:val="001835F4"/>
    <w:rsid w:val="00185989"/>
    <w:rsid w:val="001859C2"/>
    <w:rsid w:val="00185D37"/>
    <w:rsid w:val="00190DEA"/>
    <w:rsid w:val="001913BB"/>
    <w:rsid w:val="001972F5"/>
    <w:rsid w:val="00197385"/>
    <w:rsid w:val="001A0184"/>
    <w:rsid w:val="001A170B"/>
    <w:rsid w:val="001A7625"/>
    <w:rsid w:val="001C154E"/>
    <w:rsid w:val="001C3065"/>
    <w:rsid w:val="001C47E4"/>
    <w:rsid w:val="001C58F1"/>
    <w:rsid w:val="001C76A0"/>
    <w:rsid w:val="001D7F36"/>
    <w:rsid w:val="001E141F"/>
    <w:rsid w:val="001E6456"/>
    <w:rsid w:val="001E696D"/>
    <w:rsid w:val="001F0856"/>
    <w:rsid w:val="001F65B2"/>
    <w:rsid w:val="00202EB5"/>
    <w:rsid w:val="002037EA"/>
    <w:rsid w:val="00210D9C"/>
    <w:rsid w:val="00212EA1"/>
    <w:rsid w:val="00212F97"/>
    <w:rsid w:val="00215937"/>
    <w:rsid w:val="00220A2D"/>
    <w:rsid w:val="00223A43"/>
    <w:rsid w:val="002320F4"/>
    <w:rsid w:val="002325C2"/>
    <w:rsid w:val="00233745"/>
    <w:rsid w:val="002338FD"/>
    <w:rsid w:val="002501BE"/>
    <w:rsid w:val="00250CA2"/>
    <w:rsid w:val="002529AC"/>
    <w:rsid w:val="00252F28"/>
    <w:rsid w:val="0025531D"/>
    <w:rsid w:val="00256535"/>
    <w:rsid w:val="00264997"/>
    <w:rsid w:val="002670DA"/>
    <w:rsid w:val="00274BF1"/>
    <w:rsid w:val="002833C4"/>
    <w:rsid w:val="002843D1"/>
    <w:rsid w:val="002904B8"/>
    <w:rsid w:val="002931D6"/>
    <w:rsid w:val="00295DF5"/>
    <w:rsid w:val="002A022A"/>
    <w:rsid w:val="002A598F"/>
    <w:rsid w:val="002B0228"/>
    <w:rsid w:val="002B1B16"/>
    <w:rsid w:val="002B51C1"/>
    <w:rsid w:val="002C3D96"/>
    <w:rsid w:val="002D0EF0"/>
    <w:rsid w:val="002E37FF"/>
    <w:rsid w:val="002E5DC5"/>
    <w:rsid w:val="002E5F2A"/>
    <w:rsid w:val="002F28B7"/>
    <w:rsid w:val="002F49FB"/>
    <w:rsid w:val="002F650B"/>
    <w:rsid w:val="002F7FB2"/>
    <w:rsid w:val="0030073F"/>
    <w:rsid w:val="00303220"/>
    <w:rsid w:val="003054E2"/>
    <w:rsid w:val="00307760"/>
    <w:rsid w:val="003122BA"/>
    <w:rsid w:val="00320DF1"/>
    <w:rsid w:val="003222F0"/>
    <w:rsid w:val="00322B4B"/>
    <w:rsid w:val="00325ABC"/>
    <w:rsid w:val="00325B54"/>
    <w:rsid w:val="003261F1"/>
    <w:rsid w:val="00326C8D"/>
    <w:rsid w:val="00330950"/>
    <w:rsid w:val="00332FDE"/>
    <w:rsid w:val="003330B6"/>
    <w:rsid w:val="00336CC1"/>
    <w:rsid w:val="00337304"/>
    <w:rsid w:val="00340E3F"/>
    <w:rsid w:val="00343B45"/>
    <w:rsid w:val="00344C37"/>
    <w:rsid w:val="0035593A"/>
    <w:rsid w:val="00366C2C"/>
    <w:rsid w:val="0037085F"/>
    <w:rsid w:val="003719FB"/>
    <w:rsid w:val="00383FD0"/>
    <w:rsid w:val="00390940"/>
    <w:rsid w:val="003972FB"/>
    <w:rsid w:val="003A25A6"/>
    <w:rsid w:val="003A362E"/>
    <w:rsid w:val="003A5481"/>
    <w:rsid w:val="003A5EE9"/>
    <w:rsid w:val="003A6586"/>
    <w:rsid w:val="003A70D6"/>
    <w:rsid w:val="003B5916"/>
    <w:rsid w:val="003C11BB"/>
    <w:rsid w:val="003C2DA6"/>
    <w:rsid w:val="003D1C2D"/>
    <w:rsid w:val="003D4957"/>
    <w:rsid w:val="003D551E"/>
    <w:rsid w:val="003E040E"/>
    <w:rsid w:val="003E2F0B"/>
    <w:rsid w:val="003E5110"/>
    <w:rsid w:val="003E754D"/>
    <w:rsid w:val="003F05DE"/>
    <w:rsid w:val="003F0933"/>
    <w:rsid w:val="003F0CD0"/>
    <w:rsid w:val="003F2C36"/>
    <w:rsid w:val="003F5825"/>
    <w:rsid w:val="003F7A88"/>
    <w:rsid w:val="00400A89"/>
    <w:rsid w:val="0041370A"/>
    <w:rsid w:val="004148D5"/>
    <w:rsid w:val="00414A9C"/>
    <w:rsid w:val="0041565D"/>
    <w:rsid w:val="00430ACF"/>
    <w:rsid w:val="00431D1E"/>
    <w:rsid w:val="0043213E"/>
    <w:rsid w:val="004330B4"/>
    <w:rsid w:val="00442343"/>
    <w:rsid w:val="004430B8"/>
    <w:rsid w:val="00452828"/>
    <w:rsid w:val="0045673C"/>
    <w:rsid w:val="004611D6"/>
    <w:rsid w:val="00462051"/>
    <w:rsid w:val="00462FAD"/>
    <w:rsid w:val="00463285"/>
    <w:rsid w:val="00463460"/>
    <w:rsid w:val="00466422"/>
    <w:rsid w:val="004707BD"/>
    <w:rsid w:val="004722A8"/>
    <w:rsid w:val="00476A20"/>
    <w:rsid w:val="00481889"/>
    <w:rsid w:val="00484EAC"/>
    <w:rsid w:val="00491229"/>
    <w:rsid w:val="00496988"/>
    <w:rsid w:val="004A18EB"/>
    <w:rsid w:val="004A7F68"/>
    <w:rsid w:val="004B0DD1"/>
    <w:rsid w:val="004B1B4C"/>
    <w:rsid w:val="004B22BB"/>
    <w:rsid w:val="004B3783"/>
    <w:rsid w:val="004B4C85"/>
    <w:rsid w:val="004B5614"/>
    <w:rsid w:val="004B64D1"/>
    <w:rsid w:val="004C7A29"/>
    <w:rsid w:val="004D039E"/>
    <w:rsid w:val="004E44D0"/>
    <w:rsid w:val="004E52F4"/>
    <w:rsid w:val="004E7135"/>
    <w:rsid w:val="004F2AB3"/>
    <w:rsid w:val="004F47CD"/>
    <w:rsid w:val="0050770C"/>
    <w:rsid w:val="005116BE"/>
    <w:rsid w:val="00514511"/>
    <w:rsid w:val="00514B94"/>
    <w:rsid w:val="00514E29"/>
    <w:rsid w:val="00527886"/>
    <w:rsid w:val="005356AF"/>
    <w:rsid w:val="00536431"/>
    <w:rsid w:val="00542304"/>
    <w:rsid w:val="00547E7E"/>
    <w:rsid w:val="00552C3F"/>
    <w:rsid w:val="005635FE"/>
    <w:rsid w:val="0056540D"/>
    <w:rsid w:val="005664AD"/>
    <w:rsid w:val="00570522"/>
    <w:rsid w:val="00570526"/>
    <w:rsid w:val="005737DB"/>
    <w:rsid w:val="00576907"/>
    <w:rsid w:val="00577751"/>
    <w:rsid w:val="00582EAD"/>
    <w:rsid w:val="00583966"/>
    <w:rsid w:val="005903FF"/>
    <w:rsid w:val="0059200D"/>
    <w:rsid w:val="005A2251"/>
    <w:rsid w:val="005A40A1"/>
    <w:rsid w:val="005A4878"/>
    <w:rsid w:val="005B53CD"/>
    <w:rsid w:val="005B60F3"/>
    <w:rsid w:val="005B6252"/>
    <w:rsid w:val="005B6FB0"/>
    <w:rsid w:val="005B7CEB"/>
    <w:rsid w:val="005C6904"/>
    <w:rsid w:val="005E244F"/>
    <w:rsid w:val="005F3336"/>
    <w:rsid w:val="00602E6C"/>
    <w:rsid w:val="00607D2E"/>
    <w:rsid w:val="00610C62"/>
    <w:rsid w:val="00615B91"/>
    <w:rsid w:val="0062669F"/>
    <w:rsid w:val="00627661"/>
    <w:rsid w:val="006453B2"/>
    <w:rsid w:val="00653EE1"/>
    <w:rsid w:val="006600AF"/>
    <w:rsid w:val="006628D4"/>
    <w:rsid w:val="00676AE0"/>
    <w:rsid w:val="00677B5F"/>
    <w:rsid w:val="006940D9"/>
    <w:rsid w:val="00697196"/>
    <w:rsid w:val="006A0FFB"/>
    <w:rsid w:val="006A1819"/>
    <w:rsid w:val="006A4D58"/>
    <w:rsid w:val="006A4FA2"/>
    <w:rsid w:val="006A5ACA"/>
    <w:rsid w:val="006A6986"/>
    <w:rsid w:val="006B04E8"/>
    <w:rsid w:val="006B2FAD"/>
    <w:rsid w:val="006B6CF5"/>
    <w:rsid w:val="006C005B"/>
    <w:rsid w:val="006D198E"/>
    <w:rsid w:val="006D206A"/>
    <w:rsid w:val="006D297D"/>
    <w:rsid w:val="006D2E2D"/>
    <w:rsid w:val="006D4FB0"/>
    <w:rsid w:val="006F043F"/>
    <w:rsid w:val="006F7578"/>
    <w:rsid w:val="0070199C"/>
    <w:rsid w:val="0070392F"/>
    <w:rsid w:val="00710D20"/>
    <w:rsid w:val="00711B64"/>
    <w:rsid w:val="0071602C"/>
    <w:rsid w:val="00717A5A"/>
    <w:rsid w:val="00723F55"/>
    <w:rsid w:val="00727197"/>
    <w:rsid w:val="00730B71"/>
    <w:rsid w:val="00732A78"/>
    <w:rsid w:val="00732FAC"/>
    <w:rsid w:val="007340DB"/>
    <w:rsid w:val="00735BBF"/>
    <w:rsid w:val="007367B2"/>
    <w:rsid w:val="00736C17"/>
    <w:rsid w:val="007379D1"/>
    <w:rsid w:val="00740C3D"/>
    <w:rsid w:val="00740FB5"/>
    <w:rsid w:val="007416E0"/>
    <w:rsid w:val="00741F80"/>
    <w:rsid w:val="00745215"/>
    <w:rsid w:val="00750C55"/>
    <w:rsid w:val="0075278B"/>
    <w:rsid w:val="007535B6"/>
    <w:rsid w:val="00753FC4"/>
    <w:rsid w:val="0075707B"/>
    <w:rsid w:val="00757A53"/>
    <w:rsid w:val="00757D84"/>
    <w:rsid w:val="007660B4"/>
    <w:rsid w:val="00773145"/>
    <w:rsid w:val="007732F0"/>
    <w:rsid w:val="007766E3"/>
    <w:rsid w:val="0078483E"/>
    <w:rsid w:val="007910C6"/>
    <w:rsid w:val="00791FA7"/>
    <w:rsid w:val="00797837"/>
    <w:rsid w:val="007A4BED"/>
    <w:rsid w:val="007A4FD0"/>
    <w:rsid w:val="007A5D25"/>
    <w:rsid w:val="007B0D11"/>
    <w:rsid w:val="007B543B"/>
    <w:rsid w:val="007C367E"/>
    <w:rsid w:val="007C440D"/>
    <w:rsid w:val="007C7164"/>
    <w:rsid w:val="007D22D2"/>
    <w:rsid w:val="007D4BD6"/>
    <w:rsid w:val="007E348E"/>
    <w:rsid w:val="007E476D"/>
    <w:rsid w:val="0080189A"/>
    <w:rsid w:val="00801C6A"/>
    <w:rsid w:val="00805130"/>
    <w:rsid w:val="00805764"/>
    <w:rsid w:val="00822C6A"/>
    <w:rsid w:val="0082482A"/>
    <w:rsid w:val="008320E0"/>
    <w:rsid w:val="00833658"/>
    <w:rsid w:val="00841449"/>
    <w:rsid w:val="00843714"/>
    <w:rsid w:val="00845C6B"/>
    <w:rsid w:val="008471EB"/>
    <w:rsid w:val="00853494"/>
    <w:rsid w:val="00856401"/>
    <w:rsid w:val="00861777"/>
    <w:rsid w:val="00862531"/>
    <w:rsid w:val="00862DBE"/>
    <w:rsid w:val="00862FB1"/>
    <w:rsid w:val="008648D3"/>
    <w:rsid w:val="00866B99"/>
    <w:rsid w:val="0087014B"/>
    <w:rsid w:val="00872FF8"/>
    <w:rsid w:val="00873EF3"/>
    <w:rsid w:val="008851AC"/>
    <w:rsid w:val="00885D34"/>
    <w:rsid w:val="0088708F"/>
    <w:rsid w:val="00890FAC"/>
    <w:rsid w:val="0089462C"/>
    <w:rsid w:val="008955F8"/>
    <w:rsid w:val="008956BF"/>
    <w:rsid w:val="0089589B"/>
    <w:rsid w:val="00895B17"/>
    <w:rsid w:val="00897412"/>
    <w:rsid w:val="008B0A5A"/>
    <w:rsid w:val="008B3081"/>
    <w:rsid w:val="008B4DCA"/>
    <w:rsid w:val="008B541B"/>
    <w:rsid w:val="008D1074"/>
    <w:rsid w:val="008D1E02"/>
    <w:rsid w:val="008D3C90"/>
    <w:rsid w:val="008D43D7"/>
    <w:rsid w:val="008D4D33"/>
    <w:rsid w:val="008D6B33"/>
    <w:rsid w:val="008E01AF"/>
    <w:rsid w:val="008E40CF"/>
    <w:rsid w:val="008F5575"/>
    <w:rsid w:val="008F5E49"/>
    <w:rsid w:val="008F662B"/>
    <w:rsid w:val="00905F3E"/>
    <w:rsid w:val="009105A4"/>
    <w:rsid w:val="009175E9"/>
    <w:rsid w:val="0091777E"/>
    <w:rsid w:val="00926446"/>
    <w:rsid w:val="00927BD3"/>
    <w:rsid w:val="00932BFB"/>
    <w:rsid w:val="00935B1C"/>
    <w:rsid w:val="00935D61"/>
    <w:rsid w:val="00940B93"/>
    <w:rsid w:val="0095411D"/>
    <w:rsid w:val="0096089F"/>
    <w:rsid w:val="00961AEF"/>
    <w:rsid w:val="0096654B"/>
    <w:rsid w:val="009865F1"/>
    <w:rsid w:val="009A0F98"/>
    <w:rsid w:val="009A2675"/>
    <w:rsid w:val="009B3AC8"/>
    <w:rsid w:val="009C213E"/>
    <w:rsid w:val="009C2F45"/>
    <w:rsid w:val="009C31DF"/>
    <w:rsid w:val="009C50AB"/>
    <w:rsid w:val="009C6272"/>
    <w:rsid w:val="009D04A8"/>
    <w:rsid w:val="009D502F"/>
    <w:rsid w:val="009D5649"/>
    <w:rsid w:val="009E6FE3"/>
    <w:rsid w:val="009F1E68"/>
    <w:rsid w:val="00A005AB"/>
    <w:rsid w:val="00A0131C"/>
    <w:rsid w:val="00A0426D"/>
    <w:rsid w:val="00A054DA"/>
    <w:rsid w:val="00A138E1"/>
    <w:rsid w:val="00A13AC1"/>
    <w:rsid w:val="00A174E5"/>
    <w:rsid w:val="00A2242C"/>
    <w:rsid w:val="00A2261D"/>
    <w:rsid w:val="00A252A2"/>
    <w:rsid w:val="00A36145"/>
    <w:rsid w:val="00A42D49"/>
    <w:rsid w:val="00A44B8C"/>
    <w:rsid w:val="00A4528C"/>
    <w:rsid w:val="00A602F6"/>
    <w:rsid w:val="00A6662F"/>
    <w:rsid w:val="00A71D38"/>
    <w:rsid w:val="00A72A74"/>
    <w:rsid w:val="00A94297"/>
    <w:rsid w:val="00AA1AA9"/>
    <w:rsid w:val="00AA4414"/>
    <w:rsid w:val="00AA5AD4"/>
    <w:rsid w:val="00AB5463"/>
    <w:rsid w:val="00AB7248"/>
    <w:rsid w:val="00AC075C"/>
    <w:rsid w:val="00AC44D5"/>
    <w:rsid w:val="00AC5A43"/>
    <w:rsid w:val="00AD250E"/>
    <w:rsid w:val="00AE30B9"/>
    <w:rsid w:val="00AF374C"/>
    <w:rsid w:val="00B01D5B"/>
    <w:rsid w:val="00B01D85"/>
    <w:rsid w:val="00B05F67"/>
    <w:rsid w:val="00B11565"/>
    <w:rsid w:val="00B1495D"/>
    <w:rsid w:val="00B1778D"/>
    <w:rsid w:val="00B26A7A"/>
    <w:rsid w:val="00B35E9D"/>
    <w:rsid w:val="00B415B0"/>
    <w:rsid w:val="00B43536"/>
    <w:rsid w:val="00B44504"/>
    <w:rsid w:val="00B45349"/>
    <w:rsid w:val="00B462D1"/>
    <w:rsid w:val="00B46A0A"/>
    <w:rsid w:val="00B52483"/>
    <w:rsid w:val="00B61C6E"/>
    <w:rsid w:val="00B63239"/>
    <w:rsid w:val="00B65F1C"/>
    <w:rsid w:val="00B66C72"/>
    <w:rsid w:val="00B677EF"/>
    <w:rsid w:val="00B8179A"/>
    <w:rsid w:val="00B81C0B"/>
    <w:rsid w:val="00B83A40"/>
    <w:rsid w:val="00B84321"/>
    <w:rsid w:val="00B85002"/>
    <w:rsid w:val="00B96AC2"/>
    <w:rsid w:val="00B96B3E"/>
    <w:rsid w:val="00BA41CE"/>
    <w:rsid w:val="00BB13FB"/>
    <w:rsid w:val="00BB3810"/>
    <w:rsid w:val="00BB43BF"/>
    <w:rsid w:val="00BB5F67"/>
    <w:rsid w:val="00BC142F"/>
    <w:rsid w:val="00BC21BA"/>
    <w:rsid w:val="00BC6148"/>
    <w:rsid w:val="00BD2944"/>
    <w:rsid w:val="00BD5420"/>
    <w:rsid w:val="00BE5E32"/>
    <w:rsid w:val="00BF0A35"/>
    <w:rsid w:val="00BF4E7A"/>
    <w:rsid w:val="00BF5E63"/>
    <w:rsid w:val="00BF6386"/>
    <w:rsid w:val="00C00F4B"/>
    <w:rsid w:val="00C06640"/>
    <w:rsid w:val="00C12C57"/>
    <w:rsid w:val="00C20BF7"/>
    <w:rsid w:val="00C2257A"/>
    <w:rsid w:val="00C238EF"/>
    <w:rsid w:val="00C32C47"/>
    <w:rsid w:val="00C372F8"/>
    <w:rsid w:val="00C43ABC"/>
    <w:rsid w:val="00C454EB"/>
    <w:rsid w:val="00C4759F"/>
    <w:rsid w:val="00C56B08"/>
    <w:rsid w:val="00C57ECE"/>
    <w:rsid w:val="00C612DF"/>
    <w:rsid w:val="00C61B8D"/>
    <w:rsid w:val="00C624A2"/>
    <w:rsid w:val="00C6321D"/>
    <w:rsid w:val="00C637DB"/>
    <w:rsid w:val="00C6744A"/>
    <w:rsid w:val="00C7119F"/>
    <w:rsid w:val="00C77355"/>
    <w:rsid w:val="00C77DF8"/>
    <w:rsid w:val="00C817C6"/>
    <w:rsid w:val="00C82B34"/>
    <w:rsid w:val="00C83A86"/>
    <w:rsid w:val="00C903F7"/>
    <w:rsid w:val="00C9111D"/>
    <w:rsid w:val="00C93394"/>
    <w:rsid w:val="00C9508C"/>
    <w:rsid w:val="00CB1AD0"/>
    <w:rsid w:val="00CB1C0E"/>
    <w:rsid w:val="00CB29C2"/>
    <w:rsid w:val="00CB6825"/>
    <w:rsid w:val="00CB6BE2"/>
    <w:rsid w:val="00CC0206"/>
    <w:rsid w:val="00CC03A3"/>
    <w:rsid w:val="00CC1982"/>
    <w:rsid w:val="00CD2007"/>
    <w:rsid w:val="00CD602F"/>
    <w:rsid w:val="00CE0F6C"/>
    <w:rsid w:val="00CE1D5B"/>
    <w:rsid w:val="00CE468D"/>
    <w:rsid w:val="00CE67B4"/>
    <w:rsid w:val="00CF1D82"/>
    <w:rsid w:val="00CF2C8D"/>
    <w:rsid w:val="00CF3017"/>
    <w:rsid w:val="00CF5AFB"/>
    <w:rsid w:val="00CF6406"/>
    <w:rsid w:val="00D00C21"/>
    <w:rsid w:val="00D12FF5"/>
    <w:rsid w:val="00D13FB4"/>
    <w:rsid w:val="00D177D2"/>
    <w:rsid w:val="00D20606"/>
    <w:rsid w:val="00D24097"/>
    <w:rsid w:val="00D34454"/>
    <w:rsid w:val="00D36174"/>
    <w:rsid w:val="00D37994"/>
    <w:rsid w:val="00D41548"/>
    <w:rsid w:val="00D430C2"/>
    <w:rsid w:val="00D43A3B"/>
    <w:rsid w:val="00D43A4A"/>
    <w:rsid w:val="00D46BB5"/>
    <w:rsid w:val="00D46E79"/>
    <w:rsid w:val="00D51588"/>
    <w:rsid w:val="00D537A4"/>
    <w:rsid w:val="00D55458"/>
    <w:rsid w:val="00D56318"/>
    <w:rsid w:val="00D60EB2"/>
    <w:rsid w:val="00D64B43"/>
    <w:rsid w:val="00D64CC7"/>
    <w:rsid w:val="00D70677"/>
    <w:rsid w:val="00D70B4B"/>
    <w:rsid w:val="00D716DC"/>
    <w:rsid w:val="00D81549"/>
    <w:rsid w:val="00D87225"/>
    <w:rsid w:val="00D87CCE"/>
    <w:rsid w:val="00D924FC"/>
    <w:rsid w:val="00D93165"/>
    <w:rsid w:val="00D96E31"/>
    <w:rsid w:val="00DA2C01"/>
    <w:rsid w:val="00DB7648"/>
    <w:rsid w:val="00DD2D61"/>
    <w:rsid w:val="00DD32BD"/>
    <w:rsid w:val="00DD3D54"/>
    <w:rsid w:val="00DD5D5E"/>
    <w:rsid w:val="00DE1211"/>
    <w:rsid w:val="00DE4202"/>
    <w:rsid w:val="00DE5608"/>
    <w:rsid w:val="00DF0621"/>
    <w:rsid w:val="00DF0846"/>
    <w:rsid w:val="00DF3F5B"/>
    <w:rsid w:val="00DF5E84"/>
    <w:rsid w:val="00E131B4"/>
    <w:rsid w:val="00E1506C"/>
    <w:rsid w:val="00E17EE6"/>
    <w:rsid w:val="00E2561F"/>
    <w:rsid w:val="00E26BAF"/>
    <w:rsid w:val="00E346E8"/>
    <w:rsid w:val="00E367D0"/>
    <w:rsid w:val="00E36C1B"/>
    <w:rsid w:val="00E379CC"/>
    <w:rsid w:val="00E418A5"/>
    <w:rsid w:val="00E44F09"/>
    <w:rsid w:val="00E506F8"/>
    <w:rsid w:val="00E5688B"/>
    <w:rsid w:val="00E5753A"/>
    <w:rsid w:val="00E73614"/>
    <w:rsid w:val="00E744E4"/>
    <w:rsid w:val="00E758B3"/>
    <w:rsid w:val="00E76E41"/>
    <w:rsid w:val="00E82CB2"/>
    <w:rsid w:val="00E84329"/>
    <w:rsid w:val="00E848E1"/>
    <w:rsid w:val="00E85E71"/>
    <w:rsid w:val="00E948D9"/>
    <w:rsid w:val="00EA3EB7"/>
    <w:rsid w:val="00EB1F90"/>
    <w:rsid w:val="00EB21F0"/>
    <w:rsid w:val="00EB2DAE"/>
    <w:rsid w:val="00EB3DB6"/>
    <w:rsid w:val="00EB5E3B"/>
    <w:rsid w:val="00EB6513"/>
    <w:rsid w:val="00EB6580"/>
    <w:rsid w:val="00EB74DD"/>
    <w:rsid w:val="00EC0EEB"/>
    <w:rsid w:val="00EC272E"/>
    <w:rsid w:val="00EC515B"/>
    <w:rsid w:val="00EC7589"/>
    <w:rsid w:val="00ED2BD3"/>
    <w:rsid w:val="00ED5ACE"/>
    <w:rsid w:val="00EF51BA"/>
    <w:rsid w:val="00F03F13"/>
    <w:rsid w:val="00F06E87"/>
    <w:rsid w:val="00F2148F"/>
    <w:rsid w:val="00F25614"/>
    <w:rsid w:val="00F26153"/>
    <w:rsid w:val="00F27267"/>
    <w:rsid w:val="00F30CA5"/>
    <w:rsid w:val="00F318E4"/>
    <w:rsid w:val="00F3206A"/>
    <w:rsid w:val="00F33437"/>
    <w:rsid w:val="00F3449F"/>
    <w:rsid w:val="00F352AE"/>
    <w:rsid w:val="00F37D65"/>
    <w:rsid w:val="00F41228"/>
    <w:rsid w:val="00F43108"/>
    <w:rsid w:val="00F43C47"/>
    <w:rsid w:val="00F4467B"/>
    <w:rsid w:val="00F5382B"/>
    <w:rsid w:val="00F6108B"/>
    <w:rsid w:val="00F648A0"/>
    <w:rsid w:val="00F70C16"/>
    <w:rsid w:val="00F72189"/>
    <w:rsid w:val="00F72907"/>
    <w:rsid w:val="00F74D56"/>
    <w:rsid w:val="00F82FA1"/>
    <w:rsid w:val="00F835EE"/>
    <w:rsid w:val="00F8540D"/>
    <w:rsid w:val="00F91543"/>
    <w:rsid w:val="00F937AD"/>
    <w:rsid w:val="00F96AEF"/>
    <w:rsid w:val="00F97514"/>
    <w:rsid w:val="00F978A8"/>
    <w:rsid w:val="00FA4A2B"/>
    <w:rsid w:val="00FA7D63"/>
    <w:rsid w:val="00FA7F29"/>
    <w:rsid w:val="00FC3174"/>
    <w:rsid w:val="00FC3402"/>
    <w:rsid w:val="00FD0464"/>
    <w:rsid w:val="00FD632D"/>
    <w:rsid w:val="00FD6C7A"/>
    <w:rsid w:val="00FE4FD6"/>
    <w:rsid w:val="00FE7799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BAA0E6"/>
  <w15:docId w15:val="{072CC260-F39C-42A2-BB51-0F2193B2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1B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C142F"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3054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801C6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2F"/>
    <w:pPr>
      <w:jc w:val="left"/>
    </w:pPr>
  </w:style>
  <w:style w:type="paragraph" w:styleId="a4">
    <w:name w:val="header"/>
    <w:basedOn w:val="a"/>
    <w:rsid w:val="00BC1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C1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qFormat/>
    <w:rsid w:val="00BC142F"/>
    <w:rPr>
      <w:color w:val="0000FF"/>
      <w:u w:val="single"/>
    </w:rPr>
  </w:style>
  <w:style w:type="character" w:styleId="a7">
    <w:name w:val="FollowedHyperlink"/>
    <w:rsid w:val="00BC142F"/>
    <w:rPr>
      <w:color w:val="800080"/>
      <w:u w:val="single"/>
    </w:rPr>
  </w:style>
  <w:style w:type="paragraph" w:styleId="a8">
    <w:name w:val="Normal (Web)"/>
    <w:basedOn w:val="a"/>
    <w:uiPriority w:val="99"/>
    <w:rsid w:val="00BC142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erif1">
    <w:name w:val="serif1"/>
    <w:rsid w:val="00BC142F"/>
    <w:rPr>
      <w:rFonts w:ascii="Times New Roman" w:hAnsi="Times New Roman" w:cs="Times New Roman" w:hint="default"/>
      <w:sz w:val="24"/>
      <w:szCs w:val="24"/>
    </w:rPr>
  </w:style>
  <w:style w:type="paragraph" w:styleId="HTML">
    <w:name w:val="HTML Preformatted"/>
    <w:basedOn w:val="a"/>
    <w:link w:val="HTMLChar"/>
    <w:uiPriority w:val="99"/>
    <w:rsid w:val="00BC14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a9">
    <w:name w:val="Emphasis"/>
    <w:uiPriority w:val="20"/>
    <w:qFormat/>
    <w:rsid w:val="00BC142F"/>
    <w:rPr>
      <w:i/>
      <w:iCs/>
    </w:rPr>
  </w:style>
  <w:style w:type="paragraph" w:customStyle="1" w:styleId="award">
    <w:name w:val="award"/>
    <w:basedOn w:val="a"/>
    <w:rsid w:val="00BC142F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sid w:val="00BC142F"/>
    <w:rPr>
      <w:rFonts w:ascii="Verdana" w:hAnsi="Verdana" w:hint="default"/>
      <w:i w:val="0"/>
      <w:iCs w:val="0"/>
      <w:strike w:val="0"/>
      <w:dstrike w:val="0"/>
      <w:color w:val="000000"/>
      <w:spacing w:val="195"/>
      <w:sz w:val="17"/>
      <w:szCs w:val="17"/>
      <w:u w:val="none"/>
      <w:effect w:val="none"/>
    </w:rPr>
  </w:style>
  <w:style w:type="character" w:customStyle="1" w:styleId="tiny1">
    <w:name w:val="tiny1"/>
    <w:rsid w:val="00BC142F"/>
    <w:rPr>
      <w:rFonts w:ascii="Verdana" w:hAnsi="Verdana" w:hint="default"/>
      <w:sz w:val="15"/>
      <w:szCs w:val="15"/>
    </w:rPr>
  </w:style>
  <w:style w:type="character" w:styleId="aa">
    <w:name w:val="Strong"/>
    <w:uiPriority w:val="22"/>
    <w:qFormat/>
    <w:rsid w:val="00BC142F"/>
    <w:rPr>
      <w:b/>
      <w:bCs/>
    </w:rPr>
  </w:style>
  <w:style w:type="character" w:customStyle="1" w:styleId="smalltext1">
    <w:name w:val="smalltext1"/>
    <w:rsid w:val="00BC142F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rsid w:val="00BC142F"/>
    <w:rPr>
      <w:rFonts w:ascii="Arial" w:hAnsi="Arial" w:cs="Arial" w:hint="default"/>
      <w:b w:val="0"/>
      <w:bCs w:val="0"/>
      <w:i w:val="0"/>
      <w:iCs w:val="0"/>
      <w:color w:val="6699CC"/>
      <w:sz w:val="18"/>
      <w:szCs w:val="18"/>
      <w:u w:val="single"/>
    </w:rPr>
  </w:style>
  <w:style w:type="character" w:customStyle="1" w:styleId="title111">
    <w:name w:val="title111"/>
    <w:rsid w:val="00BC142F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sid w:val="00BC142F"/>
    <w:rPr>
      <w:b/>
      <w:bCs/>
      <w:color w:val="000000"/>
      <w:sz w:val="24"/>
      <w:szCs w:val="24"/>
    </w:rPr>
  </w:style>
  <w:style w:type="character" w:customStyle="1" w:styleId="bssubtitle1">
    <w:name w:val="bssubtitle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sid w:val="00BC142F"/>
    <w:rPr>
      <w:b/>
      <w:bCs/>
      <w:color w:val="000000"/>
      <w:sz w:val="18"/>
      <w:szCs w:val="18"/>
    </w:rPr>
  </w:style>
  <w:style w:type="character" w:customStyle="1" w:styleId="bsauthorlink1">
    <w:name w:val="bsauthorlink1"/>
    <w:rsid w:val="00BC142F"/>
    <w:rPr>
      <w:color w:val="000000"/>
      <w:u w:val="single"/>
    </w:rPr>
  </w:style>
  <w:style w:type="character" w:customStyle="1" w:styleId="redsubtitle1">
    <w:name w:val="redsubtitle1"/>
    <w:rsid w:val="00BC142F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rsid w:val="00BC14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sid w:val="00BC142F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rsid w:val="00BC142F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sid w:val="00BC142F"/>
    <w:rPr>
      <w:b w:val="0"/>
      <w:bCs w:val="0"/>
      <w:i w:val="0"/>
      <w:iCs w:val="0"/>
      <w:smallCaps w:val="0"/>
      <w:color w:val="000000"/>
      <w:sz w:val="18"/>
      <w:szCs w:val="18"/>
    </w:rPr>
  </w:style>
  <w:style w:type="character" w:styleId="HTML0">
    <w:name w:val="HTML Cite"/>
    <w:rsid w:val="00BC142F"/>
    <w:rPr>
      <w:i/>
      <w:iCs/>
    </w:rPr>
  </w:style>
  <w:style w:type="paragraph" w:customStyle="1" w:styleId="text">
    <w:name w:val="text"/>
    <w:basedOn w:val="a"/>
    <w:rsid w:val="00BC142F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rsid w:val="00BC142F"/>
  </w:style>
  <w:style w:type="paragraph" w:customStyle="1" w:styleId="book-text">
    <w:name w:val="book-text"/>
    <w:basedOn w:val="a"/>
    <w:rsid w:val="00BC142F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sid w:val="00BC142F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rsid w:val="00CB6825"/>
  </w:style>
  <w:style w:type="character" w:customStyle="1" w:styleId="apple-converted-space">
    <w:name w:val="apple-converted-space"/>
    <w:basedOn w:val="a0"/>
    <w:rsid w:val="00E744E4"/>
  </w:style>
  <w:style w:type="paragraph" w:customStyle="1" w:styleId="Default">
    <w:name w:val="Default"/>
    <w:rsid w:val="00DD32BD"/>
    <w:pPr>
      <w:widowControl w:val="0"/>
      <w:autoSpaceDE w:val="0"/>
      <w:autoSpaceDN w:val="0"/>
      <w:adjustRightInd w:val="0"/>
    </w:pPr>
    <w:rPr>
      <w:rFonts w:ascii="NQMNP G+ Sabon LT" w:eastAsia="NQMNP G+ Sabon LT" w:cs="NQMNP G+ Sabon LT"/>
      <w:color w:val="000000"/>
      <w:sz w:val="24"/>
      <w:szCs w:val="24"/>
    </w:rPr>
  </w:style>
  <w:style w:type="character" w:customStyle="1" w:styleId="HTMLChar">
    <w:name w:val="HTML 预设格式 Char"/>
    <w:link w:val="HTML"/>
    <w:uiPriority w:val="99"/>
    <w:rsid w:val="004F2AB3"/>
    <w:rPr>
      <w:rFonts w:ascii="宋体" w:hAnsi="宋体" w:cs="宋体"/>
      <w:sz w:val="24"/>
      <w:szCs w:val="24"/>
    </w:rPr>
  </w:style>
  <w:style w:type="paragraph" w:styleId="ab">
    <w:name w:val="Balloon Text"/>
    <w:basedOn w:val="a"/>
    <w:link w:val="Char"/>
    <w:rsid w:val="00607D2E"/>
    <w:rPr>
      <w:sz w:val="18"/>
      <w:szCs w:val="18"/>
    </w:rPr>
  </w:style>
  <w:style w:type="character" w:customStyle="1" w:styleId="Char">
    <w:name w:val="批注框文本 Char"/>
    <w:basedOn w:val="a0"/>
    <w:link w:val="ab"/>
    <w:rsid w:val="00607D2E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D96E31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3054E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-text-bold">
    <w:name w:val="a-text-bold"/>
    <w:basedOn w:val="a0"/>
    <w:rsid w:val="00C00F4B"/>
  </w:style>
  <w:style w:type="character" w:customStyle="1" w:styleId="a-text-italic">
    <w:name w:val="a-text-italic"/>
    <w:basedOn w:val="a0"/>
    <w:rsid w:val="00C00F4B"/>
  </w:style>
  <w:style w:type="character" w:customStyle="1" w:styleId="3Char">
    <w:name w:val="标题 3 Char"/>
    <w:basedOn w:val="a0"/>
    <w:link w:val="3"/>
    <w:semiHidden/>
    <w:rsid w:val="00801C6A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6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6937">
              <w:marLeft w:val="107"/>
              <w:marRight w:val="107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2201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9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1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3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2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8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6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85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66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2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168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38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9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8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8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98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25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1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251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112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18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868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8" w:color="BEBDB4"/>
                                                                                <w:left w:val="single" w:sz="6" w:space="9" w:color="BEBDB4"/>
                                                                                <w:bottom w:val="single" w:sz="6" w:space="15" w:color="BEBDB4"/>
                                                                                <w:right w:val="single" w:sz="6" w:space="9" w:color="BEBDB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3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2707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44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02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http://www.nurnberg.com.cn/booklist_zh/list.aspx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site.douban.com/110577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enguin.com.au/lookinside/spotlight.cfm?SBN=9780143009177&amp;AuthId=0000004220&amp;Page=Profile" TargetMode="External"/><Relationship Id="rId17" Type="http://schemas.openxmlformats.org/officeDocument/2006/relationships/hyperlink" Target="http://www.nurnberg.com.cn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Rights@nurnberg.com.cn" TargetMode="External"/><Relationship Id="rId20" Type="http://schemas.openxmlformats.org/officeDocument/2006/relationships/hyperlink" Target="http://www.nurnberg.com.cn/video/video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7.jpeg"/><Relationship Id="rId10" Type="http://schemas.openxmlformats.org/officeDocument/2006/relationships/hyperlink" Target="http://www.penguin.com.au/lookinside/spotlight.cfm?SBN=9780143009177&amp;AuthId=0000004220&amp;Page=Profile" TargetMode="External"/><Relationship Id="rId19" Type="http://schemas.openxmlformats.org/officeDocument/2006/relationships/hyperlink" Target="http://www.nurnberg.com.cn/book/book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weibo.com/1877653117/profile?topnav=1&amp;wvr=6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A0AA3-DF4F-401C-B0A5-21C79883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1852</Words>
  <Characters>4780</Characters>
  <Application>Microsoft Office Word</Application>
  <DocSecurity>0</DocSecurity>
  <Lines>207</Lines>
  <Paragraphs>228</Paragraphs>
  <ScaleCrop>false</ScaleCrop>
  <Company>2ndSpAcE</Company>
  <LinksUpToDate>false</LinksUpToDate>
  <CharactersWithSpaces>6404</CharactersWithSpaces>
  <SharedDoc>false</SharedDoc>
  <HLinks>
    <vt:vector size="18" baseType="variant"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http://weibo.com/nurnberg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3</cp:revision>
  <cp:lastPrinted>2004-04-23T07:06:00Z</cp:lastPrinted>
  <dcterms:created xsi:type="dcterms:W3CDTF">2026-10-20T03:29:00Z</dcterms:created>
  <dcterms:modified xsi:type="dcterms:W3CDTF">2026-10-20T03:30:00Z</dcterms:modified>
</cp:coreProperties>
</file>