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2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37DC2">
      <w:pPr>
        <w:jc w:val="center"/>
        <w:rPr>
          <w:b/>
          <w:color w:val="000000"/>
          <w:szCs w:val="21"/>
        </w:rPr>
      </w:pPr>
      <w:r>
        <w:rPr>
          <w:rFonts w:hint="eastAsia"/>
          <w:b/>
          <w:bCs/>
          <w:sz w:val="36"/>
          <w:shd w:val="pct10" w:color="auto" w:fill="FFFFFF"/>
          <w:lang w:val="en-US" w:eastAsia="zh-CN"/>
        </w:rPr>
        <w:t>新 书</w:t>
      </w:r>
      <w:r>
        <w:rPr>
          <w:rFonts w:hint="eastAsia"/>
          <w:b/>
          <w:bCs/>
          <w:sz w:val="36"/>
          <w:shd w:val="pct10" w:color="auto" w:fill="FFFFFF"/>
        </w:rPr>
        <w:t xml:space="preserve"> 推 荐</w:t>
      </w:r>
    </w:p>
    <w:p w14:paraId="2002A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b/>
          <w:color w:val="000000"/>
          <w:szCs w:val="21"/>
        </w:rPr>
      </w:pPr>
    </w:p>
    <w:p w14:paraId="7C846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eastAsia="宋体"/>
          <w:b/>
          <w:color w:val="000000"/>
          <w:szCs w:val="21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28575</wp:posOffset>
            </wp:positionV>
            <wp:extent cx="1875790" cy="1874520"/>
            <wp:effectExtent l="0" t="0" r="635" b="1905"/>
            <wp:wrapSquare wrapText="bothSides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5790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000000"/>
          <w:szCs w:val="21"/>
        </w:rPr>
        <w:t>中文书名：</w:t>
      </w:r>
      <w:r>
        <w:rPr>
          <w:rFonts w:hint="eastAsia"/>
          <w:b/>
          <w:color w:val="000000"/>
          <w:szCs w:val="21"/>
          <w:lang w:eastAsia="zh-CN"/>
        </w:rPr>
        <w:t>《寻找维尼》</w:t>
      </w:r>
    </w:p>
    <w:p w14:paraId="1B6B0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default"/>
          <w:b/>
          <w:caps/>
          <w:smallCaps w:val="0"/>
          <w:color w:val="000000"/>
          <w:sz w:val="21"/>
          <w:szCs w:val="21"/>
          <w:lang w:val="en-US"/>
        </w:rPr>
      </w:pPr>
      <w:r>
        <w:rPr>
          <w:b/>
          <w:color w:val="000000"/>
          <w:szCs w:val="21"/>
        </w:rPr>
        <w:t>英文书名：</w:t>
      </w:r>
      <w:r>
        <w:rPr>
          <w:rFonts w:hint="eastAsia"/>
          <w:b/>
          <w:caps/>
          <w:smallCaps w:val="0"/>
          <w:color w:val="000000"/>
          <w:sz w:val="21"/>
          <w:szCs w:val="21"/>
        </w:rPr>
        <w:t>Finding Winnie:</w:t>
      </w:r>
      <w:r>
        <w:rPr>
          <w:rFonts w:hint="eastAsia"/>
          <w:b/>
          <w:color w:val="000000"/>
          <w:szCs w:val="21"/>
        </w:rPr>
        <w:t xml:space="preserve"> The True Story of the World's Most Famous Bear</w:t>
      </w:r>
    </w:p>
    <w:p w14:paraId="36D65F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/>
          <w:b/>
          <w:color w:val="000000"/>
          <w:szCs w:val="21"/>
          <w:lang w:val="en-US" w:eastAsia="zh-CN"/>
        </w:rPr>
      </w:pPr>
      <w:r>
        <w:rPr>
          <w:b/>
          <w:color w:val="000000"/>
          <w:szCs w:val="21"/>
        </w:rPr>
        <w:t>作    者：</w:t>
      </w:r>
      <w:r>
        <w:rPr>
          <w:rFonts w:hint="eastAsia"/>
          <w:b/>
          <w:color w:val="000000"/>
          <w:szCs w:val="21"/>
        </w:rPr>
        <w:t>Lindsay Mattick</w:t>
      </w:r>
      <w:r>
        <w:rPr>
          <w:rFonts w:hint="eastAsia"/>
          <w:b/>
          <w:color w:val="000000"/>
          <w:szCs w:val="21"/>
          <w:lang w:val="en-US" w:eastAsia="zh-CN"/>
        </w:rPr>
        <w:t xml:space="preserve"> and </w:t>
      </w:r>
      <w:r>
        <w:rPr>
          <w:rFonts w:hint="eastAsia"/>
          <w:b/>
          <w:color w:val="000000"/>
          <w:szCs w:val="21"/>
          <w:lang w:val="en-US" w:eastAsia="zh-CN"/>
        </w:rPr>
        <w:fldChar w:fldCharType="begin"/>
      </w:r>
      <w:r>
        <w:rPr>
          <w:rFonts w:hint="eastAsia"/>
          <w:b/>
          <w:color w:val="000000"/>
          <w:szCs w:val="21"/>
          <w:lang w:val="en-US" w:eastAsia="zh-CN"/>
        </w:rPr>
        <w:instrText xml:space="preserve"> HYPERLINK "https://www.amazon.com/Sophie-Blackall/e/B001KHNM6Q/ref=dp_byline_cont_book_2" </w:instrText>
      </w:r>
      <w:r>
        <w:rPr>
          <w:rFonts w:hint="eastAsia"/>
          <w:b/>
          <w:color w:val="000000"/>
          <w:szCs w:val="21"/>
          <w:lang w:val="en-US" w:eastAsia="zh-CN"/>
        </w:rPr>
        <w:fldChar w:fldCharType="separate"/>
      </w:r>
      <w:r>
        <w:rPr>
          <w:rFonts w:hint="eastAsia"/>
          <w:b/>
          <w:color w:val="000000"/>
          <w:szCs w:val="21"/>
          <w:lang w:val="en-US" w:eastAsia="zh-CN"/>
        </w:rPr>
        <w:t>Sophie Blackall</w:t>
      </w:r>
      <w:r>
        <w:rPr>
          <w:rFonts w:hint="eastAsia"/>
          <w:b/>
          <w:color w:val="000000"/>
          <w:szCs w:val="21"/>
          <w:lang w:val="en-US" w:eastAsia="zh-CN"/>
        </w:rPr>
        <w:fldChar w:fldCharType="end"/>
      </w:r>
    </w:p>
    <w:p w14:paraId="746E2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/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出 版 社：Little Brown</w:t>
      </w:r>
    </w:p>
    <w:p w14:paraId="6B2F6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default" w:eastAsia="宋体"/>
          <w:b/>
          <w:bCs/>
          <w:color w:val="000000"/>
          <w:szCs w:val="21"/>
          <w:lang w:val="en-US" w:eastAsia="zh-CN"/>
        </w:rPr>
      </w:pPr>
      <w:r>
        <w:rPr>
          <w:rFonts w:hint="eastAsia"/>
          <w:b/>
          <w:color w:val="000000"/>
          <w:szCs w:val="21"/>
        </w:rPr>
        <w:t>代理公司：Little Brown</w:t>
      </w:r>
    </w:p>
    <w:p w14:paraId="5185CC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="宋体"/>
          <w:kern w:val="0"/>
          <w:szCs w:val="21"/>
          <w:lang w:eastAsia="zh-CN"/>
        </w:rPr>
      </w:pPr>
      <w:r>
        <w:rPr>
          <w:b/>
          <w:bCs/>
          <w:kern w:val="0"/>
          <w:szCs w:val="21"/>
        </w:rPr>
        <w:t>页    数</w:t>
      </w:r>
      <w:r>
        <w:rPr>
          <w:rFonts w:hint="eastAsia"/>
          <w:b/>
          <w:bCs/>
          <w:kern w:val="0"/>
          <w:szCs w:val="21"/>
          <w:lang w:eastAsia="zh-CN"/>
        </w:rPr>
        <w:t>：</w:t>
      </w:r>
      <w:r>
        <w:rPr>
          <w:rFonts w:hint="eastAsia"/>
          <w:b/>
          <w:bCs/>
          <w:kern w:val="0"/>
          <w:szCs w:val="21"/>
          <w:lang w:val="en-US" w:eastAsia="zh-CN"/>
        </w:rPr>
        <w:t>56</w:t>
      </w:r>
      <w:r>
        <w:rPr>
          <w:rFonts w:hint="eastAsia"/>
          <w:b/>
          <w:bCs/>
          <w:kern w:val="0"/>
          <w:szCs w:val="21"/>
        </w:rPr>
        <w:t>页</w:t>
      </w:r>
    </w:p>
    <w:p w14:paraId="737172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default" w:eastAsia="宋体"/>
          <w:kern w:val="0"/>
          <w:szCs w:val="21"/>
          <w:lang w:val="en-US" w:eastAsia="zh-CN"/>
        </w:rPr>
      </w:pPr>
      <w:r>
        <w:rPr>
          <w:b/>
          <w:bCs/>
          <w:kern w:val="0"/>
          <w:szCs w:val="21"/>
        </w:rPr>
        <w:t>出版时间：</w:t>
      </w:r>
      <w:r>
        <w:rPr>
          <w:rFonts w:hint="eastAsia"/>
          <w:b/>
          <w:bCs/>
          <w:kern w:val="0"/>
          <w:szCs w:val="21"/>
          <w:lang w:val="en-US" w:eastAsia="zh-CN"/>
        </w:rPr>
        <w:t>2015</w:t>
      </w:r>
      <w:r>
        <w:rPr>
          <w:b/>
          <w:bCs/>
          <w:kern w:val="0"/>
          <w:szCs w:val="21"/>
        </w:rPr>
        <w:t>年</w:t>
      </w:r>
      <w:r>
        <w:rPr>
          <w:rFonts w:hint="eastAsia"/>
          <w:b/>
          <w:bCs/>
          <w:kern w:val="0"/>
          <w:szCs w:val="21"/>
          <w:lang w:val="en-US" w:eastAsia="zh-CN"/>
        </w:rPr>
        <w:t>10</w:t>
      </w:r>
      <w:r>
        <w:rPr>
          <w:rFonts w:hint="eastAsia"/>
          <w:b/>
          <w:bCs/>
          <w:kern w:val="0"/>
          <w:szCs w:val="21"/>
        </w:rPr>
        <w:t>月</w:t>
      </w:r>
    </w:p>
    <w:p w14:paraId="370C68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kern w:val="0"/>
          <w:szCs w:val="21"/>
          <w:highlight w:val="yellow"/>
        </w:rPr>
      </w:pPr>
      <w:r>
        <w:rPr>
          <w:b/>
          <w:bCs/>
          <w:kern w:val="0"/>
          <w:szCs w:val="21"/>
          <w:highlight w:val="none"/>
        </w:rPr>
        <w:t>代理地区：中国大陆、台湾</w:t>
      </w:r>
    </w:p>
    <w:p w14:paraId="23796B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kern w:val="0"/>
          <w:szCs w:val="21"/>
        </w:rPr>
      </w:pPr>
      <w:r>
        <w:rPr>
          <w:b/>
          <w:bCs/>
          <w:kern w:val="0"/>
          <w:szCs w:val="21"/>
        </w:rPr>
        <w:t>审读资料：</w:t>
      </w:r>
      <w:r>
        <w:rPr>
          <w:rFonts w:hint="eastAsia"/>
          <w:b/>
          <w:bCs/>
          <w:kern w:val="0"/>
          <w:szCs w:val="21"/>
        </w:rPr>
        <w:t>电子稿</w:t>
      </w:r>
    </w:p>
    <w:p w14:paraId="0AAA63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eastAsia="宋体"/>
          <w:b/>
          <w:bCs/>
          <w:kern w:val="0"/>
          <w:szCs w:val="21"/>
          <w:lang w:val="en-US" w:eastAsia="zh-CN"/>
        </w:rPr>
      </w:pPr>
      <w:r>
        <w:rPr>
          <w:b/>
          <w:bCs/>
          <w:kern w:val="0"/>
          <w:szCs w:val="21"/>
        </w:rPr>
        <w:t>类</w:t>
      </w:r>
      <w:r>
        <w:rPr>
          <w:rFonts w:hint="eastAsia"/>
          <w:b/>
          <w:bCs/>
          <w:kern w:val="0"/>
          <w:szCs w:val="21"/>
        </w:rPr>
        <w:t xml:space="preserve">    </w:t>
      </w:r>
      <w:r>
        <w:rPr>
          <w:b/>
          <w:bCs/>
          <w:kern w:val="0"/>
          <w:szCs w:val="21"/>
        </w:rPr>
        <w:t>型：故事绘本</w:t>
      </w:r>
    </w:p>
    <w:p w14:paraId="2656BB60">
      <w:pPr>
        <w:widowControl/>
        <w:rPr>
          <w:b/>
          <w:bCs/>
          <w:color w:val="FF0000"/>
          <w:kern w:val="0"/>
          <w:szCs w:val="21"/>
        </w:rPr>
      </w:pPr>
      <w:r>
        <w:rPr>
          <w:b/>
          <w:bCs/>
          <w:color w:val="FF0000"/>
          <w:kern w:val="0"/>
          <w:szCs w:val="21"/>
        </w:rPr>
        <w:t>版权回归作品</w:t>
      </w:r>
      <w:r>
        <w:rPr>
          <w:rFonts w:hint="eastAsia"/>
          <w:b/>
          <w:bCs/>
          <w:color w:val="FF0000"/>
          <w:kern w:val="0"/>
          <w:szCs w:val="21"/>
          <w:lang w:eastAsia="zh-CN"/>
        </w:rPr>
        <w:t>：</w:t>
      </w:r>
      <w:r>
        <w:rPr>
          <w:b/>
          <w:bCs/>
          <w:color w:val="FF0000"/>
          <w:kern w:val="0"/>
          <w:szCs w:val="21"/>
        </w:rPr>
        <w:t>2025年11月版权回归</w:t>
      </w:r>
    </w:p>
    <w:p w14:paraId="4D3C9B26">
      <w:pPr>
        <w:widowControl/>
        <w:rPr>
          <w:b/>
          <w:bCs/>
          <w:color w:val="FF0000"/>
          <w:kern w:val="0"/>
          <w:szCs w:val="21"/>
        </w:rPr>
      </w:pPr>
    </w:p>
    <w:p w14:paraId="12DA1236">
      <w:pPr>
        <w:widowControl/>
        <w:jc w:val="center"/>
        <w:rPr>
          <w:rFonts w:hint="default"/>
          <w:b/>
          <w:bCs/>
          <w:color w:val="FF0000"/>
          <w:kern w:val="0"/>
          <w:szCs w:val="21"/>
          <w:highlight w:val="yellow"/>
          <w:lang w:val="en-US" w:eastAsia="zh-CN"/>
        </w:rPr>
      </w:pPr>
      <w:r>
        <w:rPr>
          <w:rFonts w:hint="eastAsia"/>
          <w:b/>
          <w:bCs/>
          <w:color w:val="auto"/>
          <w:kern w:val="0"/>
          <w:szCs w:val="21"/>
          <w:highlight w:val="yellow"/>
          <w:lang w:val="en-US" w:eastAsia="zh-CN"/>
        </w:rPr>
        <w:t>【大奖作品】</w:t>
      </w:r>
    </w:p>
    <w:p w14:paraId="733CA0CC">
      <w:pPr>
        <w:widowControl/>
        <w:jc w:val="center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2016</w:t>
      </w: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 xml:space="preserve"> </w:t>
      </w: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fldChar w:fldCharType="begin"/>
      </w: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instrText xml:space="preserve"> HYPERLINK "https://www.award-winning-books.com/awards/caldecott-medal/" </w:instrText>
      </w: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fldChar w:fldCharType="separate"/>
      </w:r>
      <w:r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Caldecott Medal</w:t>
      </w:r>
      <w:r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fldChar w:fldCharType="end"/>
      </w: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 xml:space="preserve"> </w:t>
      </w:r>
      <w:r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2016</w:t>
      </w: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年凯迪克金奖得主</w:t>
      </w: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 xml:space="preserve"> </w:t>
      </w:r>
    </w:p>
    <w:p w14:paraId="7E87D540">
      <w:pPr>
        <w:widowControl/>
        <w:jc w:val="center"/>
        <w:rPr>
          <w:b/>
          <w:bCs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A New York Times Notable Children’s Book of the Year《纽约时报》年度杰出儿童图书</w:t>
      </w:r>
    </w:p>
    <w:p w14:paraId="7DE73B87">
      <w:pPr>
        <w:widowControl/>
        <w:jc w:val="center"/>
        <w:rPr>
          <w:b/>
          <w:bCs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Horn Book Fanfare《号角书》年度推荐书单</w:t>
      </w:r>
    </w:p>
    <w:p w14:paraId="4CF86634">
      <w:pPr>
        <w:widowControl/>
        <w:jc w:val="center"/>
        <w:rPr>
          <w:b/>
          <w:bCs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NYPL 100 Titles for Reading and Sharing纽约公共图书馆 “100 本必读与分享图书”</w:t>
      </w:r>
    </w:p>
    <w:p w14:paraId="21083D61">
      <w:pPr>
        <w:widowControl/>
        <w:jc w:val="center"/>
        <w:rPr>
          <w:b/>
          <w:bCs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Publishers Weekly Best Book of the Year《出版人周刊》年度最佳图书</w:t>
      </w:r>
    </w:p>
    <w:p w14:paraId="3B100B56">
      <w:pPr>
        <w:widowControl/>
        <w:jc w:val="center"/>
        <w:rPr>
          <w:b/>
          <w:bCs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Booklinks Lasting Connections《图书链接》“永恒经典” 推荐</w:t>
      </w:r>
    </w:p>
    <w:p w14:paraId="22AC7870">
      <w:pPr>
        <w:widowControl/>
        <w:jc w:val="center"/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  <w:r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  <w:t>Bookpage Best Book of the YearBookPage 年度最佳图书</w:t>
      </w:r>
    </w:p>
    <w:p w14:paraId="32F0BE16">
      <w:pPr>
        <w:widowControl/>
        <w:jc w:val="center"/>
        <w:rPr>
          <w:b/>
          <w:bCs/>
          <w:lang w:val="en-US" w:eastAsia="zh-CN"/>
          <w14:textFill>
            <w14:gradFill>
              <w14:gsLst>
                <w14:gs w14:pos="0">
                  <w14:srgbClr w14:val="DCAE61"/>
                </w14:gs>
                <w14:gs w14:pos="100000">
                  <w14:srgbClr w14:val="874526"/>
                </w14:gs>
              </w14:gsLst>
              <w14:path w14:path="circle">
                <w14:fillToRect w14:r="100000" w14:b="100000"/>
              </w14:path>
            </w14:gradFill>
          </w14:textFill>
        </w:rPr>
      </w:pPr>
    </w:p>
    <w:p w14:paraId="3AE308D3">
      <w:pPr>
        <w:widowControl/>
        <w:jc w:val="center"/>
        <w:rPr>
          <w:b/>
          <w:bCs/>
          <w:color w:val="795D01" w:themeColor="accent3" w:themeShade="80"/>
          <w:lang w:val="en-US" w:eastAsia="zh-CN"/>
        </w:rPr>
      </w:pPr>
      <w:r>
        <w:rPr>
          <w:rFonts w:hint="eastAsia"/>
          <w:b/>
          <w:bCs/>
          <w:color w:val="795D01" w:themeColor="accent3" w:themeShade="80"/>
          <w:lang w:val="en-US" w:eastAsia="zh-CN"/>
        </w:rPr>
        <w:t>【经典大奖作品】：</w:t>
      </w:r>
      <w:r>
        <w:rPr>
          <w:b/>
          <w:bCs/>
          <w:color w:val="795D01" w:themeColor="accent3" w:themeShade="80"/>
          <w:lang w:val="en-US" w:eastAsia="zh-CN"/>
        </w:rPr>
        <w:t>凯迪克金奖作品｜解锁“小熊维尼”的真实传奇，</w:t>
      </w:r>
    </w:p>
    <w:p w14:paraId="5F82980D">
      <w:pPr>
        <w:widowControl/>
        <w:jc w:val="center"/>
        <w:rPr>
          <w:b/>
          <w:bCs/>
          <w:color w:val="851321" w:themeColor="accent6" w:themeShade="80"/>
          <w:lang w:val="en-US" w:eastAsia="zh-CN"/>
        </w:rPr>
      </w:pPr>
      <w:r>
        <w:rPr>
          <w:rFonts w:hint="eastAsia"/>
          <w:b/>
          <w:bCs/>
          <w:color w:val="851321" w:themeColor="accent6" w:themeShade="80"/>
          <w:lang w:val="en-US" w:eastAsia="zh-CN"/>
        </w:rPr>
        <w:t>【感人至深之作】：</w:t>
      </w:r>
      <w:r>
        <w:rPr>
          <w:b/>
          <w:bCs/>
          <w:color w:val="851321" w:themeColor="accent6" w:themeShade="80"/>
          <w:lang w:val="en-US" w:eastAsia="zh-CN"/>
        </w:rPr>
        <w:t>一战里的温柔与勇气，藏在每一页水彩里✨</w:t>
      </w:r>
    </w:p>
    <w:p w14:paraId="71B55D41">
      <w:pPr>
        <w:widowControl/>
        <w:jc w:val="center"/>
        <w:rPr>
          <w:b/>
          <w:bCs/>
          <w:color w:val="851321" w:themeColor="accent6" w:themeShade="80"/>
          <w:lang w:val="en-US" w:eastAsia="zh-CN"/>
        </w:rPr>
      </w:pPr>
      <w:r>
        <w:rPr>
          <w:b/>
          <w:bCs/>
          <w:color w:val="851321" w:themeColor="accent6" w:themeShade="80"/>
          <w:lang w:val="en-US" w:eastAsia="zh-CN"/>
        </w:rPr>
        <w:t>兽医与小熊的战地情谊，治愈所有温柔与牵挂</w:t>
      </w:r>
    </w:p>
    <w:p w14:paraId="39E79387">
      <w:pPr>
        <w:widowControl/>
        <w:jc w:val="center"/>
        <w:rPr>
          <w:b/>
          <w:bCs/>
          <w:color w:val="851321" w:themeColor="accent6" w:themeShade="80"/>
        </w:rPr>
      </w:pPr>
      <w:r>
        <w:rPr>
          <w:b/>
          <w:bCs/>
          <w:color w:val="851321" w:themeColor="accent6" w:themeShade="80"/>
          <w:lang w:val="en-US" w:eastAsia="zh-CN"/>
        </w:rPr>
        <w:t>不止是童话，更是跨越百年的真实约定</w:t>
      </w:r>
    </w:p>
    <w:p w14:paraId="1A8A33C7">
      <w:pPr>
        <w:widowControl/>
        <w:jc w:val="center"/>
        <w:rPr>
          <w:b/>
          <w:bCs/>
          <w:color w:val="C00000"/>
        </w:rPr>
      </w:pPr>
      <w:r>
        <w:rPr>
          <w:rFonts w:hint="eastAsia"/>
          <w:b/>
          <w:bCs/>
          <w:color w:val="843F0B" w:themeColor="accent2" w:themeShade="80"/>
          <w:lang w:val="en-US" w:eastAsia="zh-CN"/>
        </w:rPr>
        <w:t>【真实故事】：</w:t>
      </w:r>
      <w:r>
        <w:rPr>
          <w:b/>
          <w:bCs/>
          <w:color w:val="843F0B" w:themeColor="accent2" w:themeShade="80"/>
          <w:lang w:val="en-US" w:eastAsia="zh-CN"/>
        </w:rPr>
        <w:t>真实日记+珍贵老照片，读懂小熊维尼背后，最动人的生命力量</w:t>
      </w:r>
    </w:p>
    <w:p w14:paraId="56A7CCA5">
      <w:pPr>
        <w:widowControl/>
        <w:jc w:val="center"/>
      </w:pPr>
    </w:p>
    <w:p w14:paraId="07F034F5">
      <w:pPr>
        <w:widowControl/>
        <w:rPr>
          <w:rFonts w:hint="eastAsia"/>
          <w:b/>
          <w:bCs/>
          <w:kern w:val="0"/>
          <w:szCs w:val="21"/>
        </w:rPr>
      </w:pPr>
    </w:p>
    <w:p w14:paraId="0EE4A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内容简介：</w:t>
      </w:r>
    </w:p>
    <w:p w14:paraId="43D62A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b/>
          <w:bCs/>
          <w:color w:val="000000"/>
          <w:szCs w:val="21"/>
        </w:rPr>
      </w:pPr>
    </w:p>
    <w:p w14:paraId="09DB3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/>
          <w:bCs/>
          <w:color w:val="000000"/>
          <w:szCs w:val="21"/>
        </w:rPr>
        <w:t>《纽约时报》畅销书排行榜第1名、凯迪克金奖获奖作品，讲述启发 “小熊维尼” 诞生的那只小熊的真实传奇故事。</w:t>
      </w:r>
    </w:p>
    <w:p w14:paraId="672EC2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</w:p>
    <w:p w14:paraId="70849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 w:val="0"/>
          <w:bCs w:val="0"/>
          <w:color w:val="000000"/>
          <w:szCs w:val="21"/>
        </w:rPr>
        <w:t>我们都对</w:t>
      </w:r>
      <w:r>
        <w:rPr>
          <w:rFonts w:hint="default"/>
          <w:b/>
          <w:bCs/>
          <w:color w:val="000000"/>
          <w:szCs w:val="21"/>
        </w:rPr>
        <w:t>“小熊维尼”</w:t>
      </w:r>
      <w:r>
        <w:rPr>
          <w:rFonts w:hint="default"/>
          <w:b w:val="0"/>
          <w:bCs w:val="0"/>
          <w:color w:val="000000"/>
          <w:szCs w:val="21"/>
        </w:rPr>
        <w:t>再熟悉不过，它的形象在世界范围内广受喜爱。但许多人不知道的是，“小熊维尼”的</w:t>
      </w:r>
      <w:r>
        <w:rPr>
          <w:rFonts w:hint="default"/>
          <w:b/>
          <w:bCs/>
          <w:color w:val="000000"/>
          <w:szCs w:val="21"/>
        </w:rPr>
        <w:t>由来是由一只名叫“维尼”的真正小熊。</w:t>
      </w:r>
    </w:p>
    <w:p w14:paraId="238D9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</w:p>
    <w:p w14:paraId="295C8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 w:val="0"/>
          <w:bCs w:val="0"/>
          <w:color w:val="000000"/>
          <w:szCs w:val="21"/>
        </w:rPr>
        <w:t>《寻找维尼》作者是故事主人公兽医哈里·科尔伯恩上尉的曾外孙女。讲述了讲述了在</w:t>
      </w:r>
      <w:r>
        <w:rPr>
          <w:rFonts w:hint="default"/>
          <w:b/>
          <w:bCs/>
          <w:color w:val="000000"/>
          <w:szCs w:val="21"/>
        </w:rPr>
        <w:t>战争年代，一只真实的小熊的一段非凡的冒险旅程，这是一个令人心生温暖的故事。</w:t>
      </w:r>
    </w:p>
    <w:p w14:paraId="5DB6B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</w:p>
    <w:p w14:paraId="640BD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 w:val="0"/>
          <w:bCs w:val="0"/>
          <w:color w:val="000000"/>
          <w:szCs w:val="21"/>
        </w:rPr>
        <w:t>1914年，一战期间，兽医</w:t>
      </w:r>
      <w:r>
        <w:rPr>
          <w:rFonts w:hint="default"/>
          <w:b/>
          <w:bCs/>
          <w:color w:val="000000"/>
          <w:szCs w:val="21"/>
        </w:rPr>
        <w:t>哈里·科尔伯恩</w:t>
      </w:r>
      <w:r>
        <w:rPr>
          <w:rFonts w:hint="eastAsia"/>
          <w:b/>
          <w:bCs/>
          <w:color w:val="000000"/>
          <w:szCs w:val="21"/>
          <w:lang w:eastAsia="zh-CN"/>
        </w:rPr>
        <w:t>（Harry Colebourn）</w:t>
      </w:r>
      <w:r>
        <w:rPr>
          <w:rFonts w:hint="default"/>
          <w:b w:val="0"/>
          <w:bCs w:val="0"/>
          <w:color w:val="000000"/>
          <w:szCs w:val="21"/>
        </w:rPr>
        <w:t>在前往照顾部队马匹的途中，用20美元从猎人手里买下了一头失去父母的小熊，他以自己的家乡名“温尼伯”</w:t>
      </w:r>
      <w:r>
        <w:rPr>
          <w:rFonts w:hint="eastAsia"/>
          <w:b w:val="0"/>
          <w:bCs w:val="0"/>
          <w:color w:val="000000"/>
          <w:szCs w:val="21"/>
          <w:lang w:eastAsia="zh-CN"/>
        </w:rPr>
        <w:t>（Winnipeg）</w:t>
      </w:r>
      <w:r>
        <w:rPr>
          <w:rFonts w:hint="default"/>
          <w:b w:val="0"/>
          <w:bCs w:val="0"/>
          <w:color w:val="000000"/>
          <w:szCs w:val="21"/>
        </w:rPr>
        <w:t>给它起名，小名为“维尼”</w:t>
      </w:r>
      <w:r>
        <w:rPr>
          <w:rFonts w:hint="eastAsia"/>
          <w:b w:val="0"/>
          <w:bCs w:val="0"/>
          <w:color w:val="000000"/>
          <w:szCs w:val="21"/>
          <w:lang w:eastAsia="zh-CN"/>
        </w:rPr>
        <w:t>（Winnie）</w:t>
      </w:r>
      <w:r>
        <w:rPr>
          <w:rFonts w:hint="default"/>
          <w:b w:val="0"/>
          <w:bCs w:val="0"/>
          <w:color w:val="000000"/>
          <w:szCs w:val="21"/>
        </w:rPr>
        <w:t>，并把它带上了战场。从加拿大的田野到大洋彼岸的护航队，再到英国的一个军事基地……他与维尼形影不离，彼此产生了深厚的感情。但战争一触即发，最终，他不得不将维尼送去伦敦动物园照管。分别之际，他告诉维尼：尽管他们即将分离，但最重要的是他永远爱它，而它永远是自己的维尼……</w:t>
      </w:r>
    </w:p>
    <w:p w14:paraId="75B83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</w:p>
    <w:p w14:paraId="6BEFA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 w:val="0"/>
          <w:bCs w:val="0"/>
          <w:color w:val="000000"/>
          <w:szCs w:val="21"/>
        </w:rPr>
        <w:t>书中不仅有</w:t>
      </w:r>
      <w:r>
        <w:rPr>
          <w:rFonts w:hint="default"/>
          <w:b/>
          <w:bCs/>
          <w:color w:val="000000"/>
          <w:szCs w:val="21"/>
        </w:rPr>
        <w:t>凯迪克大奖画家对这只可爱小熊的细致描画</w:t>
      </w:r>
      <w:r>
        <w:rPr>
          <w:rFonts w:hint="default"/>
          <w:b w:val="0"/>
          <w:bCs w:val="0"/>
          <w:color w:val="000000"/>
          <w:szCs w:val="21"/>
        </w:rPr>
        <w:t>，还穿插了哈里·科尔伯恩上尉</w:t>
      </w:r>
      <w:r>
        <w:rPr>
          <w:rFonts w:hint="default"/>
          <w:b/>
          <w:bCs/>
          <w:color w:val="000000"/>
          <w:szCs w:val="21"/>
        </w:rPr>
        <w:t>真实的战时日记内容</w:t>
      </w:r>
      <w:r>
        <w:rPr>
          <w:rFonts w:hint="default"/>
          <w:b w:val="0"/>
          <w:bCs w:val="0"/>
          <w:color w:val="000000"/>
          <w:szCs w:val="21"/>
        </w:rPr>
        <w:t>，展示了</w:t>
      </w:r>
      <w:r>
        <w:rPr>
          <w:rFonts w:hint="default"/>
          <w:b/>
          <w:bCs/>
          <w:color w:val="000000"/>
          <w:szCs w:val="21"/>
        </w:rPr>
        <w:t>小熊维尼一些极其珍贵的照片资料</w:t>
      </w:r>
      <w:r>
        <w:rPr>
          <w:rFonts w:hint="default"/>
          <w:b w:val="0"/>
          <w:bCs w:val="0"/>
          <w:color w:val="000000"/>
          <w:szCs w:val="21"/>
        </w:rPr>
        <w:t>。</w:t>
      </w:r>
    </w:p>
    <w:p w14:paraId="130EC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</w:p>
    <w:p w14:paraId="1415A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default"/>
          <w:b w:val="0"/>
          <w:bCs w:val="0"/>
          <w:color w:val="000000"/>
          <w:szCs w:val="21"/>
        </w:rPr>
      </w:pPr>
      <w:r>
        <w:rPr>
          <w:rFonts w:hint="default"/>
          <w:b w:val="0"/>
          <w:bCs w:val="0"/>
          <w:color w:val="000000"/>
          <w:szCs w:val="21"/>
        </w:rPr>
        <w:t>这本书是对战争现实，以及勇气、友谊等不可磨灭的力量的独一无二的探索。</w:t>
      </w:r>
    </w:p>
    <w:p w14:paraId="63239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b/>
          <w:bCs/>
          <w:color w:val="000000"/>
          <w:szCs w:val="21"/>
        </w:rPr>
      </w:pPr>
    </w:p>
    <w:p w14:paraId="7D7F391B"/>
    <w:p w14:paraId="4DCEB235"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媒体评价：</w:t>
      </w:r>
    </w:p>
    <w:p w14:paraId="513F5C0F">
      <w:pPr>
        <w:rPr>
          <w:rFonts w:hint="eastAsia"/>
          <w:lang w:val="en-US" w:eastAsia="zh-CN"/>
        </w:rPr>
      </w:pPr>
    </w:p>
    <w:p w14:paraId="6D80541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✦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全书兼具知识性与吸引力，将一段私人家族故事，升华为能引发普遍共鸣的动人篇章。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”</w:t>
      </w:r>
    </w:p>
    <w:p w14:paraId="161313F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righ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——《号角书》（</w:t>
      </w:r>
      <w:r>
        <w:rPr>
          <w:rStyle w:val="9"/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Horn Book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）星级书评</w:t>
      </w:r>
    </w:p>
    <w:p w14:paraId="6F3E971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</w:p>
    <w:p w14:paraId="231076E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✦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喜爱米尔恩经典故事的小读者，定会被这只小熊真实身世的暖心讲述深深打动。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”</w:t>
      </w:r>
    </w:p>
    <w:p w14:paraId="58AF313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righ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——《书单杂志》（</w:t>
      </w:r>
      <w:r>
        <w:rPr>
          <w:rStyle w:val="9"/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Booklist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）星级书评</w:t>
      </w:r>
    </w:p>
    <w:p w14:paraId="5B4EBD1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</w:p>
    <w:p w14:paraId="027CFEE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✦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精美画作与深情、充满想象力的文字完美交融。本书由科尔伯恩的玄孙女执笔，适合大声朗读，也值得静静品读。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”</w:t>
      </w:r>
    </w:p>
    <w:p w14:paraId="44C40D0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righ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——《学校图书馆期刊》（</w:t>
      </w:r>
      <w:r>
        <w:rPr>
          <w:rStyle w:val="9"/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School Library Journal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）星级书评</w:t>
      </w:r>
    </w:p>
    <w:p w14:paraId="6983D7F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</w:p>
    <w:p w14:paraId="018D84E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left"/>
        <w:textAlignment w:val="auto"/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✦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全书以温柔克制的笔触，书写惊奇与家族骄傲…… 苏菲・布莱科尔证明，她在描绘真实生活时，同样充满想象力。</w:t>
      </w:r>
      <w:r>
        <w:rPr>
          <w:rFonts w:hint="eastAsia" w:cs="宋体"/>
          <w:b/>
          <w:bCs/>
          <w:color w:val="000000"/>
          <w:kern w:val="0"/>
          <w:sz w:val="21"/>
          <w:szCs w:val="12"/>
          <w:lang w:val="en-US" w:eastAsia="zh-CN" w:bidi="ar"/>
        </w:rPr>
        <w:t>”</w:t>
      </w:r>
    </w:p>
    <w:p w14:paraId="59F79A1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2" w:firstLineChars="200"/>
        <w:jc w:val="righ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——《出版人周刊》（</w:t>
      </w:r>
      <w:r>
        <w:rPr>
          <w:rStyle w:val="9"/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Publishers Weekly</w:t>
      </w:r>
      <w:r>
        <w:rPr>
          <w:rFonts w:ascii="Times New Roman" w:hAnsi="Times New Roman" w:eastAsia="宋体" w:cs="宋体"/>
          <w:b/>
          <w:bCs/>
          <w:color w:val="000000"/>
          <w:kern w:val="0"/>
          <w:sz w:val="21"/>
          <w:szCs w:val="12"/>
          <w:lang w:val="en-US" w:eastAsia="zh-CN" w:bidi="ar"/>
        </w:rPr>
        <w:t>）星级书评</w:t>
      </w:r>
    </w:p>
    <w:p w14:paraId="1E99825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</w:p>
    <w:p w14:paraId="4810D5D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插画精美绝伦，故事讲述动人愉悦。</w:t>
      </w: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”</w:t>
      </w:r>
    </w:p>
    <w:p w14:paraId="5DAE97E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righ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——《纽约时报书评》（</w:t>
      </w:r>
      <w:r>
        <w:rPr>
          <w:rStyle w:val="9"/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New York Times Book Review</w:t>
      </w: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）</w:t>
      </w:r>
    </w:p>
    <w:p w14:paraId="5C75A90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</w:p>
    <w:p w14:paraId="4739794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文字鼓舞人心…… 布莱科尔惊艳的水彩插画值得细细品味，小熊维尼的神情与人类一样生动传神。</w:t>
      </w: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”</w:t>
      </w:r>
    </w:p>
    <w:p w14:paraId="3F86EF2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righ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——《学校图书馆连线》（</w:t>
      </w:r>
      <w:r>
        <w:rPr>
          <w:rStyle w:val="9"/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School Library Connection</w:t>
      </w: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）</w:t>
      </w:r>
    </w:p>
    <w:p w14:paraId="21C7E04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</w:p>
    <w:p w14:paraId="07926EE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left"/>
        <w:textAlignment w:val="auto"/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</w:pP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“</w:t>
      </w: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这份温柔的致敬，将为经典小熊与真实历史原型，唤醒新一代的维尼迷。</w:t>
      </w: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”</w:t>
      </w:r>
    </w:p>
    <w:p w14:paraId="0C20434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80" w:lineRule="atLeast"/>
        <w:ind w:left="0" w:right="0" w:firstLine="420" w:firstLineChars="200"/>
        <w:jc w:val="right"/>
        <w:textAlignment w:val="auto"/>
        <w:rPr>
          <w:rFonts w:ascii="Times New Roman" w:hAnsi="Times New Roman"/>
          <w:color w:val="000000"/>
          <w:sz w:val="21"/>
          <w:szCs w:val="12"/>
        </w:rPr>
      </w:pPr>
      <w:r>
        <w:rPr>
          <w:rFonts w:ascii="Times New Roman" w:hAnsi="Times New Roman" w:eastAsia="宋体" w:cs="宋体"/>
          <w:color w:val="000000"/>
          <w:kern w:val="0"/>
          <w:sz w:val="21"/>
          <w:szCs w:val="12"/>
          <w:lang w:val="en-US" w:eastAsia="zh-CN" w:bidi="ar"/>
        </w:rPr>
        <w:t>——</w:t>
      </w: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《书页》（</w:t>
      </w:r>
      <w:r>
        <w:rPr>
          <w:rFonts w:ascii="Times New Roman" w:hAnsi="Times New Roman" w:eastAsia="宋体" w:cs="宋体"/>
          <w:i/>
          <w:iCs/>
          <w:color w:val="000000"/>
          <w:kern w:val="0"/>
          <w:sz w:val="21"/>
          <w:szCs w:val="12"/>
          <w:lang w:val="en-US" w:eastAsia="zh-CN" w:bidi="ar"/>
        </w:rPr>
        <w:t>BookPage</w:t>
      </w:r>
      <w:r>
        <w:rPr>
          <w:rFonts w:hint="eastAsia" w:cs="宋体"/>
          <w:color w:val="000000"/>
          <w:kern w:val="0"/>
          <w:sz w:val="21"/>
          <w:szCs w:val="12"/>
          <w:lang w:val="en-US" w:eastAsia="zh-CN" w:bidi="ar"/>
        </w:rPr>
        <w:t>）</w:t>
      </w:r>
    </w:p>
    <w:p w14:paraId="17CCF51C"/>
    <w:p w14:paraId="422F1BEB">
      <w:pPr>
        <w:rPr>
          <w:rFonts w:hint="eastAsia" w:eastAsia="宋体"/>
          <w:b/>
          <w:bCs/>
          <w:szCs w:val="21"/>
          <w:lang w:eastAsia="zh-CN"/>
        </w:rPr>
      </w:pPr>
      <w:r>
        <w:rPr>
          <w:rFonts w:hint="eastAsia" w:ascii="宋体" w:hAnsi="宋体" w:cs="宋体"/>
          <w:b/>
          <w:szCs w:val="21"/>
        </w:rPr>
        <w:t>作者简介：</w:t>
      </w:r>
      <w:bookmarkStart w:id="0" w:name="productDetails"/>
      <w:bookmarkEnd w:id="0"/>
      <w:bookmarkStart w:id="1" w:name="OLE_LINK1"/>
    </w:p>
    <w:bookmarkEnd w:id="1"/>
    <w:p w14:paraId="1E4ED3F1">
      <w:pPr>
        <w:rPr>
          <w:rFonts w:hint="eastAsia"/>
        </w:rPr>
      </w:pPr>
    </w:p>
    <w:p w14:paraId="58DAED7D">
      <w:pPr>
        <w:ind w:firstLine="422" w:firstLineChars="200"/>
        <w:rPr>
          <w:rFonts w:hint="eastAsia"/>
        </w:rPr>
      </w:pPr>
      <w:r>
        <w:rPr>
          <w:rFonts w:hint="eastAsia"/>
          <w:b/>
          <w:bCs/>
          <w:lang w:eastAsia="zh-CN"/>
        </w:rPr>
        <w:t>琳赛·马蒂克（Lindsay Mattic</w:t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1270</wp:posOffset>
            </wp:positionV>
            <wp:extent cx="1199515" cy="1340485"/>
            <wp:effectExtent l="0" t="0" r="635" b="2540"/>
            <wp:wrapSquare wrapText="bothSides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9515" cy="1340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lang w:eastAsia="zh-CN"/>
        </w:rPr>
        <w:t>）</w:t>
      </w:r>
      <w:r>
        <w:rPr>
          <w:rFonts w:hint="eastAsia"/>
          <w:b/>
          <w:bCs/>
        </w:rPr>
        <w:t>是故事主人公哈里·科尔伯恩上尉</w:t>
      </w:r>
      <w:r>
        <w:rPr>
          <w:rFonts w:hint="eastAsia"/>
          <w:b/>
          <w:bCs/>
          <w:lang w:eastAsia="zh-CN"/>
        </w:rPr>
        <w:t>（Harry Colebourn）</w:t>
      </w:r>
      <w:r>
        <w:rPr>
          <w:rFonts w:hint="eastAsia"/>
          <w:b/>
          <w:bCs/>
        </w:rPr>
        <w:t>的曾外孙女</w:t>
      </w:r>
      <w:r>
        <w:rPr>
          <w:rFonts w:hint="eastAsia"/>
        </w:rPr>
        <w:t>，她从小就将小熊维尼当作自己的祖辈。她曾通过广播纪录片将维尼的故事分享给人们，并举办原作展览。为了纪念哈里和维尼在第一次世界大战期间的经历，她还曾远渡重洋前往英国。如今，她与家人定居在加拿大多伦多市。</w:t>
      </w:r>
    </w:p>
    <w:p w14:paraId="517157DC">
      <w:pPr>
        <w:rPr>
          <w:rFonts w:hint="eastAsia"/>
        </w:rPr>
      </w:pPr>
    </w:p>
    <w:p w14:paraId="43ED50AE">
      <w:pPr>
        <w:rPr>
          <w:rFonts w:hint="eastAsia"/>
        </w:rPr>
      </w:pPr>
    </w:p>
    <w:p w14:paraId="557F173D">
      <w:pPr>
        <w:rPr>
          <w:rFonts w:hint="eastAsia"/>
        </w:rPr>
      </w:pPr>
    </w:p>
    <w:p w14:paraId="7B374A4E">
      <w:pPr>
        <w:ind w:firstLine="482" w:firstLineChars="200"/>
        <w:rPr>
          <w:rFonts w:hint="eastAsia"/>
          <w:lang w:val="en-US" w:eastAsia="zh-CN"/>
        </w:rPr>
      </w:pPr>
      <w:r>
        <w:rPr>
          <w:rFonts w:ascii="宋体" w:hAnsi="宋体" w:eastAsia="宋体" w:cs="宋体"/>
          <w:b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19685</wp:posOffset>
            </wp:positionV>
            <wp:extent cx="1659255" cy="1103630"/>
            <wp:effectExtent l="0" t="0" r="7620" b="1270"/>
            <wp:wrapSquare wrapText="bothSides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1103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lang w:val="en-US" w:eastAsia="zh-CN"/>
        </w:rPr>
        <w:t>苏菲・布莱科尔（Sophie Blackall）</w:t>
      </w:r>
      <w:r>
        <w:rPr>
          <w:rFonts w:hint="eastAsia"/>
          <w:lang w:val="en-US" w:eastAsia="zh-CN"/>
        </w:rPr>
        <w:t>是现居布鲁克林的澳大利亚艺术家。她</w:t>
      </w:r>
      <w:r>
        <w:rPr>
          <w:rFonts w:hint="eastAsia"/>
          <w:b/>
          <w:bCs/>
          <w:lang w:val="en-US" w:eastAsia="zh-CN"/>
        </w:rPr>
        <w:t>已为超过四十五本儿童图书绘制插画，其中包括《艾薇和豆豆》系列（</w:t>
      </w:r>
      <w:r>
        <w:rPr>
          <w:rFonts w:hint="eastAsia"/>
          <w:b/>
          <w:bCs/>
          <w:i/>
          <w:iCs/>
          <w:lang w:val="en-US" w:eastAsia="zh-CN"/>
        </w:rPr>
        <w:t>Ivy and Bean series</w:t>
      </w:r>
      <w:r>
        <w:rPr>
          <w:rFonts w:hint="eastAsia"/>
          <w:b/>
          <w:bCs/>
          <w:lang w:val="en-US" w:eastAsia="zh-CN"/>
        </w:rPr>
        <w:t>），并两度荣获凯迪克金奖（Randolph Caldecott Medal）：2016 年凭借《寻找维尼》（</w:t>
      </w:r>
      <w:r>
        <w:rPr>
          <w:rFonts w:hint="eastAsia"/>
          <w:b/>
          <w:bCs/>
          <w:i/>
          <w:iCs/>
          <w:lang w:val="en-US" w:eastAsia="zh-CN"/>
        </w:rPr>
        <w:t>Finding Winnie</w:t>
      </w:r>
      <w:r>
        <w:rPr>
          <w:rFonts w:hint="eastAsia"/>
          <w:b/>
          <w:bCs/>
          <w:lang w:val="en-US" w:eastAsia="zh-CN"/>
        </w:rPr>
        <w:t>）获奖，2019 年凭借《你好，灯塔》（</w:t>
      </w:r>
      <w:r>
        <w:rPr>
          <w:rFonts w:hint="eastAsia"/>
          <w:b/>
          <w:bCs/>
          <w:i/>
          <w:iCs/>
          <w:lang w:val="en-US" w:eastAsia="zh-CN"/>
        </w:rPr>
        <w:t>Hello Lighthouse</w:t>
      </w:r>
      <w:r>
        <w:rPr>
          <w:rFonts w:hint="eastAsia"/>
          <w:b/>
          <w:bCs/>
          <w:lang w:val="en-US" w:eastAsia="zh-CN"/>
        </w:rPr>
        <w:t>）再度获奖。</w:t>
      </w:r>
      <w:r>
        <w:rPr>
          <w:rFonts w:hint="eastAsia"/>
          <w:lang w:val="en-US" w:eastAsia="zh-CN"/>
        </w:rPr>
        <w:t>她还为成人创作并绘制过图书。</w:t>
      </w:r>
      <w:bookmarkStart w:id="2" w:name="_GoBack"/>
      <w:bookmarkEnd w:id="2"/>
    </w:p>
    <w:p w14:paraId="0299C1F6">
      <w:pPr>
        <w:rPr>
          <w:rFonts w:hint="eastAsia"/>
          <w:lang w:val="en-US" w:eastAsia="zh-CN"/>
        </w:rPr>
      </w:pPr>
    </w:p>
    <w:p w14:paraId="3E71869D">
      <w:p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她的商业插画曾</w:t>
      </w:r>
      <w:r>
        <w:rPr>
          <w:rFonts w:hint="eastAsia"/>
          <w:b/>
          <w:bCs/>
          <w:lang w:val="en-US" w:eastAsia="zh-CN"/>
        </w:rPr>
        <w:t>刊登于《纽约时报》（</w:t>
      </w:r>
      <w:r>
        <w:rPr>
          <w:rFonts w:hint="eastAsia"/>
          <w:b/>
          <w:bCs/>
          <w:i/>
          <w:iCs/>
          <w:lang w:val="en-US" w:eastAsia="zh-CN"/>
        </w:rPr>
        <w:t>New York Times</w:t>
      </w:r>
      <w:r>
        <w:rPr>
          <w:rFonts w:hint="eastAsia"/>
          <w:b/>
          <w:bCs/>
          <w:lang w:val="en-US" w:eastAsia="zh-CN"/>
        </w:rPr>
        <w:t>）、《华尔街日报》（</w:t>
      </w:r>
      <w:r>
        <w:rPr>
          <w:rFonts w:hint="eastAsia"/>
          <w:b/>
          <w:bCs/>
          <w:i/>
          <w:iCs/>
          <w:lang w:val="en-US" w:eastAsia="zh-CN"/>
        </w:rPr>
        <w:t>Wall Street Journal</w:t>
      </w:r>
      <w:r>
        <w:rPr>
          <w:rFonts w:hint="eastAsia"/>
          <w:b/>
          <w:bCs/>
          <w:lang w:val="en-US" w:eastAsia="zh-CN"/>
        </w:rPr>
        <w:t>）、《华盛顿邮报》（</w:t>
      </w:r>
      <w:r>
        <w:rPr>
          <w:rFonts w:hint="eastAsia"/>
          <w:b/>
          <w:bCs/>
          <w:i/>
          <w:iCs/>
          <w:lang w:val="en-US" w:eastAsia="zh-CN"/>
        </w:rPr>
        <w:t>Washington Post</w:t>
      </w:r>
      <w:r>
        <w:rPr>
          <w:rFonts w:hint="eastAsia"/>
          <w:b/>
          <w:bCs/>
          <w:lang w:val="en-US" w:eastAsia="zh-CN"/>
        </w:rPr>
        <w:t>），并被纽约大都会运输署（New York City MTA）、现代艺术博物馆设计商店（MoMA Design Store）采用。</w:t>
      </w:r>
      <w:r>
        <w:rPr>
          <w:rFonts w:hint="eastAsia"/>
          <w:lang w:val="en-US" w:eastAsia="zh-CN"/>
        </w:rPr>
        <w:t>她还以艺术家与倡导者的身份，与联合国儿童基金会（UNICEF）、救助儿童会（Save the Children）在全球范围内合作，推动全球健康与扫盲项目。</w:t>
      </w:r>
    </w:p>
    <w:p w14:paraId="47D309F6">
      <w:pPr>
        <w:rPr>
          <w:rFonts w:hint="eastAsia"/>
        </w:rPr>
      </w:pPr>
    </w:p>
    <w:p w14:paraId="6CDA4F4D">
      <w:pPr>
        <w:rPr>
          <w:rFonts w:hint="eastAsia"/>
        </w:rPr>
      </w:pPr>
    </w:p>
    <w:p w14:paraId="7596B26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华文中宋" w:hAnsi="华文中宋" w:eastAsia="华文中宋" w:cs="Times New Roman"/>
          <w:b/>
          <w:bCs w:val="0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color w:val="000000"/>
          <w:kern w:val="2"/>
          <w:sz w:val="21"/>
          <w:szCs w:val="21"/>
          <w:lang w:val="en-US" w:eastAsia="zh-CN" w:bidi="ar"/>
        </w:rPr>
        <w:t>请将反馈信息发至：</w:t>
      </w:r>
      <w:r>
        <w:rPr>
          <w:rFonts w:hint="eastAsia" w:ascii="华文中宋" w:hAnsi="华文中宋" w:eastAsia="华文中宋" w:cs="华文中宋"/>
          <w:b/>
          <w:bCs w:val="0"/>
          <w:color w:val="000000"/>
          <w:kern w:val="2"/>
          <w:sz w:val="21"/>
          <w:szCs w:val="21"/>
          <w:lang w:val="en-US" w:eastAsia="zh-CN" w:bidi="ar"/>
        </w:rPr>
        <w:t>版权负责人</w:t>
      </w:r>
    </w:p>
    <w:p w14:paraId="7AB0684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1"/>
          <w:szCs w:val="21"/>
          <w:lang w:val="en-US" w:eastAsia="zh-CN" w:bidi="ar"/>
        </w:rPr>
        <w:t>Email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"mailto:Rights@nurnberg.com.cn"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Rights@nurnberg.com.cn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42630E2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安德鲁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>·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纳伯格联合国际有限公司北京代表处</w:t>
      </w:r>
    </w:p>
    <w:p w14:paraId="56141C40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北京市海淀区中关村大街甲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>59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号中国人民大学文化大厦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>1705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室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 xml:space="preserve">, 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邮编：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>100872</w:t>
      </w:r>
    </w:p>
    <w:p w14:paraId="407262CA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电话：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 xml:space="preserve">010-82504106,   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传真：</w:t>
      </w:r>
      <w:r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lang w:val="en-US" w:eastAsia="zh-CN" w:bidi="ar"/>
        </w:rPr>
        <w:t>010-82504200</w:t>
      </w:r>
    </w:p>
    <w:p w14:paraId="76C22380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FF"/>
          <w:u w:val="single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公司网址：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"http://www.nurnberg.com.cn/"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http://www.nurnberg.com.cn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22397E4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书目下载：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"http://www.nurnberg.com.cn/booklist_zh/list.aspx"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http://www.nurnberg.com.cn/booklist_zh/list.aspx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63E9B25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书讯浏览：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"http://www.nurnberg.com.cn/book/book.aspx"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http://www.nurnberg.com.cn/book/book.aspx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17CB963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视频推荐：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"http://www.nurnberg.com.cn/video/video.aspx"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http://www.nurnberg.com.cn/video/video.aspx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4FC8FCA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FF"/>
          <w:u w:val="single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豆瓣小站：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"http://site.douban.com/110577/"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宋体" w:cs="Times New Roman"/>
          <w:color w:val="0000FF"/>
          <w:u w:val="single"/>
        </w:rPr>
        <w:t>http://site.douban.com/110577/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0585EBE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Calibri" w:hAnsi="Calibri" w:eastAsia="宋体" w:cs="Calibri"/>
          <w:color w:val="000000"/>
          <w:kern w:val="2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shd w:val="clear" w:fill="FFFFFF"/>
          <w:lang w:val="en-US" w:eastAsia="zh-CN" w:bidi="ar"/>
        </w:rPr>
        <w:t>新浪微博</w:t>
      </w:r>
      <w:r>
        <w:rPr>
          <w:rFonts w:hint="eastAsia" w:ascii="宋体" w:hAnsi="宋体" w:eastAsia="宋体" w:cs="宋体"/>
          <w:bCs/>
          <w:color w:val="000000"/>
          <w:kern w:val="2"/>
          <w:sz w:val="21"/>
          <w:szCs w:val="21"/>
          <w:shd w:val="clear" w:fill="FFFFFF"/>
          <w:lang w:val="en-US" w:eastAsia="zh-CN" w:bidi="ar"/>
        </w:rPr>
        <w:t>：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instrText xml:space="preserve"> HYPERLINK "https://weibo.com/1877653117/profile?topnav=1&amp;wvr=6" </w:instrTex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separate"/>
      </w:r>
      <w:r>
        <w:rPr>
          <w:rStyle w:val="10"/>
          <w:rFonts w:hint="eastAsia" w:ascii="宋体" w:hAnsi="宋体" w:eastAsia="宋体" w:cs="宋体"/>
          <w:color w:val="0000FF"/>
          <w:kern w:val="2"/>
          <w:sz w:val="21"/>
          <w:szCs w:val="21"/>
          <w:u w:val="single"/>
          <w:shd w:val="clear" w:fill="FFFFFF"/>
        </w:rPr>
        <w:t>安德鲁纳伯格公司的微博</w:t>
      </w:r>
      <w:r>
        <w:rPr>
          <w:rStyle w:val="10"/>
          <w:rFonts w:hint="default" w:ascii="Times New Roman" w:hAnsi="Times New Roman" w:eastAsia="宋体" w:cs="Times New Roman"/>
          <w:color w:val="0000FF"/>
          <w:kern w:val="2"/>
          <w:sz w:val="21"/>
          <w:szCs w:val="21"/>
          <w:u w:val="single"/>
          <w:shd w:val="clear" w:fill="FFFFFF"/>
        </w:rPr>
        <w:t>_</w:t>
      </w:r>
      <w:r>
        <w:rPr>
          <w:rStyle w:val="10"/>
          <w:rFonts w:hint="eastAsia" w:ascii="宋体" w:hAnsi="宋体" w:eastAsia="宋体" w:cs="宋体"/>
          <w:color w:val="0000FF"/>
          <w:kern w:val="2"/>
          <w:sz w:val="21"/>
          <w:szCs w:val="21"/>
          <w:u w:val="single"/>
          <w:shd w:val="clear" w:fill="FFFFFF"/>
        </w:rPr>
        <w:t>微博</w:t>
      </w:r>
      <w:r>
        <w:rPr>
          <w:rStyle w:val="10"/>
          <w:rFonts w:hint="default" w:ascii="Times New Roman" w:hAnsi="Times New Roman" w:eastAsia="宋体" w:cs="Times New Roman"/>
          <w:color w:val="0000FF"/>
          <w:kern w:val="2"/>
          <w:sz w:val="21"/>
          <w:szCs w:val="21"/>
          <w:u w:val="single"/>
          <w:shd w:val="clear" w:fill="FFFFFF"/>
        </w:rPr>
        <w:t xml:space="preserve"> (weibo.com)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fldChar w:fldCharType="end"/>
      </w:r>
    </w:p>
    <w:p w14:paraId="1B73FD6A">
      <w:pPr>
        <w:keepNext w:val="0"/>
        <w:keepLines w:val="0"/>
        <w:widowControl w:val="0"/>
        <w:suppressLineNumbers w:val="0"/>
        <w:shd w:val="clear" w:fill="FFFFFF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000000"/>
          <w:kern w:val="2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shd w:val="clear" w:fill="FFFFFF"/>
          <w:lang w:val="en-US" w:eastAsia="zh-CN" w:bidi="ar"/>
        </w:rPr>
        <w:t>微信订阅号：</w:t>
      </w:r>
      <w:r>
        <w:rPr>
          <w:rFonts w:hint="eastAsia" w:ascii="宋体" w:hAnsi="宋体" w:eastAsia="宋体" w:cs="宋体"/>
          <w:color w:val="0000FF"/>
          <w:kern w:val="2"/>
          <w:sz w:val="21"/>
          <w:szCs w:val="21"/>
          <w:u w:val="single"/>
          <w:shd w:val="clear" w:fill="FFFFFF"/>
          <w:lang w:val="en-US" w:eastAsia="zh-CN" w:bidi="ar"/>
        </w:rPr>
        <w:t>安德鲁纳伯格联合国际北京代表处</w:t>
      </w:r>
    </w:p>
    <w:p w14:paraId="0257556D"/>
    <w:sectPr>
      <w:pgSz w:w="11906" w:h="16838"/>
      <w:pgMar w:top="1100" w:right="1800" w:bottom="1100" w:left="1800" w:header="851" w:footer="992" w:gutter="0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88156D"/>
    <w:rsid w:val="017C76E0"/>
    <w:rsid w:val="01FD7E4B"/>
    <w:rsid w:val="05065269"/>
    <w:rsid w:val="0A570314"/>
    <w:rsid w:val="12B543D5"/>
    <w:rsid w:val="1D3A1AFC"/>
    <w:rsid w:val="20EE50D7"/>
    <w:rsid w:val="21E017A6"/>
    <w:rsid w:val="23BA5744"/>
    <w:rsid w:val="26FE57CD"/>
    <w:rsid w:val="285F6352"/>
    <w:rsid w:val="2C9034E6"/>
    <w:rsid w:val="37220E60"/>
    <w:rsid w:val="39B34551"/>
    <w:rsid w:val="468F1963"/>
    <w:rsid w:val="4A482A71"/>
    <w:rsid w:val="52DF7DD9"/>
    <w:rsid w:val="55CF721E"/>
    <w:rsid w:val="5A781A89"/>
    <w:rsid w:val="5B782B04"/>
    <w:rsid w:val="5CA858F9"/>
    <w:rsid w:val="5EB6652D"/>
    <w:rsid w:val="669E53C6"/>
    <w:rsid w:val="66AF21DF"/>
    <w:rsid w:val="69725190"/>
    <w:rsid w:val="6E31797E"/>
    <w:rsid w:val="74611D72"/>
    <w:rsid w:val="7488156D"/>
    <w:rsid w:val="78B67C1B"/>
    <w:rsid w:val="7D5D42EC"/>
    <w:rsid w:val="7FA9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  <w:style w:type="character" w:styleId="10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webp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1820</Words>
  <Characters>2619</Characters>
  <Lines>1</Lines>
  <Paragraphs>1</Paragraphs>
  <TotalTime>68</TotalTime>
  <ScaleCrop>false</ScaleCrop>
  <LinksUpToDate>false</LinksUpToDate>
  <CharactersWithSpaces>2733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2026-02-03T06:14:00Z</dcterms:created>
  <dc:creator>官鑫</dc:creator>
  <cp:lastModifiedBy>官鑫</cp:lastModifiedBy>
  <dcterms:modified xsi:type="dcterms:W3CDTF">2026-03-19T08:11:32Z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D049AF8C716541298681865D1AD37E10_11</vt:lpwstr>
  </property>
  <property fmtid="{D5CDD505-2E9C-101B-9397-08002B2CF9AE}" pid="4" name="KSOTemplateDocerSaveRecord">
    <vt:lpwstr>eyJoZGlkIjoiNzI1MzljODBiNDliMzEyMzFlZWNlN2EzYjU0N2YzMWEiLCJ1c2VySWQiOiIzMzA1MTY4NDkifQ==</vt:lpwstr>
  </property>
</Properties>
</file>