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902" w:rsidRDefault="00D73A44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系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列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836902" w:rsidRDefault="00D73A44">
      <w:pPr>
        <w:jc w:val="center"/>
        <w:rPr>
          <w:b/>
          <w:color w:val="000000"/>
          <w:sz w:val="36"/>
          <w:szCs w:val="36"/>
        </w:rPr>
      </w:pPr>
      <w:r>
        <w:rPr>
          <w:rFonts w:hint="eastAsia"/>
          <w:b/>
          <w:color w:val="000000"/>
          <w:sz w:val="36"/>
          <w:szCs w:val="36"/>
        </w:rPr>
        <w:t>《神话制造者》系列（</w:t>
      </w:r>
      <w:r>
        <w:rPr>
          <w:rFonts w:hint="eastAsia"/>
          <w:b/>
          <w:color w:val="000000"/>
          <w:sz w:val="36"/>
          <w:szCs w:val="36"/>
        </w:rPr>
        <w:t>4</w:t>
      </w:r>
      <w:r>
        <w:rPr>
          <w:rFonts w:hint="eastAsia"/>
          <w:b/>
          <w:color w:val="000000"/>
          <w:sz w:val="36"/>
          <w:szCs w:val="36"/>
        </w:rPr>
        <w:t>册）</w:t>
      </w:r>
    </w:p>
    <w:p w:rsidR="00836902" w:rsidRDefault="00D73A44">
      <w:pPr>
        <w:jc w:val="center"/>
        <w:rPr>
          <w:b/>
          <w:color w:val="000000"/>
          <w:sz w:val="36"/>
          <w:szCs w:val="36"/>
        </w:rPr>
      </w:pPr>
      <w:r>
        <w:rPr>
          <w:rFonts w:hint="eastAsia"/>
          <w:b/>
          <w:color w:val="000000"/>
          <w:sz w:val="36"/>
          <w:szCs w:val="36"/>
        </w:rPr>
        <w:t>The Myth Makers Series</w:t>
      </w:r>
      <w:r>
        <w:rPr>
          <w:b/>
          <w:color w:val="000000"/>
          <w:sz w:val="36"/>
          <w:szCs w:val="36"/>
        </w:rPr>
        <w:t xml:space="preserve"> (4 books)</w:t>
      </w:r>
    </w:p>
    <w:p w:rsidR="00836902" w:rsidRDefault="00526092">
      <w:pPr>
        <w:numPr>
          <w:ilvl w:val="0"/>
          <w:numId w:val="1"/>
        </w:numPr>
        <w:rPr>
          <w:b/>
          <w:bCs/>
          <w:color w:val="1A5B74"/>
          <w:kern w:val="0"/>
          <w:szCs w:val="21"/>
        </w:rPr>
      </w:pPr>
      <w:r>
        <w:rPr>
          <w:b/>
          <w:bCs/>
          <w:color w:val="1A5B74"/>
          <w:kern w:val="0"/>
          <w:szCs w:val="21"/>
        </w:rPr>
        <w:t>在这部基于世界神话的</w:t>
      </w:r>
      <w:r w:rsidR="00D73A44">
        <w:rPr>
          <w:b/>
          <w:bCs/>
          <w:color w:val="1A5B74"/>
          <w:kern w:val="0"/>
          <w:szCs w:val="21"/>
        </w:rPr>
        <w:t>冒险系列中，遇见令人敬畏的神明、可怕的怪物和勇敢的英雄。</w:t>
      </w:r>
    </w:p>
    <w:p w:rsidR="00836902" w:rsidRDefault="00D73A44">
      <w:pPr>
        <w:numPr>
          <w:ilvl w:val="0"/>
          <w:numId w:val="1"/>
        </w:numPr>
        <w:rPr>
          <w:b/>
          <w:bCs/>
          <w:color w:val="1A5B74"/>
          <w:kern w:val="0"/>
          <w:szCs w:val="21"/>
        </w:rPr>
      </w:pPr>
      <w:r>
        <w:rPr>
          <w:b/>
          <w:bCs/>
          <w:color w:val="1A5B74"/>
          <w:kern w:val="0"/>
          <w:szCs w:val="21"/>
        </w:rPr>
        <w:t>每个故事都呈现不同的神话、黑白插图，以及非虚构附录，包含关于神明和角色的更多信息、一个小测验和词汇表。</w:t>
      </w:r>
    </w:p>
    <w:p w:rsidR="00836902" w:rsidRDefault="00D73A44">
      <w:pPr>
        <w:numPr>
          <w:ilvl w:val="0"/>
          <w:numId w:val="1"/>
        </w:numPr>
        <w:rPr>
          <w:b/>
          <w:bCs/>
          <w:color w:val="2E3A67"/>
          <w:kern w:val="0"/>
          <w:szCs w:val="21"/>
        </w:rPr>
      </w:pPr>
      <w:r>
        <w:rPr>
          <w:b/>
          <w:bCs/>
          <w:color w:val="2E3A67"/>
          <w:kern w:val="0"/>
          <w:szCs w:val="21"/>
        </w:rPr>
        <w:t>同系列还包括：</w:t>
      </w:r>
    </w:p>
    <w:p w:rsidR="00836902" w:rsidRDefault="00D73A44">
      <w:pPr>
        <w:ind w:firstLine="420"/>
        <w:rPr>
          <w:b/>
          <w:bCs/>
          <w:color w:val="2E3A67"/>
          <w:kern w:val="0"/>
          <w:szCs w:val="21"/>
        </w:rPr>
      </w:pPr>
      <w:r>
        <w:rPr>
          <w:b/>
          <w:bCs/>
          <w:color w:val="2E3A67"/>
          <w:kern w:val="0"/>
          <w:szCs w:val="21"/>
        </w:rPr>
        <w:t>第</w:t>
      </w:r>
      <w:r>
        <w:rPr>
          <w:b/>
          <w:bCs/>
          <w:color w:val="2E3A67"/>
          <w:kern w:val="0"/>
          <w:szCs w:val="21"/>
        </w:rPr>
        <w:t>2</w:t>
      </w:r>
      <w:r>
        <w:rPr>
          <w:b/>
          <w:bCs/>
          <w:color w:val="2E3A67"/>
          <w:kern w:val="0"/>
          <w:szCs w:val="21"/>
        </w:rPr>
        <w:t>本：《瓦尔哈拉的混乱》</w:t>
      </w:r>
      <w:r>
        <w:rPr>
          <w:b/>
          <w:bCs/>
          <w:color w:val="2E3A67"/>
          <w:kern w:val="0"/>
          <w:szCs w:val="21"/>
        </w:rPr>
        <w:t>(Chaos in Valhalla)</w:t>
      </w:r>
      <w:r>
        <w:rPr>
          <w:b/>
          <w:bCs/>
          <w:color w:val="2E3A67"/>
          <w:kern w:val="0"/>
          <w:szCs w:val="21"/>
        </w:rPr>
        <w:t>（</w:t>
      </w:r>
      <w:r>
        <w:rPr>
          <w:b/>
          <w:bCs/>
          <w:color w:val="2E3A67"/>
          <w:kern w:val="0"/>
          <w:szCs w:val="21"/>
        </w:rPr>
        <w:t>2027</w:t>
      </w:r>
      <w:r>
        <w:rPr>
          <w:b/>
          <w:bCs/>
          <w:color w:val="2E3A67"/>
          <w:kern w:val="0"/>
          <w:szCs w:val="21"/>
        </w:rPr>
        <w:t>年</w:t>
      </w:r>
      <w:r>
        <w:rPr>
          <w:b/>
          <w:bCs/>
          <w:color w:val="2E3A67"/>
          <w:kern w:val="0"/>
          <w:szCs w:val="21"/>
        </w:rPr>
        <w:t>8</w:t>
      </w:r>
      <w:r>
        <w:rPr>
          <w:b/>
          <w:bCs/>
          <w:color w:val="2E3A67"/>
          <w:kern w:val="0"/>
          <w:szCs w:val="21"/>
        </w:rPr>
        <w:t>月）</w:t>
      </w:r>
    </w:p>
    <w:p w:rsidR="00836902" w:rsidRDefault="00D73A44">
      <w:pPr>
        <w:ind w:firstLine="420"/>
        <w:rPr>
          <w:b/>
          <w:bCs/>
          <w:color w:val="2E3A67"/>
          <w:kern w:val="0"/>
          <w:szCs w:val="21"/>
        </w:rPr>
      </w:pPr>
      <w:r>
        <w:rPr>
          <w:b/>
          <w:bCs/>
          <w:color w:val="2E3A67"/>
          <w:kern w:val="0"/>
          <w:szCs w:val="21"/>
        </w:rPr>
        <w:t>第</w:t>
      </w:r>
      <w:r>
        <w:rPr>
          <w:b/>
          <w:bCs/>
          <w:color w:val="2E3A67"/>
          <w:kern w:val="0"/>
          <w:szCs w:val="21"/>
        </w:rPr>
        <w:t>3</w:t>
      </w:r>
      <w:r>
        <w:rPr>
          <w:b/>
          <w:bCs/>
          <w:color w:val="2E3A67"/>
          <w:kern w:val="0"/>
          <w:szCs w:val="21"/>
        </w:rPr>
        <w:t>本：《拯救太阳神》</w:t>
      </w:r>
      <w:r>
        <w:rPr>
          <w:b/>
          <w:bCs/>
          <w:color w:val="2E3A67"/>
          <w:kern w:val="0"/>
          <w:szCs w:val="21"/>
        </w:rPr>
        <w:t>(Saving the Sun God)</w:t>
      </w:r>
      <w:r>
        <w:rPr>
          <w:b/>
          <w:bCs/>
          <w:color w:val="2E3A67"/>
          <w:kern w:val="0"/>
          <w:szCs w:val="21"/>
        </w:rPr>
        <w:t>（</w:t>
      </w:r>
      <w:r>
        <w:rPr>
          <w:b/>
          <w:bCs/>
          <w:color w:val="2E3A67"/>
          <w:kern w:val="0"/>
          <w:szCs w:val="21"/>
        </w:rPr>
        <w:t>2027</w:t>
      </w:r>
      <w:r>
        <w:rPr>
          <w:b/>
          <w:bCs/>
          <w:color w:val="2E3A67"/>
          <w:kern w:val="0"/>
          <w:szCs w:val="21"/>
        </w:rPr>
        <w:t>年</w:t>
      </w:r>
      <w:r>
        <w:rPr>
          <w:b/>
          <w:bCs/>
          <w:color w:val="2E3A67"/>
          <w:kern w:val="0"/>
          <w:szCs w:val="21"/>
        </w:rPr>
        <w:t>11</w:t>
      </w:r>
      <w:r>
        <w:rPr>
          <w:b/>
          <w:bCs/>
          <w:color w:val="2E3A67"/>
          <w:kern w:val="0"/>
          <w:szCs w:val="21"/>
        </w:rPr>
        <w:t>月）</w:t>
      </w:r>
    </w:p>
    <w:p w:rsidR="00836902" w:rsidRDefault="00D73A44">
      <w:pPr>
        <w:ind w:firstLine="420"/>
        <w:rPr>
          <w:b/>
          <w:bCs/>
          <w:color w:val="2E3A67"/>
          <w:kern w:val="0"/>
          <w:szCs w:val="21"/>
        </w:rPr>
      </w:pPr>
      <w:r>
        <w:rPr>
          <w:b/>
          <w:bCs/>
          <w:color w:val="2E3A67"/>
          <w:kern w:val="0"/>
          <w:szCs w:val="21"/>
        </w:rPr>
        <w:t>第</w:t>
      </w:r>
      <w:r>
        <w:rPr>
          <w:b/>
          <w:bCs/>
          <w:color w:val="2E3A67"/>
          <w:kern w:val="0"/>
          <w:szCs w:val="21"/>
        </w:rPr>
        <w:t>4</w:t>
      </w:r>
      <w:r>
        <w:rPr>
          <w:b/>
          <w:bCs/>
          <w:color w:val="2E3A67"/>
          <w:kern w:val="0"/>
          <w:szCs w:val="21"/>
        </w:rPr>
        <w:t>本：《生肖竞赛》</w:t>
      </w:r>
      <w:r>
        <w:rPr>
          <w:b/>
          <w:bCs/>
          <w:color w:val="2E3A67"/>
          <w:kern w:val="0"/>
          <w:szCs w:val="21"/>
        </w:rPr>
        <w:t>(The Race for the Zodiac)</w:t>
      </w:r>
      <w:r>
        <w:rPr>
          <w:b/>
          <w:bCs/>
          <w:color w:val="2E3A67"/>
          <w:kern w:val="0"/>
          <w:szCs w:val="21"/>
        </w:rPr>
        <w:t>（</w:t>
      </w:r>
      <w:r>
        <w:rPr>
          <w:b/>
          <w:bCs/>
          <w:color w:val="2E3A67"/>
          <w:kern w:val="0"/>
          <w:szCs w:val="21"/>
        </w:rPr>
        <w:t>2028</w:t>
      </w:r>
      <w:r>
        <w:rPr>
          <w:b/>
          <w:bCs/>
          <w:color w:val="2E3A67"/>
          <w:kern w:val="0"/>
          <w:szCs w:val="21"/>
        </w:rPr>
        <w:t>年</w:t>
      </w:r>
      <w:r>
        <w:rPr>
          <w:b/>
          <w:bCs/>
          <w:color w:val="2E3A67"/>
          <w:kern w:val="0"/>
          <w:szCs w:val="21"/>
        </w:rPr>
        <w:t>2</w:t>
      </w:r>
      <w:r>
        <w:rPr>
          <w:b/>
          <w:bCs/>
          <w:color w:val="2E3A67"/>
          <w:kern w:val="0"/>
          <w:szCs w:val="21"/>
        </w:rPr>
        <w:t>月）</w:t>
      </w:r>
    </w:p>
    <w:p w:rsidR="00836902" w:rsidRDefault="00836902">
      <w:pPr>
        <w:ind w:right="420"/>
        <w:rPr>
          <w:bCs/>
          <w:color w:val="1F6983"/>
          <w:szCs w:val="21"/>
        </w:rPr>
      </w:pPr>
    </w:p>
    <w:p w:rsidR="00836902" w:rsidRDefault="00836902">
      <w:pPr>
        <w:ind w:right="420"/>
        <w:rPr>
          <w:bCs/>
          <w:color w:val="1F6983"/>
          <w:szCs w:val="21"/>
        </w:rPr>
      </w:pPr>
    </w:p>
    <w:p w:rsidR="00836902" w:rsidRDefault="00D73A44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4138295</wp:posOffset>
            </wp:positionH>
            <wp:positionV relativeFrom="paragraph">
              <wp:posOffset>108585</wp:posOffset>
            </wp:positionV>
            <wp:extent cx="1154430" cy="1782445"/>
            <wp:effectExtent l="0" t="0" r="13970" b="20955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《神话制造者：古希腊大劫案》（</w:t>
      </w:r>
      <w:r>
        <w:rPr>
          <w:rFonts w:hint="eastAsia"/>
          <w:b/>
          <w:color w:val="000000"/>
          <w:szCs w:val="21"/>
        </w:rPr>
        <w:t>1</w:t>
      </w:r>
      <w:r>
        <w:rPr>
          <w:rFonts w:hint="eastAsia"/>
          <w:b/>
          <w:color w:val="000000"/>
          <w:szCs w:val="21"/>
        </w:rPr>
        <w:t>）</w:t>
      </w:r>
    </w:p>
    <w:p w:rsidR="00836902" w:rsidRDefault="00D73A44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Myth Makers</w:t>
      </w:r>
      <w:r>
        <w:rPr>
          <w:b/>
          <w:color w:val="000000"/>
          <w:szCs w:val="21"/>
        </w:rPr>
        <w:t xml:space="preserve"> #1:A Heist in Ancient Greece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SJ King</w:t>
      </w:r>
      <w:r>
        <w:rPr>
          <w:b/>
          <w:color w:val="000000"/>
          <w:szCs w:val="21"/>
        </w:rPr>
        <w:t xml:space="preserve"> and </w:t>
      </w:r>
      <w:r>
        <w:rPr>
          <w:rFonts w:hint="eastAsia"/>
          <w:b/>
          <w:color w:val="000000"/>
          <w:szCs w:val="21"/>
        </w:rPr>
        <w:t>Amberin Huq</w:t>
      </w:r>
    </w:p>
    <w:p w:rsidR="00836902" w:rsidRDefault="00D73A44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DK</w:t>
      </w:r>
    </w:p>
    <w:p w:rsidR="00836902" w:rsidRDefault="00D73A4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Working Partners/Rights People/ANA</w:t>
      </w:r>
    </w:p>
    <w:p w:rsidR="00836902" w:rsidRDefault="00D73A4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1</w:t>
      </w:r>
      <w:r>
        <w:rPr>
          <w:b/>
          <w:bCs/>
          <w:kern w:val="0"/>
          <w:szCs w:val="21"/>
        </w:rPr>
        <w:t>28</w:t>
      </w:r>
      <w:r>
        <w:rPr>
          <w:rFonts w:hint="eastAsia"/>
          <w:b/>
          <w:bCs/>
          <w:kern w:val="0"/>
          <w:szCs w:val="21"/>
        </w:rPr>
        <w:t>页</w:t>
      </w:r>
    </w:p>
    <w:p w:rsidR="00836902" w:rsidRDefault="00D73A4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5</w:t>
      </w:r>
      <w:r>
        <w:rPr>
          <w:rFonts w:hint="eastAsia"/>
          <w:b/>
          <w:bCs/>
          <w:kern w:val="0"/>
          <w:szCs w:val="21"/>
        </w:rPr>
        <w:t>月</w:t>
      </w:r>
    </w:p>
    <w:p w:rsidR="00836902" w:rsidRDefault="00D73A4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836902" w:rsidRDefault="00D73A4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836902" w:rsidRDefault="00D73A44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836902" w:rsidRDefault="00D73A44">
      <w:pPr>
        <w:rPr>
          <w:b/>
          <w:bCs/>
          <w:color w:val="FF0000"/>
          <w:kern w:val="0"/>
          <w:szCs w:val="21"/>
        </w:rPr>
      </w:pPr>
      <w:r>
        <w:rPr>
          <w:rFonts w:hint="eastAsia"/>
          <w:b/>
          <w:bCs/>
          <w:color w:val="FF0000"/>
          <w:kern w:val="0"/>
          <w:szCs w:val="21"/>
        </w:rPr>
        <w:t>版权已授：德语、西班牙语</w:t>
      </w:r>
    </w:p>
    <w:p w:rsidR="00836902" w:rsidRDefault="00836902">
      <w:pPr>
        <w:rPr>
          <w:b/>
          <w:bCs/>
          <w:color w:val="BE3826"/>
          <w:kern w:val="0"/>
          <w:szCs w:val="21"/>
        </w:rPr>
      </w:pPr>
    </w:p>
    <w:p w:rsidR="00836902" w:rsidRDefault="00D73A44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836902" w:rsidRDefault="00836902">
      <w:pPr>
        <w:rPr>
          <w:color w:val="000000"/>
        </w:rPr>
      </w:pPr>
    </w:p>
    <w:p w:rsidR="00836902" w:rsidRDefault="00D73A44">
      <w:pPr>
        <w:widowControl/>
        <w:ind w:firstLine="420"/>
        <w:jc w:val="left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神话奥斯</w:t>
      </w:r>
      <w:r>
        <w:rPr>
          <w:color w:val="000000"/>
          <w:kern w:val="0"/>
          <w:szCs w:val="21"/>
          <w:lang w:bidi="ar"/>
        </w:rPr>
        <w:t>(Mythos)</w:t>
      </w:r>
      <w:r>
        <w:rPr>
          <w:color w:val="000000"/>
          <w:kern w:val="0"/>
          <w:szCs w:val="21"/>
          <w:lang w:bidi="ar"/>
        </w:rPr>
        <w:t>，一座被薄雾环绕的石头神庙，是四位年轻的</w:t>
      </w:r>
      <w:r>
        <w:rPr>
          <w:rFonts w:hint="eastAsia"/>
          <w:color w:val="000000"/>
          <w:kern w:val="0"/>
          <w:szCs w:val="21"/>
          <w:lang w:bidi="ar"/>
        </w:rPr>
        <w:t>“</w:t>
      </w:r>
      <w:r>
        <w:rPr>
          <w:color w:val="000000"/>
          <w:kern w:val="0"/>
          <w:szCs w:val="21"/>
          <w:lang w:bidi="ar"/>
        </w:rPr>
        <w:t>神话制造者</w:t>
      </w:r>
      <w:r>
        <w:rPr>
          <w:rFonts w:hint="eastAsia"/>
          <w:color w:val="000000"/>
          <w:kern w:val="0"/>
          <w:szCs w:val="21"/>
          <w:lang w:bidi="ar"/>
        </w:rPr>
        <w:t>”</w:t>
      </w:r>
      <w:r>
        <w:rPr>
          <w:color w:val="000000"/>
          <w:kern w:val="0"/>
          <w:szCs w:val="21"/>
          <w:lang w:bidi="ar"/>
        </w:rPr>
        <w:t>(Myth Makers)</w:t>
      </w:r>
      <w:r>
        <w:rPr>
          <w:color w:val="000000"/>
          <w:kern w:val="0"/>
          <w:szCs w:val="21"/>
          <w:lang w:bidi="ar"/>
        </w:rPr>
        <w:t>的家园。他们一起代表知识与智慧之神守护着世界的神话。但神话正受到诺托莉娅</w:t>
      </w:r>
      <w:r>
        <w:rPr>
          <w:color w:val="000000"/>
          <w:kern w:val="0"/>
          <w:szCs w:val="21"/>
          <w:lang w:bidi="ar"/>
        </w:rPr>
        <w:t>(Notoria)</w:t>
      </w:r>
      <w:r>
        <w:rPr>
          <w:color w:val="000000"/>
          <w:kern w:val="0"/>
          <w:szCs w:val="21"/>
          <w:lang w:bidi="ar"/>
        </w:rPr>
        <w:t>的威胁，她是一个渴望永恒恶名的魔法捣蛋鬼。</w:t>
      </w:r>
    </w:p>
    <w:p w:rsidR="00836902" w:rsidRDefault="00836902">
      <w:pPr>
        <w:widowControl/>
        <w:ind w:firstLine="420"/>
        <w:jc w:val="left"/>
        <w:rPr>
          <w:color w:val="000000"/>
          <w:kern w:val="0"/>
          <w:szCs w:val="21"/>
          <w:lang w:bidi="ar"/>
        </w:rPr>
      </w:pPr>
    </w:p>
    <w:p w:rsidR="00836902" w:rsidRDefault="00D73A44">
      <w:pPr>
        <w:widowControl/>
        <w:ind w:firstLine="420"/>
        <w:jc w:val="left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在古希腊，她偷走了波塞冬</w:t>
      </w:r>
      <w:r>
        <w:rPr>
          <w:color w:val="000000"/>
          <w:kern w:val="0"/>
          <w:szCs w:val="21"/>
          <w:lang w:bidi="ar"/>
        </w:rPr>
        <w:t>(Poseidon)</w:t>
      </w:r>
      <w:r>
        <w:rPr>
          <w:color w:val="000000"/>
          <w:kern w:val="0"/>
          <w:szCs w:val="21"/>
          <w:lang w:bidi="ar"/>
        </w:rPr>
        <w:t>的三叉戟，引发洪水淹没奥林匹斯山</w:t>
      </w:r>
      <w:r>
        <w:rPr>
          <w:color w:val="000000"/>
          <w:kern w:val="0"/>
          <w:szCs w:val="21"/>
          <w:lang w:bidi="ar"/>
        </w:rPr>
        <w:t>(Mount Olympus)</w:t>
      </w:r>
      <w:r>
        <w:rPr>
          <w:color w:val="000000"/>
          <w:kern w:val="0"/>
          <w:szCs w:val="21"/>
          <w:lang w:bidi="ar"/>
        </w:rPr>
        <w:t>。她绑架了洛基</w:t>
      </w:r>
      <w:r>
        <w:rPr>
          <w:color w:val="000000"/>
          <w:kern w:val="0"/>
          <w:szCs w:val="21"/>
          <w:lang w:bidi="ar"/>
        </w:rPr>
        <w:t>(Loki)</w:t>
      </w:r>
      <w:r>
        <w:rPr>
          <w:color w:val="000000"/>
          <w:kern w:val="0"/>
          <w:szCs w:val="21"/>
          <w:lang w:bidi="ar"/>
        </w:rPr>
        <w:t>，在挪威诸神中引起混乱。在古埃及，她弄坏了拉</w:t>
      </w:r>
      <w:r>
        <w:rPr>
          <w:color w:val="000000"/>
          <w:kern w:val="0"/>
          <w:szCs w:val="21"/>
          <w:lang w:bidi="ar"/>
        </w:rPr>
        <w:t>(Ra)</w:t>
      </w:r>
      <w:r>
        <w:rPr>
          <w:color w:val="000000"/>
          <w:kern w:val="0"/>
          <w:szCs w:val="21"/>
          <w:lang w:bidi="ar"/>
        </w:rPr>
        <w:t>的太阳船，使太阳无法升起。她还欺骗了参加比赛以进入中国生肖的动物们。</w:t>
      </w:r>
    </w:p>
    <w:p w:rsidR="00836902" w:rsidRDefault="00836902">
      <w:pPr>
        <w:widowControl/>
        <w:ind w:firstLine="420"/>
        <w:jc w:val="left"/>
        <w:rPr>
          <w:color w:val="000000"/>
          <w:kern w:val="0"/>
          <w:szCs w:val="21"/>
          <w:lang w:bidi="ar"/>
        </w:rPr>
      </w:pPr>
    </w:p>
    <w:p w:rsidR="00836902" w:rsidRDefault="00D73A44">
      <w:pPr>
        <w:widowControl/>
        <w:ind w:firstLine="420"/>
        <w:jc w:val="left"/>
        <w:rPr>
          <w:color w:val="000000"/>
          <w:kern w:val="0"/>
          <w:szCs w:val="21"/>
          <w:lang w:bidi="ar"/>
        </w:rPr>
      </w:pPr>
      <w:r>
        <w:rPr>
          <w:color w:val="000000"/>
          <w:kern w:val="0"/>
          <w:szCs w:val="21"/>
          <w:lang w:bidi="ar"/>
        </w:rPr>
        <w:t>加入</w:t>
      </w:r>
      <w:r>
        <w:rPr>
          <w:rFonts w:hint="eastAsia"/>
          <w:color w:val="000000"/>
          <w:kern w:val="0"/>
          <w:szCs w:val="21"/>
          <w:lang w:bidi="ar"/>
        </w:rPr>
        <w:t>“</w:t>
      </w:r>
      <w:r>
        <w:rPr>
          <w:color w:val="000000"/>
          <w:kern w:val="0"/>
          <w:szCs w:val="21"/>
          <w:lang w:bidi="ar"/>
        </w:rPr>
        <w:t>神话制造者</w:t>
      </w:r>
      <w:r>
        <w:rPr>
          <w:rFonts w:hint="eastAsia"/>
          <w:color w:val="000000"/>
          <w:kern w:val="0"/>
          <w:szCs w:val="21"/>
          <w:lang w:bidi="ar"/>
        </w:rPr>
        <w:t>”</w:t>
      </w:r>
      <w:r>
        <w:rPr>
          <w:color w:val="000000"/>
          <w:kern w:val="0"/>
          <w:szCs w:val="21"/>
          <w:lang w:bidi="ar"/>
        </w:rPr>
        <w:t>的行列，在这个激动人心的冒险系列中，他们遇到男神和女神、生物、英雄、恶棍等，庆祝来自世界各地神话传统的丰富画卷。</w:t>
      </w:r>
    </w:p>
    <w:p w:rsidR="00836902" w:rsidRDefault="00836902">
      <w:pPr>
        <w:widowControl/>
        <w:ind w:firstLine="420"/>
        <w:jc w:val="left"/>
        <w:rPr>
          <w:color w:val="000000"/>
          <w:kern w:val="0"/>
          <w:szCs w:val="21"/>
          <w:lang w:bidi="ar"/>
        </w:rPr>
      </w:pPr>
    </w:p>
    <w:p w:rsidR="00836902" w:rsidRDefault="00D73A44">
      <w:pPr>
        <w:widowControl/>
        <w:ind w:firstLine="420"/>
        <w:jc w:val="left"/>
        <w:rPr>
          <w:color w:val="000000"/>
          <w:szCs w:val="21"/>
        </w:rPr>
      </w:pPr>
      <w:r>
        <w:rPr>
          <w:color w:val="000000"/>
          <w:kern w:val="0"/>
          <w:szCs w:val="21"/>
          <w:lang w:bidi="ar"/>
        </w:rPr>
        <w:lastRenderedPageBreak/>
        <w:t>每个故事都呈现不同的神话、黑白插图，以及非虚构附录，包含关于神明和角色的更多信息、一个小测验和词汇表。</w:t>
      </w:r>
    </w:p>
    <w:p w:rsidR="00836902" w:rsidRDefault="00836902">
      <w:pPr>
        <w:ind w:right="420"/>
        <w:jc w:val="left"/>
        <w:rPr>
          <w:b/>
          <w:color w:val="000000"/>
          <w:szCs w:val="21"/>
        </w:rPr>
      </w:pPr>
    </w:p>
    <w:p w:rsidR="00836902" w:rsidRDefault="00D73A44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836902" w:rsidRDefault="00836902">
      <w:pPr>
        <w:ind w:firstLine="420"/>
      </w:pPr>
    </w:p>
    <w:p w:rsidR="00836902" w:rsidRDefault="00043DA4" w:rsidP="00043DA4">
      <w:pPr>
        <w:ind w:firstLine="420"/>
        <w:rPr>
          <w:color w:val="000000"/>
          <w:szCs w:val="21"/>
          <w:shd w:val="clear" w:color="auto" w:fill="FFFFFF"/>
        </w:rPr>
      </w:pPr>
      <w:r>
        <w:rPr>
          <w:b/>
          <w:bCs/>
          <w:color w:val="000000"/>
          <w:szCs w:val="21"/>
          <w:shd w:val="clear" w:color="auto" w:fill="FFFFFF"/>
        </w:rPr>
        <w:t>SJ</w:t>
      </w:r>
      <w:r>
        <w:rPr>
          <w:rFonts w:hint="eastAsia"/>
          <w:b/>
          <w:bCs/>
          <w:color w:val="000000"/>
          <w:szCs w:val="21"/>
          <w:shd w:val="clear" w:color="auto" w:fill="FFFFFF"/>
        </w:rPr>
        <w:t>·金</w:t>
      </w:r>
      <w:r>
        <w:rPr>
          <w:b/>
          <w:bCs/>
          <w:color w:val="000000"/>
          <w:szCs w:val="21"/>
          <w:shd w:val="clear" w:color="auto" w:fill="FFFFFF"/>
        </w:rPr>
        <w:t> (SJ King) </w:t>
      </w:r>
      <w:r>
        <w:rPr>
          <w:rFonts w:hint="eastAsia"/>
          <w:color w:val="000000"/>
          <w:szCs w:val="21"/>
          <w:shd w:val="clear" w:color="auto" w:fill="FFFFFF"/>
        </w:rPr>
        <w:t>热爱博物馆、图书馆，以及用废料建造机器。金一天到晚总是在探索之中——从调查微小的虫子，到徒步攀登巨大的山脉。</w:t>
      </w:r>
    </w:p>
    <w:p w:rsidR="00043DA4" w:rsidRDefault="00043DA4" w:rsidP="00043DA4">
      <w:pPr>
        <w:ind w:firstLine="420"/>
        <w:rPr>
          <w:rFonts w:hint="eastAsia"/>
          <w:b/>
          <w:color w:val="000000"/>
          <w:szCs w:val="21"/>
        </w:rPr>
      </w:pPr>
      <w:bookmarkStart w:id="0" w:name="_GoBack"/>
      <w:bookmarkEnd w:id="0"/>
    </w:p>
    <w:p w:rsidR="00836902" w:rsidRDefault="00D73A44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内页插图：</w:t>
      </w:r>
    </w:p>
    <w:p w:rsidR="00836902" w:rsidRDefault="00836902">
      <w:pPr>
        <w:rPr>
          <w:b/>
          <w:color w:val="000000"/>
          <w:szCs w:val="21"/>
        </w:rPr>
      </w:pPr>
    </w:p>
    <w:p w:rsidR="00836902" w:rsidRDefault="00D73A44">
      <w:pPr>
        <w:widowControl/>
        <w:jc w:val="left"/>
      </w:pPr>
      <w:r>
        <w:rPr>
          <w:rFonts w:ascii="Arial" w:eastAsia="Arial" w:hAnsi="Arial" w:cs="Arial"/>
          <w:noProof/>
          <w:color w:val="0F1111"/>
          <w:kern w:val="0"/>
          <w:szCs w:val="21"/>
        </w:rPr>
        <w:drawing>
          <wp:inline distT="0" distB="0" distL="114300" distR="114300">
            <wp:extent cx="3232150" cy="2482850"/>
            <wp:effectExtent l="0" t="0" r="19050" b="6350"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2482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36902" w:rsidRDefault="00D73A44">
      <w:pPr>
        <w:widowControl/>
        <w:jc w:val="left"/>
      </w:pPr>
      <w:r>
        <w:rPr>
          <w:rFonts w:ascii="Arial" w:eastAsia="Arial" w:hAnsi="Arial" w:cs="Arial"/>
          <w:noProof/>
          <w:color w:val="0F1111"/>
          <w:kern w:val="0"/>
          <w:szCs w:val="21"/>
        </w:rPr>
        <w:drawing>
          <wp:inline distT="0" distB="0" distL="114300" distR="114300">
            <wp:extent cx="3247390" cy="2494280"/>
            <wp:effectExtent l="0" t="0" r="3810" b="20320"/>
            <wp:docPr id="6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7390" cy="2494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36902" w:rsidRDefault="00836902">
      <w:pPr>
        <w:rPr>
          <w:b/>
          <w:color w:val="000000"/>
          <w:szCs w:val="21"/>
        </w:rPr>
      </w:pPr>
    </w:p>
    <w:p w:rsidR="00836902" w:rsidRDefault="00836902">
      <w:pPr>
        <w:rPr>
          <w:b/>
          <w:color w:val="000000"/>
          <w:szCs w:val="21"/>
        </w:rPr>
      </w:pPr>
    </w:p>
    <w:p w:rsidR="00836902" w:rsidRDefault="00836902">
      <w:pPr>
        <w:rPr>
          <w:b/>
          <w:color w:val="000000"/>
          <w:szCs w:val="21"/>
        </w:rPr>
      </w:pPr>
    </w:p>
    <w:p w:rsidR="00836902" w:rsidRDefault="00836902">
      <w:pPr>
        <w:rPr>
          <w:b/>
          <w:color w:val="000000"/>
          <w:szCs w:val="21"/>
        </w:rPr>
      </w:pPr>
    </w:p>
    <w:p w:rsidR="00836902" w:rsidRDefault="00836902">
      <w:pPr>
        <w:rPr>
          <w:b/>
          <w:color w:val="000000"/>
          <w:szCs w:val="21"/>
        </w:rPr>
      </w:pPr>
    </w:p>
    <w:p w:rsidR="00836902" w:rsidRDefault="00836902">
      <w:pPr>
        <w:rPr>
          <w:b/>
          <w:color w:val="000000"/>
          <w:szCs w:val="21"/>
        </w:rPr>
      </w:pPr>
    </w:p>
    <w:p w:rsidR="00836902" w:rsidRDefault="00D73A44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836902" w:rsidRDefault="00D73A4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0" w:history="1">
        <w:r>
          <w:rPr>
            <w:rStyle w:val="a5"/>
            <w:rFonts w:hint="eastAsia"/>
            <w:szCs w:val="21"/>
          </w:rPr>
          <w:t>Righ</w:t>
        </w:r>
        <w:r>
          <w:rPr>
            <w:rStyle w:val="a5"/>
            <w:szCs w:val="21"/>
          </w:rPr>
          <w:t>ts@nurnberg.com.cn</w:t>
        </w:r>
      </w:hyperlink>
    </w:p>
    <w:p w:rsidR="00836902" w:rsidRDefault="00D73A44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836902" w:rsidRDefault="00D73A44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836902" w:rsidRDefault="00D73A44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836902" w:rsidRDefault="00D73A44">
      <w:pPr>
        <w:rPr>
          <w:rStyle w:val="a5"/>
          <w:szCs w:val="21"/>
        </w:rPr>
      </w:pPr>
      <w:r>
        <w:rPr>
          <w:color w:val="000000"/>
          <w:szCs w:val="21"/>
        </w:rPr>
        <w:t>公司网址：</w:t>
      </w:r>
      <w:hyperlink r:id="rId11" w:history="1">
        <w:r>
          <w:rPr>
            <w:rStyle w:val="a5"/>
            <w:szCs w:val="21"/>
          </w:rPr>
          <w:t>http://www.nurnberg.com.cn</w:t>
        </w:r>
      </w:hyperlink>
    </w:p>
    <w:p w:rsidR="00836902" w:rsidRDefault="00D73A44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5"/>
            <w:szCs w:val="21"/>
          </w:rPr>
          <w:t>http://www.nurnberg.com.cn/booklist_zh/list.aspx</w:t>
        </w:r>
      </w:hyperlink>
    </w:p>
    <w:p w:rsidR="00836902" w:rsidRDefault="00D73A44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5"/>
            <w:szCs w:val="21"/>
          </w:rPr>
          <w:t>http://www.nurnberg.com.cn/book/book.aspx</w:t>
        </w:r>
      </w:hyperlink>
    </w:p>
    <w:p w:rsidR="00836902" w:rsidRDefault="00D73A44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4" w:history="1">
        <w:r>
          <w:rPr>
            <w:rStyle w:val="a5"/>
            <w:szCs w:val="21"/>
          </w:rPr>
          <w:t>http://www.nurnberg.com.cn/video/video.aspx</w:t>
        </w:r>
      </w:hyperlink>
    </w:p>
    <w:p w:rsidR="00836902" w:rsidRDefault="00D73A44">
      <w:pPr>
        <w:rPr>
          <w:rStyle w:val="a5"/>
          <w:szCs w:val="21"/>
        </w:rPr>
      </w:pPr>
      <w:r>
        <w:rPr>
          <w:color w:val="000000"/>
          <w:szCs w:val="21"/>
        </w:rPr>
        <w:t>豆瓣小站：</w:t>
      </w:r>
      <w:hyperlink r:id="rId15" w:history="1">
        <w:r>
          <w:rPr>
            <w:rStyle w:val="a5"/>
            <w:szCs w:val="21"/>
          </w:rPr>
          <w:t>http://site.douban.com/110577/</w:t>
        </w:r>
      </w:hyperlink>
    </w:p>
    <w:p w:rsidR="00836902" w:rsidRDefault="00D73A44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836902" w:rsidRDefault="00D73A44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 w:rsidR="00836902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DB9" w:rsidRDefault="00C07DB9">
      <w:r>
        <w:separator/>
      </w:r>
    </w:p>
  </w:endnote>
  <w:endnote w:type="continuationSeparator" w:id="0">
    <w:p w:rsidR="00C07DB9" w:rsidRDefault="00C07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902" w:rsidRDefault="0083690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836902" w:rsidRDefault="00836902">
    <w:pPr>
      <w:jc w:val="center"/>
      <w:rPr>
        <w:rFonts w:ascii="方正姚体" w:eastAsia="方正姚体"/>
        <w:sz w:val="18"/>
      </w:rPr>
    </w:pPr>
  </w:p>
  <w:p w:rsidR="00836902" w:rsidRDefault="00D73A4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836902" w:rsidRDefault="00D73A4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836902" w:rsidRDefault="00D73A4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5"/>
          <w:rFonts w:ascii="方正姚体" w:eastAsia="方正姚体" w:hAnsi="华文仿宋" w:hint="eastAsia"/>
        </w:rPr>
        <w:t>www.nurnberg.com.cn</w:t>
      </w:r>
    </w:hyperlink>
  </w:p>
  <w:p w:rsidR="00836902" w:rsidRDefault="00836902">
    <w:pPr>
      <w:pStyle w:val="a3"/>
      <w:jc w:val="center"/>
      <w:rPr>
        <w:rFonts w:eastAsia="方正姚体"/>
      </w:rPr>
    </w:pPr>
  </w:p>
  <w:p w:rsidR="00836902" w:rsidRDefault="00D73A44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043DA4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DB9" w:rsidRDefault="00C07DB9">
      <w:r>
        <w:separator/>
      </w:r>
    </w:p>
  </w:footnote>
  <w:footnote w:type="continuationSeparator" w:id="0">
    <w:p w:rsidR="00C07DB9" w:rsidRDefault="00C07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902" w:rsidRDefault="00D73A44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36902" w:rsidRDefault="00D73A44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F7ECB21"/>
    <w:multiLevelType w:val="singleLevel"/>
    <w:tmpl w:val="EF7ECB2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99A07"/>
    <w:rsid w:val="C6AF3203"/>
    <w:rsid w:val="DD3F68A2"/>
    <w:rsid w:val="E7F519E0"/>
    <w:rsid w:val="FF1F977E"/>
    <w:rsid w:val="FFFDA325"/>
    <w:rsid w:val="00043DA4"/>
    <w:rsid w:val="00526092"/>
    <w:rsid w:val="00836902"/>
    <w:rsid w:val="00C07DB9"/>
    <w:rsid w:val="00D73A44"/>
    <w:rsid w:val="327F9ECE"/>
    <w:rsid w:val="3ABF54CC"/>
    <w:rsid w:val="3ADBC4EF"/>
    <w:rsid w:val="3FFE8224"/>
    <w:rsid w:val="47F99A07"/>
    <w:rsid w:val="57EFA05D"/>
    <w:rsid w:val="5FBBD7AF"/>
    <w:rsid w:val="66FBAEC2"/>
    <w:rsid w:val="77CC8312"/>
    <w:rsid w:val="7CF0D62A"/>
    <w:rsid w:val="7DAF82DC"/>
    <w:rsid w:val="AEEBC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80181FE-E529-419E-87D1-02013C3C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4</cp:revision>
  <dcterms:created xsi:type="dcterms:W3CDTF">2026-10-27T09:48:00Z</dcterms:created>
  <dcterms:modified xsi:type="dcterms:W3CDTF">2026-11-02T10:45:00Z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66614F3CE48E1B040103E06AA05DA94F_41</vt:lpwstr>
  </property>
</Properties>
</file>