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9173A">
      <w:pPr>
        <w:jc w:val="center"/>
        <w:rPr>
          <w:rFonts w:hint="eastAsia"/>
          <w:b/>
          <w:bCs/>
          <w:sz w:val="22"/>
          <w:szCs w:val="18"/>
          <w:shd w:val="pct15" w:color="auto" w:fill="FFFFFF"/>
          <w:lang w:val="en-US" w:eastAsia="zh-CN"/>
        </w:rPr>
      </w:pPr>
      <w:bookmarkStart w:id="0" w:name="_GoBack"/>
      <w:bookmarkEnd w:id="0"/>
    </w:p>
    <w:p w14:paraId="29D62B0F">
      <w:pPr>
        <w:jc w:val="center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  <w:lang w:val="en-US" w:eastAsia="zh-CN"/>
        </w:rPr>
        <w:t xml:space="preserve">新 书 </w:t>
      </w:r>
      <w:r>
        <w:rPr>
          <w:rFonts w:hint="eastAsia"/>
          <w:b/>
          <w:bCs/>
          <w:sz w:val="36"/>
          <w:shd w:val="pct15" w:color="auto" w:fill="FFFFFF"/>
        </w:rPr>
        <w:t>推 荐</w:t>
      </w:r>
    </w:p>
    <w:p w14:paraId="49C22A58">
      <w:pPr>
        <w:ind w:right="420"/>
        <w:jc w:val="both"/>
        <w:rPr>
          <w:rFonts w:hint="eastAsia"/>
          <w:bCs/>
          <w:color w:val="1F6983"/>
          <w:szCs w:val="21"/>
          <w:lang w:val="en-US" w:eastAsia="zh-CN"/>
        </w:rPr>
      </w:pPr>
    </w:p>
    <w:p w14:paraId="0FDF027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color w:val="000000"/>
          <w:szCs w:val="21"/>
          <w:lang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3709035</wp:posOffset>
            </wp:positionH>
            <wp:positionV relativeFrom="paragraph">
              <wp:posOffset>22860</wp:posOffset>
            </wp:positionV>
            <wp:extent cx="1428750" cy="1822450"/>
            <wp:effectExtent l="0" t="0" r="19050" b="6350"/>
            <wp:wrapSquare wrapText="bothSides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82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《斯文》</w:t>
      </w:r>
    </w:p>
    <w:p w14:paraId="0EF31E2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</w:rPr>
      </w:pPr>
      <w:r>
        <w:rPr>
          <w:b/>
          <w:color w:val="000000"/>
          <w:szCs w:val="21"/>
        </w:rPr>
        <w:t>英文书名：</w:t>
      </w:r>
      <w:r>
        <w:rPr>
          <w:rFonts w:hint="eastAsia" w:ascii="Times New Roman" w:hAnsi="Times New Roman" w:eastAsia="宋体"/>
          <w:b/>
          <w:sz w:val="21"/>
        </w:rPr>
        <w:t>Sven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eastAsia"/>
          <w:b/>
          <w:color w:val="000000"/>
          <w:szCs w:val="21"/>
        </w:rPr>
        <w:t>Dave Eggers</w:t>
      </w:r>
      <w:r>
        <w:rPr>
          <w:rFonts w:hint="default"/>
          <w:b/>
          <w:color w:val="000000"/>
          <w:szCs w:val="21"/>
          <w:lang w:val="en-US"/>
        </w:rPr>
        <w:t xml:space="preserve"> and</w:t>
      </w:r>
      <w:r>
        <w:rPr>
          <w:rFonts w:hint="eastAsia"/>
          <w:b/>
          <w:color w:val="000000"/>
          <w:szCs w:val="21"/>
        </w:rPr>
        <w:t xml:space="preserve"> Zachariah OHora</w:t>
      </w:r>
    </w:p>
    <w:p w14:paraId="576D90E9">
      <w:pPr>
        <w:keepNext w:val="0"/>
        <w:keepLines w:val="0"/>
        <w:widowControl/>
        <w:suppressLineNumbers w:val="0"/>
        <w:jc w:val="left"/>
        <w:rPr>
          <w:rFonts w:hint="default" w:eastAsia="宋体"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kern w:val="0"/>
          <w:szCs w:val="21"/>
          <w:lang w:val="en-US" w:eastAsia="zh-CN"/>
        </w:rPr>
        <w:t>Little</w:t>
      </w:r>
      <w:r>
        <w:rPr>
          <w:rFonts w:hint="default"/>
          <w:b/>
          <w:bCs/>
          <w:kern w:val="0"/>
          <w:szCs w:val="21"/>
          <w:lang w:val="en-US" w:eastAsia="zh-CN"/>
        </w:rPr>
        <w:t xml:space="preserve"> Brown</w:t>
      </w:r>
    </w:p>
    <w:p w14:paraId="20ABF58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  <w:lang w:val="en-US" w:eastAsia="zh-CN"/>
        </w:rPr>
        <w:t>Little</w:t>
      </w:r>
      <w:r>
        <w:rPr>
          <w:rFonts w:hint="default"/>
          <w:b/>
          <w:bCs/>
          <w:kern w:val="0"/>
          <w:szCs w:val="21"/>
          <w:lang w:val="en-US" w:eastAsia="zh-CN"/>
        </w:rPr>
        <w:t xml:space="preserve"> Brown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/ANA</w:t>
      </w:r>
    </w:p>
    <w:p w14:paraId="156A42A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 w:cs="Times New Roman"/>
          <w:b/>
          <w:bCs/>
          <w:kern w:val="0"/>
          <w:szCs w:val="21"/>
          <w:lang w:val="en-US" w:eastAsia="zh-CN"/>
        </w:rPr>
        <w:t>48</w:t>
      </w:r>
      <w:r>
        <w:rPr>
          <w:rFonts w:hint="eastAsia"/>
          <w:b/>
          <w:bCs/>
          <w:kern w:val="0"/>
          <w:szCs w:val="21"/>
        </w:rPr>
        <w:t>页</w:t>
      </w:r>
    </w:p>
    <w:p w14:paraId="5F79D71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</w:t>
      </w:r>
      <w:r>
        <w:rPr>
          <w:rFonts w:hint="eastAsia"/>
          <w:b/>
          <w:bCs/>
          <w:kern w:val="0"/>
          <w:szCs w:val="21"/>
          <w:lang w:val="en-US" w:eastAsia="zh-CN"/>
        </w:rPr>
        <w:t>2</w:t>
      </w:r>
      <w:r>
        <w:rPr>
          <w:rFonts w:hint="default"/>
          <w:b/>
          <w:bCs/>
          <w:kern w:val="0"/>
          <w:szCs w:val="21"/>
          <w:lang w:val="en-US" w:eastAsia="zh-CN"/>
        </w:rPr>
        <w:t>7</w:t>
      </w:r>
      <w:r>
        <w:rPr>
          <w:b/>
          <w:bCs/>
          <w:kern w:val="0"/>
          <w:szCs w:val="21"/>
        </w:rPr>
        <w:t>年</w:t>
      </w:r>
      <w:r>
        <w:rPr>
          <w:rFonts w:hint="default"/>
          <w:b/>
          <w:bCs/>
          <w:kern w:val="0"/>
          <w:szCs w:val="21"/>
          <w:lang w:val="en-US" w:eastAsia="zh-CN"/>
        </w:rPr>
        <w:t>6</w:t>
      </w:r>
      <w:r>
        <w:rPr>
          <w:rFonts w:hint="eastAsia"/>
          <w:b/>
          <w:bCs/>
          <w:kern w:val="0"/>
          <w:szCs w:val="21"/>
        </w:rPr>
        <w:t>月</w:t>
      </w:r>
    </w:p>
    <w:p w14:paraId="3375BBC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4672E7C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73882F1D">
      <w:pPr>
        <w:tabs>
          <w:tab w:val="left" w:pos="341"/>
          <w:tab w:val="left" w:pos="5235"/>
        </w:tabs>
        <w:rPr>
          <w:rFonts w:hint="default"/>
          <w:b/>
          <w:bCs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故事绘本</w:t>
      </w:r>
    </w:p>
    <w:p w14:paraId="0C02BDF7">
      <w:pPr>
        <w:rPr>
          <w:rFonts w:hint="default"/>
          <w:b/>
          <w:bCs/>
          <w:color w:val="BE3826"/>
          <w:kern w:val="0"/>
          <w:szCs w:val="21"/>
          <w:lang w:val="en-US" w:eastAsia="zh-CN"/>
        </w:rPr>
      </w:pPr>
    </w:p>
    <w:p w14:paraId="1401CA0E">
      <w:pPr>
        <w:numPr>
          <w:ilvl w:val="0"/>
          <w:numId w:val="1"/>
        </w:numPr>
        <w:ind w:left="420" w:leftChars="0" w:hanging="420" w:firstLineChars="0"/>
        <w:rPr>
          <w:rFonts w:hint="default"/>
          <w:b/>
          <w:bCs/>
          <w:color w:val="E09929"/>
          <w:kern w:val="0"/>
          <w:szCs w:val="21"/>
          <w:lang w:val="en-US" w:eastAsia="zh-CN"/>
        </w:rPr>
      </w:pPr>
      <w:r>
        <w:rPr>
          <w:rFonts w:hint="default"/>
          <w:b/>
          <w:bCs/>
          <w:color w:val="E09929"/>
          <w:kern w:val="0"/>
          <w:szCs w:val="21"/>
          <w:lang w:val="en-US" w:eastAsia="zh-CN"/>
        </w:rPr>
        <w:t>纽伯瑞奖得主、《纽约时报》畅销书作家Dave Eggers带来一个极其诙谐的故事，讲述了一只早慧的宠物猫，而它碰巧还是一名出色的水管工。</w:t>
      </w:r>
    </w:p>
    <w:p w14:paraId="7A1CB5D0">
      <w:pPr>
        <w:numPr>
          <w:ilvl w:val="0"/>
          <w:numId w:val="1"/>
        </w:numPr>
        <w:ind w:left="420" w:leftChars="0" w:hanging="420" w:firstLineChars="0"/>
        <w:rPr>
          <w:rFonts w:hint="eastAsia"/>
          <w:b/>
          <w:bCs/>
          <w:color w:val="E09929"/>
          <w:sz w:val="21"/>
          <w:lang w:val="en-US" w:eastAsia="zh-CN"/>
        </w:rPr>
      </w:pPr>
      <w:r>
        <w:rPr>
          <w:rFonts w:hint="eastAsia"/>
          <w:b/>
          <w:bCs/>
          <w:color w:val="E09929"/>
          <w:sz w:val="21"/>
          <w:lang w:val="en-US" w:eastAsia="zh-CN"/>
        </w:rPr>
        <w:t>插画师</w:t>
      </w:r>
      <w:r>
        <w:rPr>
          <w:rFonts w:ascii="Times New Roman" w:hAnsi="Times New Roman" w:eastAsia="宋体"/>
          <w:b/>
          <w:bCs/>
          <w:color w:val="E09929"/>
          <w:sz w:val="21"/>
        </w:rPr>
        <w:t>Zachariah OHora</w:t>
      </w:r>
      <w:r>
        <w:rPr>
          <w:rFonts w:hint="eastAsia"/>
          <w:b/>
          <w:bCs/>
          <w:color w:val="E09929"/>
          <w:sz w:val="21"/>
          <w:lang w:val="en-US" w:eastAsia="zh-CN"/>
        </w:rPr>
        <w:t>曾获得艾美奖，作品在全球被翻译成十几种语言。</w:t>
      </w:r>
    </w:p>
    <w:p w14:paraId="780EB9F2">
      <w:pPr>
        <w:rPr>
          <w:rFonts w:hint="default"/>
          <w:b/>
          <w:bCs/>
          <w:sz w:val="21"/>
          <w:lang w:val="en-US" w:eastAsia="zh-CN"/>
        </w:rPr>
      </w:pPr>
    </w:p>
    <w:p w14:paraId="1174B781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6070742B">
      <w:pPr>
        <w:rPr>
          <w:rFonts w:hint="eastAsia"/>
          <w:b w:val="0"/>
          <w:bCs w:val="0"/>
          <w:color w:val="000000"/>
          <w:lang w:val="en-US" w:eastAsia="zh-CN"/>
        </w:rPr>
      </w:pPr>
    </w:p>
    <w:p w14:paraId="019D9BF8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来自纽伯瑞奖(Newbery Award)获奖者和《纽约时报》畅销书作家Dave Eggers的一个机智而精彩的故事，讲述一只名叫斯文(Sven)的普通猫，他碰巧是一位出色的管道工。</w:t>
      </w:r>
    </w:p>
    <w:p w14:paraId="2E2C0B4A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</w:p>
    <w:p w14:paraId="4995936E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在伦尼的姐姐带回家一只名叫斯文的猫之后，伦尼开始注意到他们的新宠物有些奇特之处。事情始于浴室，当时斯文熟练且沉着地修好了马桶。在他继续更换厨房水槽下的管道并修理车库里的热水器之后，全家人不得不承认：他们的猫是一位出色的管道工。他的收费也非常合理。</w:t>
      </w:r>
    </w:p>
    <w:p w14:paraId="39EB07D3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</w:p>
    <w:p w14:paraId="1BBAD040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一只拥有成功管道工业务的猫可能看起来相当了不起。但没有人能想象斯文接下来决定做什么。（提示：涉及轻爵士乐和重型机械。）</w:t>
      </w:r>
    </w:p>
    <w:p w14:paraId="10DF02FB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</w:p>
    <w:p w14:paraId="78BF675A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畅销且获奖的作家戴夫·埃格斯(Dave Eggers)无可挑剔的冷面幽默与扎卡里娅·奥霍拉(Zachariah OHora)大胆的艺术风格相搭配，成就了一个不那么严肃的搞笑故事，读者们不会很快忘记。</w:t>
      </w:r>
    </w:p>
    <w:p w14:paraId="5AEDB86E">
      <w:pPr>
        <w:ind w:right="42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</w:p>
    <w:p w14:paraId="0B57DAA1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3136AFF9">
      <w:pPr>
        <w:rPr>
          <w:rFonts w:ascii="Times New Roman" w:hAnsi="Times New Roman" w:eastAsia="宋体"/>
          <w:b/>
          <w:bCs/>
          <w:sz w:val="21"/>
        </w:rPr>
      </w:pPr>
    </w:p>
    <w:p w14:paraId="3C45AD2F">
      <w:pPr>
        <w:ind w:firstLine="420" w:firstLineChars="0"/>
        <w:rPr>
          <w:rFonts w:ascii="Times New Roman" w:hAnsi="Times New Roman" w:eastAsia="宋体"/>
          <w:b w:val="0"/>
          <w:sz w:val="21"/>
        </w:rPr>
      </w:pPr>
      <w:r>
        <w:rPr>
          <w:rFonts w:hint="default"/>
          <w:b/>
          <w:color w:val="000000"/>
          <w:szCs w:val="21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11430</wp:posOffset>
            </wp:positionV>
            <wp:extent cx="762000" cy="734695"/>
            <wp:effectExtent l="0" t="0" r="0" b="1905"/>
            <wp:wrapSquare wrapText="bothSides"/>
            <wp:docPr id="2" name="图片 2" descr="975e64e7-5cb3-4e3d-84af-942447127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75e64e7-5cb3-4e3d-84af-9424471274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34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宋体"/>
          <w:b/>
          <w:bCs/>
          <w:sz w:val="21"/>
        </w:rPr>
        <w:t>戴夫</w:t>
      </w:r>
      <w:r>
        <w:rPr>
          <w:rFonts w:hint="eastAsia" w:ascii="Times New Roman" w:hAnsi="Times New Roman"/>
          <w:b/>
          <w:bCs/>
          <w:sz w:val="21"/>
          <w:lang w:val="en-US" w:eastAsia="zh-CN"/>
        </w:rPr>
        <w:t>·</w:t>
      </w:r>
      <w:r>
        <w:rPr>
          <w:rFonts w:ascii="Times New Roman" w:hAnsi="Times New Roman" w:eastAsia="宋体"/>
          <w:b/>
          <w:bCs/>
          <w:sz w:val="21"/>
        </w:rPr>
        <w:t>埃格斯(Dave Eggers)</w:t>
      </w:r>
      <w:r>
        <w:rPr>
          <w:rFonts w:ascii="Times New Roman" w:hAnsi="Times New Roman" w:eastAsia="宋体"/>
          <w:b w:val="0"/>
          <w:sz w:val="21"/>
        </w:rPr>
        <w:t>是一位广受赞誉的畅销书作家，为各年龄段读者创作图书，包括纽伯瑞奖获奖作品《眼睛与不可能》(</w:t>
      </w:r>
      <w:r>
        <w:rPr>
          <w:rFonts w:ascii="Times New Roman" w:hAnsi="Times New Roman" w:eastAsia="宋体"/>
          <w:b w:val="0"/>
          <w:i/>
          <w:sz w:val="21"/>
        </w:rPr>
        <w:t>The Eyes and the Impossible</w:t>
      </w:r>
      <w:r>
        <w:rPr>
          <w:rFonts w:ascii="Times New Roman" w:hAnsi="Times New Roman" w:eastAsia="宋体"/>
          <w:b w:val="0"/>
          <w:sz w:val="21"/>
        </w:rPr>
        <w:t>)，以及插画书《遥远的东西》(</w:t>
      </w:r>
      <w:r>
        <w:rPr>
          <w:rFonts w:ascii="Times New Roman" w:hAnsi="Times New Roman" w:eastAsia="宋体"/>
          <w:b w:val="0"/>
          <w:i/>
          <w:sz w:val="21"/>
        </w:rPr>
        <w:t>Faraway Things</w:t>
      </w:r>
      <w:r>
        <w:rPr>
          <w:rFonts w:ascii="Times New Roman" w:hAnsi="Times New Roman" w:eastAsia="宋体"/>
          <w:b w:val="0"/>
          <w:sz w:val="21"/>
        </w:rPr>
        <w:t>)、《她的右脚》(</w:t>
      </w:r>
      <w:r>
        <w:rPr>
          <w:rFonts w:ascii="Times New Roman" w:hAnsi="Times New Roman" w:eastAsia="宋体"/>
          <w:b w:val="0"/>
          <w:i/>
          <w:sz w:val="21"/>
        </w:rPr>
        <w:t>Her Right Foot</w:t>
      </w:r>
      <w:r>
        <w:rPr>
          <w:rFonts w:ascii="Times New Roman" w:hAnsi="Times New Roman" w:eastAsia="宋体"/>
          <w:b w:val="0"/>
          <w:sz w:val="21"/>
        </w:rPr>
        <w:t>)和《公民能做什么？》(</w:t>
      </w:r>
      <w:r>
        <w:rPr>
          <w:rFonts w:ascii="Times New Roman" w:hAnsi="Times New Roman" w:eastAsia="宋体"/>
          <w:b w:val="0"/>
          <w:i/>
          <w:sz w:val="21"/>
        </w:rPr>
        <w:t>What Can a Citizen Do?</w:t>
      </w:r>
      <w:r>
        <w:rPr>
          <w:rFonts w:ascii="Times New Roman" w:hAnsi="Times New Roman" w:eastAsia="宋体"/>
          <w:b w:val="0"/>
          <w:sz w:val="21"/>
        </w:rPr>
        <w:t>)。他是独立出版公司麦克斯威尼(McSweeney’s)的创始人，也是青少年写作中心826瓦伦西亚(826 Valencia)的联合创始人——该中心的门面是一家为在职海盗提供用品的商店——它已经启发了全球数十个其他组织。2025年，他在旧金山开设了国际青少年作家图书馆(International Library of Young Authors)，这是一个专门展示六至十八岁讲故事者作品的中心。</w:t>
      </w:r>
    </w:p>
    <w:p w14:paraId="697F203E">
      <w:pPr>
        <w:rPr>
          <w:rFonts w:ascii="Times New Roman" w:hAnsi="Times New Roman" w:eastAsia="宋体"/>
          <w:b w:val="0"/>
          <w:sz w:val="21"/>
        </w:rPr>
      </w:pPr>
    </w:p>
    <w:p w14:paraId="04508A99">
      <w:pPr>
        <w:ind w:firstLine="420" w:firstLineChars="0"/>
      </w:pPr>
      <w:r>
        <w:rPr>
          <w:rFonts w:hint="eastAsia"/>
          <w:b/>
          <w:color w:val="000000"/>
          <w:szCs w:val="21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56515</wp:posOffset>
            </wp:positionH>
            <wp:positionV relativeFrom="paragraph">
              <wp:posOffset>64770</wp:posOffset>
            </wp:positionV>
            <wp:extent cx="730885" cy="730885"/>
            <wp:effectExtent l="0" t="0" r="5715" b="5715"/>
            <wp:wrapSquare wrapText="bothSides"/>
            <wp:docPr id="1" name="图片 1" descr="1b8df1b9-43d4-4e4b-a0ac-4bf49fd47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b8df1b9-43d4-4e4b-a0ac-4bf49fd4706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30885" cy="730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宋体"/>
          <w:b/>
          <w:bCs/>
          <w:sz w:val="21"/>
        </w:rPr>
        <w:t>扎卡赖亚</w:t>
      </w:r>
      <w:r>
        <w:rPr>
          <w:rFonts w:hint="eastAsia" w:ascii="Times New Roman" w:hAnsi="Times New Roman"/>
          <w:b/>
          <w:bCs/>
          <w:sz w:val="21"/>
          <w:lang w:val="en-US" w:eastAsia="zh-CN"/>
        </w:rPr>
        <w:t>·</w:t>
      </w:r>
      <w:r>
        <w:rPr>
          <w:rFonts w:ascii="Times New Roman" w:hAnsi="Times New Roman" w:eastAsia="宋体"/>
          <w:b/>
          <w:bCs/>
          <w:sz w:val="21"/>
        </w:rPr>
        <w:t>奥霍拉(Zachariah OHora)</w:t>
      </w:r>
      <w:r>
        <w:rPr>
          <w:rFonts w:ascii="Times New Roman" w:hAnsi="Times New Roman" w:eastAsia="宋体"/>
          <w:b w:val="0"/>
          <w:sz w:val="21"/>
        </w:rPr>
        <w:t>是PBS KIDS动画系列《收藏家卡尔》(</w:t>
      </w:r>
      <w:r>
        <w:rPr>
          <w:rFonts w:ascii="Times New Roman" w:hAnsi="Times New Roman" w:eastAsia="宋体"/>
          <w:b w:val="0"/>
          <w:i/>
          <w:sz w:val="21"/>
        </w:rPr>
        <w:t>Carl the Collector</w:t>
      </w:r>
      <w:r>
        <w:rPr>
          <w:rFonts w:ascii="Times New Roman" w:hAnsi="Times New Roman" w:eastAsia="宋体"/>
          <w:b w:val="0"/>
          <w:sz w:val="21"/>
        </w:rPr>
        <w:t>)的节目创作者和执行制片人，曾获艾美奖。他为Ame Dyckman的《纽约时报》畅销书《兔子狼菲》(</w:t>
      </w:r>
      <w:r>
        <w:rPr>
          <w:rFonts w:ascii="Times New Roman" w:hAnsi="Times New Roman" w:eastAsia="宋体"/>
          <w:b w:val="0"/>
          <w:i/>
          <w:sz w:val="21"/>
        </w:rPr>
        <w:t>Wolfie the Bunny</w:t>
      </w:r>
      <w:r>
        <w:rPr>
          <w:rFonts w:ascii="Times New Roman" w:hAnsi="Times New Roman" w:eastAsia="宋体"/>
          <w:b w:val="0"/>
          <w:sz w:val="21"/>
        </w:rPr>
        <w:t>)绘制插画，还为其他深受喜爱的朗读读物绘制插画，例如Bob Shea的《谁弄湿了我的裤子？》(</w:t>
      </w:r>
      <w:r>
        <w:rPr>
          <w:rFonts w:ascii="Times New Roman" w:hAnsi="Times New Roman" w:eastAsia="宋体"/>
          <w:b w:val="0"/>
          <w:i/>
          <w:sz w:val="21"/>
        </w:rPr>
        <w:t>Who Wet My Pants?</w:t>
      </w:r>
      <w:r>
        <w:rPr>
          <w:rFonts w:ascii="Times New Roman" w:hAnsi="Times New Roman" w:eastAsia="宋体"/>
          <w:b w:val="0"/>
          <w:sz w:val="21"/>
        </w:rPr>
        <w:t>)，他还创作并绘制了多部获奖图书，这些图书已在全球被翻译成十几种语言。他的角色设计作品包括齿轮卫士加里(Gear Guard Gary)——Rivian电动汽车的雪人吉祥物，它出现在每一辆车的车载仪表盘界面上。他住在宾夕法尼亚州。</w:t>
      </w:r>
    </w:p>
    <w:p w14:paraId="16961BBD">
      <w:pPr>
        <w:rPr>
          <w:rFonts w:hint="eastAsia"/>
          <w:b/>
          <w:color w:val="000000"/>
          <w:szCs w:val="21"/>
          <w:lang w:val="en-US" w:eastAsia="zh-CN"/>
        </w:rPr>
      </w:pPr>
    </w:p>
    <w:p w14:paraId="12C8B926">
      <w:pPr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内页插图：</w:t>
      </w:r>
    </w:p>
    <w:p w14:paraId="5B927B68">
      <w:pPr>
        <w:rPr>
          <w:rFonts w:hint="eastAsia"/>
          <w:b/>
          <w:color w:val="000000"/>
          <w:szCs w:val="21"/>
          <w:lang w:val="en-US" w:eastAsia="zh-CN"/>
        </w:rPr>
      </w:pPr>
    </w:p>
    <w:p w14:paraId="7FBBF967">
      <w:r>
        <w:drawing>
          <wp:inline distT="0" distB="0" distL="114300" distR="114300">
            <wp:extent cx="2171065" cy="1885315"/>
            <wp:effectExtent l="0" t="0" r="13335" b="1968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71065" cy="188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240790" cy="1172845"/>
            <wp:effectExtent l="0" t="0" r="3810" b="2095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40790" cy="117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0810E">
      <w:r>
        <w:drawing>
          <wp:inline distT="0" distB="0" distL="114300" distR="114300">
            <wp:extent cx="3181350" cy="2057400"/>
            <wp:effectExtent l="0" t="0" r="19050" b="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E6FB8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3181350" cy="2057400"/>
            <wp:effectExtent l="0" t="0" r="19050" b="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5E142">
      <w:pPr>
        <w:rPr>
          <w:rFonts w:hint="default"/>
          <w:b/>
          <w:color w:val="000000"/>
          <w:szCs w:val="21"/>
          <w:lang w:val="en-US" w:eastAsia="zh-CN"/>
        </w:rPr>
      </w:pPr>
    </w:p>
    <w:p w14:paraId="51D82CE9">
      <w:pPr>
        <w:rPr>
          <w:rFonts w:hint="default"/>
          <w:b/>
          <w:color w:val="000000"/>
          <w:szCs w:val="21"/>
          <w:lang w:val="en-US" w:eastAsia="zh-CN"/>
        </w:rPr>
      </w:pPr>
    </w:p>
    <w:p w14:paraId="0D96D81B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116FA907">
      <w:pPr>
        <w:rPr>
          <w:b/>
          <w:color w:val="000000"/>
          <w:szCs w:val="21"/>
        </w:rPr>
      </w:pPr>
    </w:p>
    <w:p w14:paraId="42A26C0D">
      <w:pPr>
        <w:rPr>
          <w:b/>
          <w:color w:val="000000"/>
          <w:szCs w:val="21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6"/>
          <w:rFonts w:hint="eastAsia"/>
          <w:szCs w:val="21"/>
        </w:rPr>
        <w:t>Righ</w:t>
      </w:r>
      <w:r>
        <w:rPr>
          <w:rStyle w:val="6"/>
          <w:szCs w:val="21"/>
        </w:rPr>
        <w:t>ts@nurnberg.com.cn</w:t>
      </w:r>
      <w:r>
        <w:rPr>
          <w:rStyle w:val="6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6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6"/>
          <w:szCs w:val="21"/>
        </w:rPr>
        <w:t>http://www.nurnberg.com.cn</w:t>
      </w:r>
      <w:r>
        <w:rPr>
          <w:rStyle w:val="6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6"/>
          <w:szCs w:val="21"/>
        </w:rPr>
        <w:t>http://www.nurnberg.com.cn/booklist_zh/list.aspx</w:t>
      </w:r>
      <w:r>
        <w:rPr>
          <w:rStyle w:val="6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6"/>
          <w:szCs w:val="21"/>
        </w:rPr>
        <w:t>http://www.nurnberg.com.cn/book/book.aspx</w:t>
      </w:r>
      <w:r>
        <w:rPr>
          <w:rStyle w:val="6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6"/>
          <w:szCs w:val="21"/>
        </w:rPr>
        <w:t>http://www.nurnberg.com.cn/video/video.aspx</w:t>
      </w:r>
      <w:r>
        <w:rPr>
          <w:rStyle w:val="6"/>
          <w:szCs w:val="21"/>
        </w:rPr>
        <w:fldChar w:fldCharType="end"/>
      </w:r>
    </w:p>
    <w:p w14:paraId="0E913194">
      <w:pPr>
        <w:rPr>
          <w:rStyle w:val="6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6"/>
          <w:szCs w:val="21"/>
        </w:rPr>
        <w:t>http://site.douban.com/110577/</w:t>
      </w:r>
      <w:r>
        <w:rPr>
          <w:rStyle w:val="6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324B318A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14:paraId="7A0F7CFE"/>
    <w:p w14:paraId="078313B7"/>
    <w:p w14:paraId="50B6E1FB"/>
    <w:p w14:paraId="200043D2"/>
    <w:p w14:paraId="004671B0"/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893E9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7014E26E">
    <w:pPr>
      <w:jc w:val="center"/>
      <w:rPr>
        <w:rFonts w:ascii="方正姚体" w:eastAsia="方正姚体"/>
        <w:sz w:val="18"/>
      </w:rPr>
    </w:pPr>
  </w:p>
  <w:p w14:paraId="180E3513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23657E8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7AFC0D7C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6"/>
        <w:rFonts w:hint="eastAsia" w:ascii="方正姚体" w:hAnsi="华文仿宋" w:eastAsia="方正姚体"/>
      </w:rPr>
      <w:t>www.nurnberg.com.cn</w:t>
    </w:r>
    <w:r>
      <w:rPr>
        <w:rStyle w:val="6"/>
        <w:rFonts w:hint="eastAsia" w:ascii="方正姚体" w:hAnsi="华文仿宋" w:eastAsia="方正姚体"/>
      </w:rPr>
      <w:fldChar w:fldCharType="end"/>
    </w:r>
  </w:p>
  <w:p w14:paraId="1C88F25B">
    <w:pPr>
      <w:pStyle w:val="2"/>
      <w:jc w:val="center"/>
      <w:rPr>
        <w:rFonts w:eastAsia="方正姚体"/>
      </w:rPr>
    </w:pPr>
  </w:p>
  <w:p w14:paraId="2BD4341D">
    <w:pPr>
      <w:pStyle w:val="2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A8126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22860" b="2413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CBA2FE">
    <w:pPr>
      <w:pStyle w:val="3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F309E2"/>
    <w:multiLevelType w:val="singleLevel"/>
    <w:tmpl w:val="EDF309E2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E662EC"/>
    <w:rsid w:val="53F869E0"/>
    <w:rsid w:val="59EF0B3E"/>
    <w:rsid w:val="5F6BA6F5"/>
    <w:rsid w:val="61545DEE"/>
    <w:rsid w:val="6FDDD2EA"/>
    <w:rsid w:val="7EFCEF4C"/>
    <w:rsid w:val="7FE662EC"/>
    <w:rsid w:val="DD5D3FF0"/>
    <w:rsid w:val="EBFF2394"/>
    <w:rsid w:val="F7CD7AF1"/>
    <w:rsid w:val="FB3FC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724</Words>
  <Characters>974</Characters>
  <Lines>0</Lines>
  <Paragraphs>0</Paragraphs>
  <TotalTime>0</TotalTime>
  <ScaleCrop>false</ScaleCrop>
  <LinksUpToDate>false</LinksUpToDate>
  <CharactersWithSpaces>1020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2026-10-16T07:58:00Z</dcterms:created>
  <dc:creator>LEAD</dc:creator>
  <cp:lastModifiedBy>Ray</cp:lastModifiedBy>
  <dcterms:modified xsi:type="dcterms:W3CDTF">2026-11-03T07:13:44Z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509F8596F93E4CC6B9CC10DAF3027F6B_13</vt:lpwstr>
  </property>
</Properties>
</file>