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634BD">
      <w:pPr>
        <w:jc w:val="center"/>
        <w:rPr>
          <w:rFonts w:hint="eastAsia"/>
          <w:b/>
          <w:bCs/>
          <w:sz w:val="24"/>
          <w:szCs w:val="20"/>
          <w:shd w:val="pct10" w:color="auto" w:fill="FFFFFF"/>
        </w:rPr>
      </w:pPr>
    </w:p>
    <w:p w14:paraId="564E19CB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 书 推 荐</w:t>
      </w:r>
    </w:p>
    <w:p w14:paraId="06C28688">
      <w:pPr>
        <w:rPr>
          <w:rFonts w:ascii="宋体" w:hAnsi="宋体" w:cs="宋体"/>
          <w:b/>
          <w:szCs w:val="21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3338830</wp:posOffset>
            </wp:positionH>
            <wp:positionV relativeFrom="paragraph">
              <wp:posOffset>110490</wp:posOffset>
            </wp:positionV>
            <wp:extent cx="2053590" cy="2053590"/>
            <wp:effectExtent l="0" t="0" r="3810" b="3810"/>
            <wp:wrapSquare wrapText="bothSides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3590" cy="205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13DBDC">
      <w:pPr>
        <w:rPr>
          <w:rFonts w:hint="eastAsia" w:ascii="宋体" w:hAnsi="宋体" w:eastAsia="宋体" w:cs="宋体"/>
          <w:b/>
          <w:szCs w:val="21"/>
          <w:lang w:eastAsia="zh-CN"/>
        </w:rPr>
      </w:pPr>
      <w:r>
        <w:rPr>
          <w:rFonts w:hint="eastAsia" w:ascii="宋体" w:hAnsi="宋体" w:cs="宋体"/>
          <w:b/>
          <w:szCs w:val="21"/>
        </w:rPr>
        <w:t>中文书名：</w:t>
      </w:r>
      <w:r>
        <w:rPr>
          <w:rFonts w:hint="eastAsia" w:ascii="宋体" w:hAnsi="宋体" w:cs="宋体"/>
          <w:b/>
          <w:szCs w:val="21"/>
          <w:lang w:eastAsia="zh-CN"/>
        </w:rPr>
        <w:t>《森林</w:t>
      </w:r>
      <w:r>
        <w:rPr>
          <w:rFonts w:hint="eastAsia" w:ascii="宋体" w:hAnsi="宋体" w:cs="宋体"/>
          <w:b/>
          <w:szCs w:val="21"/>
          <w:lang w:val="en-US" w:eastAsia="zh-CN"/>
        </w:rPr>
        <w:t>伙伴</w:t>
      </w:r>
      <w:r>
        <w:rPr>
          <w:rFonts w:hint="eastAsia" w:ascii="宋体" w:hAnsi="宋体" w:cs="宋体"/>
          <w:b/>
          <w:szCs w:val="21"/>
          <w:lang w:eastAsia="zh-CN"/>
        </w:rPr>
        <w:t>》</w:t>
      </w:r>
    </w:p>
    <w:p w14:paraId="366D3BA2">
      <w:pPr>
        <w:rPr>
          <w:rFonts w:hint="eastAsia"/>
          <w:b/>
          <w:szCs w:val="21"/>
          <w:lang w:val="en-US" w:eastAsia="zh-CN"/>
        </w:rPr>
      </w:pPr>
      <w:r>
        <w:rPr>
          <w:rFonts w:hint="eastAsia"/>
          <w:b/>
          <w:szCs w:val="21"/>
          <w:lang w:val="en-US" w:eastAsia="zh-CN"/>
        </w:rPr>
        <w:t>英文书名：Forest Friends</w:t>
      </w:r>
    </w:p>
    <w:p w14:paraId="310D267B">
      <w:pPr>
        <w:rPr>
          <w:rFonts w:hint="eastAsia"/>
          <w:b/>
          <w:szCs w:val="21"/>
          <w:lang w:val="en-US" w:eastAsia="zh-CN"/>
        </w:rPr>
      </w:pPr>
      <w:r>
        <w:rPr>
          <w:rFonts w:hint="eastAsia"/>
          <w:b/>
          <w:szCs w:val="21"/>
          <w:lang w:val="en-US" w:eastAsia="zh-CN"/>
        </w:rPr>
        <w:t>作    者：Amy Adele</w:t>
      </w:r>
    </w:p>
    <w:p w14:paraId="42049A50">
      <w:pPr>
        <w:rPr>
          <w:rFonts w:hint="eastAsia"/>
          <w:b/>
          <w:szCs w:val="21"/>
          <w:lang w:val="en-US" w:eastAsia="zh-CN"/>
        </w:rPr>
      </w:pPr>
      <w:r>
        <w:rPr>
          <w:rFonts w:hint="eastAsia"/>
          <w:b/>
          <w:szCs w:val="21"/>
          <w:lang w:val="en-US" w:eastAsia="zh-CN"/>
        </w:rPr>
        <w:t>出 版 社：Springtime Publishing</w:t>
      </w:r>
    </w:p>
    <w:p w14:paraId="17D242B6">
      <w:pPr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代理公司：</w:t>
      </w:r>
      <w:r>
        <w:rPr>
          <w:rFonts w:hint="eastAsia"/>
          <w:b/>
          <w:szCs w:val="21"/>
          <w:lang w:val="en-US" w:eastAsia="zh-CN"/>
        </w:rPr>
        <w:t>Scholastic UK/</w:t>
      </w:r>
      <w:r>
        <w:rPr>
          <w:rFonts w:hint="eastAsia"/>
          <w:b/>
          <w:szCs w:val="21"/>
        </w:rPr>
        <w:t>ANA</w:t>
      </w:r>
    </w:p>
    <w:p w14:paraId="16830998">
      <w:pPr>
        <w:rPr>
          <w:b/>
          <w:szCs w:val="21"/>
        </w:rPr>
      </w:pPr>
      <w:r>
        <w:rPr>
          <w:rFonts w:hint="eastAsia" w:ascii="宋体" w:hAnsi="宋体" w:cs="宋体"/>
          <w:b/>
          <w:szCs w:val="21"/>
        </w:rPr>
        <w:t>页    数</w:t>
      </w:r>
      <w:r>
        <w:rPr>
          <w:b/>
          <w:szCs w:val="21"/>
        </w:rPr>
        <w:t>：</w:t>
      </w:r>
      <w:r>
        <w:rPr>
          <w:rFonts w:hint="eastAsia"/>
          <w:b/>
          <w:szCs w:val="21"/>
        </w:rPr>
        <w:t>16页+25个翻页</w:t>
      </w:r>
    </w:p>
    <w:p w14:paraId="023F9647">
      <w:pPr>
        <w:rPr>
          <w:b/>
          <w:szCs w:val="21"/>
        </w:rPr>
      </w:pPr>
      <w:r>
        <w:rPr>
          <w:b/>
          <w:szCs w:val="21"/>
        </w:rPr>
        <w:t>出版时间：202</w:t>
      </w:r>
      <w:r>
        <w:rPr>
          <w:rFonts w:hint="eastAsia"/>
          <w:b/>
          <w:szCs w:val="21"/>
          <w:lang w:val="en-US" w:eastAsia="zh-CN"/>
        </w:rPr>
        <w:t>6</w:t>
      </w:r>
      <w:r>
        <w:rPr>
          <w:b/>
          <w:szCs w:val="21"/>
        </w:rPr>
        <w:t>年</w:t>
      </w:r>
      <w:r>
        <w:rPr>
          <w:rFonts w:hint="eastAsia"/>
          <w:b/>
          <w:szCs w:val="21"/>
          <w:lang w:val="en-US" w:eastAsia="zh-CN"/>
        </w:rPr>
        <w:t>9</w:t>
      </w:r>
      <w:r>
        <w:rPr>
          <w:b/>
          <w:szCs w:val="21"/>
        </w:rPr>
        <w:t>月</w:t>
      </w:r>
    </w:p>
    <w:p w14:paraId="551B418C">
      <w:pPr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代理地区：中国大陆、台湾</w:t>
      </w:r>
      <w:bookmarkStart w:id="1" w:name="_GoBack"/>
      <w:bookmarkEnd w:id="1"/>
    </w:p>
    <w:p w14:paraId="12CE3E9C">
      <w:pPr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审读资料：电子稿</w:t>
      </w:r>
    </w:p>
    <w:p w14:paraId="6D065F92">
      <w:pPr>
        <w:rPr>
          <w:rFonts w:hint="eastAsia" w:ascii="宋体" w:hAnsi="宋体" w:cs="宋体"/>
          <w:b/>
          <w:szCs w:val="21"/>
          <w:lang w:val="en-US" w:eastAsia="zh-CN"/>
        </w:rPr>
      </w:pPr>
      <w:r>
        <w:rPr>
          <w:rFonts w:hint="eastAsia" w:ascii="宋体" w:hAnsi="宋体" w:cs="宋体"/>
          <w:b/>
          <w:szCs w:val="21"/>
        </w:rPr>
        <w:t>类    型：</w:t>
      </w:r>
      <w:r>
        <w:rPr>
          <w:rFonts w:hint="eastAsia" w:ascii="宋体" w:hAnsi="宋体" w:cs="宋体"/>
          <w:b/>
          <w:szCs w:val="21"/>
          <w:lang w:val="en-US" w:eastAsia="zh-CN"/>
        </w:rPr>
        <w:t>知识绘本</w:t>
      </w:r>
    </w:p>
    <w:p w14:paraId="346146B4">
      <w:pPr>
        <w:rPr>
          <w:rFonts w:hint="eastAsia" w:ascii="宋体" w:hAnsi="宋体" w:cs="宋体"/>
          <w:b/>
          <w:szCs w:val="21"/>
          <w:lang w:val="en-US" w:eastAsia="zh-CN"/>
        </w:rPr>
      </w:pPr>
      <w:r>
        <w:rPr>
          <w:rFonts w:hint="eastAsia" w:ascii="宋体" w:hAnsi="宋体" w:cs="宋体"/>
          <w:b/>
          <w:szCs w:val="21"/>
          <w:lang w:val="en-US" w:eastAsia="zh-CN"/>
        </w:rPr>
        <w:t>版权可授：全球（除法国外）</w:t>
      </w:r>
    </w:p>
    <w:p w14:paraId="1C441DBD">
      <w:pPr>
        <w:rPr>
          <w:rFonts w:hint="eastAsia"/>
          <w:b/>
          <w:bCs/>
          <w:szCs w:val="21"/>
        </w:rPr>
      </w:pPr>
    </w:p>
    <w:p w14:paraId="34ADE476">
      <w:pPr>
        <w:jc w:val="center"/>
        <w:rPr>
          <w:rFonts w:hint="eastAsia"/>
          <w:b/>
          <w:bCs/>
          <w:color w:val="984807" w:themeColor="accent6" w:themeShade="80"/>
          <w:szCs w:val="21"/>
        </w:rPr>
      </w:pPr>
      <w:r>
        <w:rPr>
          <w:rFonts w:hint="eastAsia"/>
          <w:b/>
          <w:bCs/>
          <w:color w:val="984807" w:themeColor="accent6" w:themeShade="80"/>
          <w:szCs w:val="21"/>
          <w:lang w:eastAsia="zh-CN"/>
        </w:rPr>
        <w:t>【</w:t>
      </w:r>
      <w:r>
        <w:rPr>
          <w:rFonts w:hint="eastAsia"/>
          <w:b/>
          <w:bCs/>
          <w:color w:val="984807" w:themeColor="accent6" w:themeShade="80"/>
          <w:szCs w:val="21"/>
        </w:rPr>
        <w:t>核心亮点</w:t>
      </w:r>
      <w:r>
        <w:rPr>
          <w:rFonts w:hint="eastAsia"/>
          <w:b/>
          <w:bCs/>
          <w:color w:val="984807" w:themeColor="accent6" w:themeShade="80"/>
          <w:szCs w:val="21"/>
          <w:lang w:eastAsia="zh-CN"/>
        </w:rPr>
        <w:t>】</w:t>
      </w:r>
    </w:p>
    <w:p w14:paraId="0C3EABAB">
      <w:pPr>
        <w:jc w:val="center"/>
        <w:rPr>
          <w:rFonts w:hint="eastAsia"/>
          <w:b/>
          <w:bCs/>
          <w:color w:val="984807" w:themeColor="accent6" w:themeShade="80"/>
          <w:szCs w:val="21"/>
        </w:rPr>
      </w:pPr>
      <w:r>
        <w:rPr>
          <w:rFonts w:hint="eastAsia"/>
          <w:b/>
          <w:bCs/>
          <w:color w:val="984807" w:themeColor="accent6" w:themeShade="80"/>
          <w:szCs w:val="21"/>
        </w:rPr>
        <w:t>含有25个形状与大小各异的翻页，每一页翻页下都藏有温柔有趣的自然知识</w:t>
      </w:r>
      <w:r>
        <w:rPr>
          <w:rFonts w:hint="eastAsia"/>
          <w:b/>
          <w:bCs/>
          <w:color w:val="984807" w:themeColor="accent6" w:themeShade="80"/>
          <w:szCs w:val="21"/>
          <w:lang w:eastAsia="zh-CN"/>
        </w:rPr>
        <w:t>，</w:t>
      </w:r>
      <w:r>
        <w:rPr>
          <w:rFonts w:hint="eastAsia"/>
          <w:b/>
          <w:bCs/>
          <w:color w:val="984807" w:themeColor="accent6" w:themeShade="80"/>
          <w:szCs w:val="21"/>
        </w:rPr>
        <w:t>带来探索与发现的乐趣。</w:t>
      </w:r>
    </w:p>
    <w:p w14:paraId="07637EC4">
      <w:pPr>
        <w:jc w:val="center"/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</w:rPr>
        <w:t>Amy Adele绘制的精美插图遍布可爱的细节，仿佛踏上一场节日气息满满的林间漫步。</w:t>
      </w:r>
    </w:p>
    <w:p w14:paraId="232D649A">
      <w:pPr>
        <w:jc w:val="center"/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</w:rPr>
        <w:t>适合喜爱</w:t>
      </w:r>
      <w:r>
        <w:rPr>
          <w:rFonts w:hint="eastAsia"/>
          <w:b/>
          <w:bCs/>
          <w:i/>
          <w:iCs/>
          <w:szCs w:val="21"/>
        </w:rPr>
        <w:t>Sylvanian Familie</w:t>
      </w:r>
      <w:r>
        <w:rPr>
          <w:rFonts w:hint="eastAsia"/>
          <w:b/>
          <w:bCs/>
          <w:szCs w:val="21"/>
        </w:rPr>
        <w:t>s的读者。</w:t>
      </w:r>
    </w:p>
    <w:p w14:paraId="52A3DA37">
      <w:pPr>
        <w:rPr>
          <w:rFonts w:hint="eastAsia"/>
          <w:b/>
          <w:bCs/>
          <w:szCs w:val="21"/>
        </w:rPr>
      </w:pPr>
    </w:p>
    <w:p w14:paraId="1B50C5E8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14:paraId="39D2574E">
      <w:pPr>
        <w:ind w:left="420" w:leftChars="0" w:firstLine="420"/>
        <w:rPr>
          <w:rFonts w:ascii="宋体" w:hAnsi="宋体" w:cs="宋体"/>
          <w:b/>
          <w:bCs/>
          <w:color w:val="333333"/>
          <w:kern w:val="0"/>
          <w:szCs w:val="21"/>
          <w:shd w:val="clear" w:color="auto" w:fill="FFFFFF"/>
        </w:rPr>
      </w:pPr>
    </w:p>
    <w:p w14:paraId="5021BB9F">
      <w:pPr>
        <w:ind w:firstLine="420" w:firstLineChars="0"/>
        <w:rPr>
          <w:rFonts w:hint="eastAsia" w:ascii="宋体" w:hAnsi="宋体" w:cs="宋体"/>
          <w:b w:val="0"/>
          <w:bCs/>
          <w:szCs w:val="21"/>
        </w:rPr>
      </w:pPr>
      <w:r>
        <w:rPr>
          <w:rFonts w:hint="eastAsia" w:ascii="宋体" w:hAnsi="宋体" w:cs="宋体"/>
          <w:b w:val="0"/>
          <w:bCs/>
          <w:szCs w:val="21"/>
        </w:rPr>
        <w:t>森林里的伙伴们正忙着搭建、烹饪和手工制作，确保他们能举办一场最美好的节日盛宴。翻开书中不同的翻页，帮助小松鼠和它的朋友们完成准备吧！</w:t>
      </w:r>
    </w:p>
    <w:p w14:paraId="6C9E962C">
      <w:pPr>
        <w:rPr>
          <w:rFonts w:ascii="宋体" w:hAnsi="宋体" w:eastAsia="宋体" w:cs="宋体"/>
          <w:sz w:val="24"/>
          <w:szCs w:val="24"/>
        </w:rPr>
      </w:pPr>
    </w:p>
    <w:p w14:paraId="3DC588EC">
      <w:pPr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作者简介：</w:t>
      </w:r>
      <w:bookmarkStart w:id="0" w:name="productDetails"/>
      <w:bookmarkEnd w:id="0"/>
    </w:p>
    <w:p w14:paraId="488C49D6">
      <w:pPr>
        <w:rPr>
          <w:rFonts w:ascii="宋体" w:hAnsi="宋体" w:cs="宋体"/>
          <w:b/>
          <w:szCs w:val="21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150495</wp:posOffset>
            </wp:positionV>
            <wp:extent cx="854710" cy="866140"/>
            <wp:effectExtent l="0" t="0" r="2540" b="635"/>
            <wp:wrapSquare wrapText="bothSides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B7B35F">
      <w:pPr>
        <w:ind w:firstLine="420" w:firstLineChars="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艾米·阿黛</w:t>
      </w:r>
      <w:r>
        <w:rPr>
          <w:rFonts w:hint="default" w:ascii="Times New Roman" w:hAnsi="Times New Roman" w:cs="Times New Roman"/>
          <w:b/>
          <w:szCs w:val="21"/>
        </w:rPr>
        <w:t>尔</w:t>
      </w:r>
      <w:r>
        <w:rPr>
          <w:rFonts w:hint="eastAsia" w:cs="Times New Roman"/>
          <w:b/>
          <w:szCs w:val="21"/>
          <w:lang w:val="en-US" w:eastAsia="zh-CN"/>
        </w:rPr>
        <w:t>(</w:t>
      </w:r>
      <w:r>
        <w:rPr>
          <w:rFonts w:hint="default" w:ascii="Times New Roman" w:hAnsi="Times New Roman" w:cs="Times New Roman"/>
          <w:b/>
          <w:szCs w:val="21"/>
        </w:rPr>
        <w:t>Amy Adele</w:t>
      </w:r>
      <w:r>
        <w:rPr>
          <w:rFonts w:hint="eastAsia" w:cs="Times New Roman"/>
          <w:b/>
          <w:szCs w:val="21"/>
          <w:lang w:val="en-US" w:eastAsia="zh-CN"/>
        </w:rPr>
        <w:t>)</w:t>
      </w:r>
      <w:r>
        <w:rPr>
          <w:rFonts w:hint="default" w:ascii="Times New Roman" w:hAnsi="Times New Roman" w:cs="Times New Roman"/>
          <w:b w:val="0"/>
          <w:bCs/>
          <w:szCs w:val="21"/>
        </w:rPr>
        <w:t>在英国康沃尔郡的法尔茅斯大学</w:t>
      </w:r>
      <w:r>
        <w:rPr>
          <w:rFonts w:hint="eastAsia" w:cs="Times New Roman"/>
          <w:b w:val="0"/>
          <w:bCs/>
          <w:szCs w:val="21"/>
          <w:lang w:val="en-US" w:eastAsia="zh-CN"/>
        </w:rPr>
        <w:t>(</w:t>
      </w:r>
      <w:r>
        <w:rPr>
          <w:rFonts w:hint="default" w:ascii="Times New Roman" w:hAnsi="Times New Roman" w:cs="Times New Roman"/>
          <w:b w:val="0"/>
          <w:bCs/>
          <w:szCs w:val="21"/>
        </w:rPr>
        <w:t>Falmouth University</w:t>
      </w:r>
      <w:r>
        <w:rPr>
          <w:rFonts w:hint="eastAsia" w:cs="Times New Roman"/>
          <w:b w:val="0"/>
          <w:bCs/>
          <w:szCs w:val="21"/>
          <w:lang w:val="en-US" w:eastAsia="zh-CN"/>
        </w:rPr>
        <w:t>)</w:t>
      </w:r>
      <w:r>
        <w:rPr>
          <w:rFonts w:hint="default" w:ascii="Times New Roman" w:hAnsi="Times New Roman" w:cs="Times New Roman"/>
          <w:b w:val="0"/>
          <w:bCs/>
          <w:szCs w:val="21"/>
        </w:rPr>
        <w:t>学习</w:t>
      </w:r>
      <w:r>
        <w:rPr>
          <w:rFonts w:hint="eastAsia" w:ascii="宋体" w:hAnsi="宋体" w:cs="宋体"/>
          <w:b w:val="0"/>
          <w:bCs/>
          <w:szCs w:val="21"/>
        </w:rPr>
        <w:t>插画。她的创作灵感源自大自然，以及与孩子们散步时幻想的森林动物们的秘密生活。她主要使用水彩与水粉创作，并辅以少量数字绘图元素。</w:t>
      </w:r>
    </w:p>
    <w:p w14:paraId="4EEEE4E7">
      <w:pPr>
        <w:rPr>
          <w:rFonts w:hint="eastAsia" w:ascii="宋体" w:hAnsi="宋体" w:cs="宋体"/>
          <w:b/>
          <w:szCs w:val="21"/>
        </w:rPr>
      </w:pPr>
    </w:p>
    <w:p w14:paraId="1820C3F2">
      <w:pPr>
        <w:rPr>
          <w:rFonts w:hint="eastAsia" w:ascii="宋体" w:hAnsi="宋体" w:cs="宋体"/>
          <w:b/>
          <w:szCs w:val="21"/>
        </w:rPr>
      </w:pPr>
    </w:p>
    <w:p w14:paraId="26A437A6">
      <w:pPr>
        <w:rPr>
          <w:rFonts w:hint="eastAsia" w:ascii="宋体" w:hAnsi="宋体" w:cs="宋体"/>
          <w:b/>
          <w:szCs w:val="21"/>
          <w:lang w:val="en-US" w:eastAsia="zh-CN"/>
        </w:rPr>
      </w:pPr>
      <w:r>
        <w:rPr>
          <w:rFonts w:hint="eastAsia" w:ascii="宋体" w:hAnsi="宋体" w:cs="宋体"/>
          <w:b/>
          <w:szCs w:val="21"/>
          <w:lang w:val="en-US" w:eastAsia="zh-CN"/>
        </w:rPr>
        <w:t>内页插图：</w:t>
      </w:r>
    </w:p>
    <w:p w14:paraId="4DF0D440">
      <w:pPr>
        <w:rPr>
          <w:rFonts w:hint="eastAsia" w:ascii="宋体" w:hAnsi="宋体" w:cs="宋体"/>
          <w:b/>
          <w:szCs w:val="21"/>
          <w:lang w:val="en-US" w:eastAsia="zh-CN"/>
        </w:rPr>
      </w:pPr>
    </w:p>
    <w:p w14:paraId="758AAD39">
      <w:pPr>
        <w:shd w:val="clear" w:color="auto" w:fill="FFFFFF"/>
        <w:rPr>
          <w:b/>
          <w:bCs/>
          <w:color w:val="000000"/>
          <w:szCs w:val="21"/>
        </w:rPr>
      </w:pPr>
      <w:r>
        <w:drawing>
          <wp:inline distT="0" distB="0" distL="114300" distR="114300">
            <wp:extent cx="5268595" cy="2902585"/>
            <wp:effectExtent l="0" t="0" r="825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BFB70">
      <w:pPr>
        <w:shd w:val="clear" w:color="auto" w:fill="FFFFFF"/>
        <w:rPr>
          <w:b/>
          <w:bCs/>
          <w:color w:val="000000"/>
          <w:szCs w:val="21"/>
        </w:rPr>
      </w:pPr>
      <w:r>
        <w:drawing>
          <wp:inline distT="0" distB="0" distL="114300" distR="114300">
            <wp:extent cx="5277485" cy="1836420"/>
            <wp:effectExtent l="0" t="0" r="8890" b="190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DC1FF">
      <w:pPr>
        <w:rPr>
          <w:b/>
          <w:color w:val="000000"/>
          <w:szCs w:val="21"/>
        </w:rPr>
      </w:pPr>
    </w:p>
    <w:p w14:paraId="6736CA24">
      <w:pPr>
        <w:rPr>
          <w:b/>
          <w:color w:val="000000"/>
          <w:szCs w:val="21"/>
        </w:rPr>
      </w:pPr>
    </w:p>
    <w:p w14:paraId="5C2E4F3D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4"/>
          <w:rFonts w:hint="eastAsia"/>
          <w:szCs w:val="21"/>
        </w:rPr>
        <w:t>Righ</w:t>
      </w:r>
      <w:r>
        <w:rPr>
          <w:rStyle w:val="14"/>
          <w:szCs w:val="21"/>
        </w:rPr>
        <w:t>ts@nurnberg.com.cn</w:t>
      </w:r>
      <w:r>
        <w:rPr>
          <w:rStyle w:val="14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4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4"/>
          <w:szCs w:val="21"/>
        </w:rPr>
        <w:t>http://www.nurnberg.com.cn</w:t>
      </w:r>
      <w:r>
        <w:rPr>
          <w:rStyle w:val="14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4"/>
          <w:szCs w:val="21"/>
        </w:rPr>
        <w:t>http://www.nurnberg.com.cn/booklist_zh/list.aspx</w:t>
      </w:r>
      <w:r>
        <w:rPr>
          <w:rStyle w:val="14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4"/>
          <w:szCs w:val="21"/>
        </w:rPr>
        <w:t>http://www.nurnberg.com.cn/book/book.aspx</w:t>
      </w:r>
      <w:r>
        <w:rPr>
          <w:rStyle w:val="14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4"/>
          <w:szCs w:val="21"/>
        </w:rPr>
        <w:t>http://www.nurnberg.com.cn/video/video.aspx</w:t>
      </w:r>
      <w:r>
        <w:rPr>
          <w:rStyle w:val="14"/>
          <w:szCs w:val="21"/>
        </w:rPr>
        <w:fldChar w:fldCharType="end"/>
      </w:r>
    </w:p>
    <w:p w14:paraId="0E913194">
      <w:pPr>
        <w:rPr>
          <w:rStyle w:val="14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4"/>
          <w:szCs w:val="21"/>
        </w:rPr>
        <w:t>http://site.douban.com/110577/</w:t>
      </w:r>
      <w:r>
        <w:rPr>
          <w:rStyle w:val="14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6A63DBEE">
      <w:pPr>
        <w:shd w:val="clear" w:color="auto" w:fill="FFFFFF"/>
        <w:rPr>
          <w:color w:val="000000"/>
        </w:rPr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5948B958">
      <w:pPr>
        <w:ind w:right="4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056A365">
      <w:pPr>
        <w:shd w:val="clear" w:color="auto" w:fill="FFFFFF"/>
        <w:rPr>
          <w:color w:val="000000"/>
          <w:szCs w:val="21"/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6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8BDA0">
    <w:pPr>
      <w:pBdr>
        <w:bottom w:val="single" w:color="auto" w:sz="6" w:space="1"/>
      </w:pBdr>
      <w:jc w:val="center"/>
      <w:rPr>
        <w:rFonts w:ascii="方正姚体" w:eastAsia="方正姚体"/>
        <w:sz w:val="2"/>
        <w:szCs w:val="2"/>
      </w:rPr>
    </w:pPr>
  </w:p>
  <w:p w14:paraId="107F62AB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地址：北京市海淀区中关村大街甲59号中国人民大学文化大厦1705室，邮编：100872</w:t>
    </w:r>
  </w:p>
  <w:p w14:paraId="01F8EECD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电话：010-82504106，88810959，传真：010-82504200</w:t>
    </w:r>
  </w:p>
  <w:p w14:paraId="45EDD62F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4"/>
        <w:rFonts w:hint="eastAsia" w:ascii="方正姚体" w:eastAsia="方正姚体"/>
        <w:sz w:val="18"/>
        <w:szCs w:val="18"/>
      </w:rPr>
      <w:t>www.nurnberg.com.cn</w:t>
    </w:r>
    <w:r>
      <w:rPr>
        <w:rStyle w:val="14"/>
        <w:rFonts w:hint="eastAsia" w:ascii="方正姚体" w:eastAsia="方正姚体"/>
        <w:sz w:val="18"/>
        <w:szCs w:val="18"/>
      </w:rPr>
      <w:fldChar w:fldCharType="end"/>
    </w:r>
  </w:p>
  <w:p w14:paraId="503EAD41">
    <w:pPr>
      <w:pStyle w:val="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73930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B59CB4A">
    <w:pPr>
      <w:pStyle w:val="6"/>
      <w:jc w:val="right"/>
      <w:rPr>
        <w:rFonts w:eastAsia="方正姚体"/>
        <w:b/>
        <w:bCs/>
      </w:rPr>
    </w:pPr>
    <w:r>
      <w:rPr>
        <w:rFonts w:hint="eastAsia" w:eastAsia="方正姚体"/>
      </w:rPr>
      <w:t>英国安德鲁·纳伯格联合国际有限公司北京代表处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792C"/>
    <w:rsid w:val="00080A1A"/>
    <w:rsid w:val="000828F5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FD0"/>
    <w:rsid w:val="00390940"/>
    <w:rsid w:val="00392F79"/>
    <w:rsid w:val="003972FB"/>
    <w:rsid w:val="003A5EE9"/>
    <w:rsid w:val="003A6586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7BF8"/>
    <w:rsid w:val="00620BD4"/>
    <w:rsid w:val="00630305"/>
    <w:rsid w:val="006453B2"/>
    <w:rsid w:val="00653EE1"/>
    <w:rsid w:val="006628D4"/>
    <w:rsid w:val="006858B4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329E"/>
    <w:rsid w:val="00822AAF"/>
    <w:rsid w:val="008303DA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26C7"/>
    <w:rsid w:val="00A575A3"/>
    <w:rsid w:val="00A602F6"/>
    <w:rsid w:val="00A651B0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3FF60FC"/>
    <w:rsid w:val="06D15BC0"/>
    <w:rsid w:val="0B1624C2"/>
    <w:rsid w:val="0BE06F3E"/>
    <w:rsid w:val="1239337E"/>
    <w:rsid w:val="139A348A"/>
    <w:rsid w:val="19746C1E"/>
    <w:rsid w:val="1AF119FB"/>
    <w:rsid w:val="1C673348"/>
    <w:rsid w:val="1E2B7B0C"/>
    <w:rsid w:val="23FA46F3"/>
    <w:rsid w:val="254F3206"/>
    <w:rsid w:val="26993EF9"/>
    <w:rsid w:val="29055C60"/>
    <w:rsid w:val="29127DD1"/>
    <w:rsid w:val="2BD0215F"/>
    <w:rsid w:val="30B22104"/>
    <w:rsid w:val="3518359B"/>
    <w:rsid w:val="433A0C29"/>
    <w:rsid w:val="47106EE2"/>
    <w:rsid w:val="4D13189E"/>
    <w:rsid w:val="4E257ADB"/>
    <w:rsid w:val="4E4D7031"/>
    <w:rsid w:val="4EA330F5"/>
    <w:rsid w:val="57897A67"/>
    <w:rsid w:val="591250FF"/>
    <w:rsid w:val="5AD07020"/>
    <w:rsid w:val="60341DFF"/>
    <w:rsid w:val="60D23CEC"/>
    <w:rsid w:val="64684736"/>
    <w:rsid w:val="74906580"/>
    <w:rsid w:val="74D749C1"/>
    <w:rsid w:val="7D43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jc w:val="left"/>
    </w:pPr>
  </w:style>
  <w:style w:type="paragraph" w:styleId="4">
    <w:name w:val="Balloon Text"/>
    <w:basedOn w:val="1"/>
    <w:link w:val="39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1">
    <w:name w:val="Strong"/>
    <w:qFormat/>
    <w:uiPriority w:val="22"/>
    <w:rPr>
      <w:b/>
      <w:bCs/>
    </w:rPr>
  </w:style>
  <w:style w:type="character" w:styleId="12">
    <w:name w:val="FollowedHyperlink"/>
    <w:qFormat/>
    <w:uiPriority w:val="0"/>
    <w:rPr>
      <w:color w:val="800080"/>
      <w:u w:val="single"/>
    </w:r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qFormat/>
    <w:uiPriority w:val="0"/>
    <w:rPr>
      <w:color w:val="0000FF"/>
      <w:u w:val="single"/>
    </w:rPr>
  </w:style>
  <w:style w:type="character" w:styleId="15">
    <w:name w:val="HTML Cite"/>
    <w:qFormat/>
    <w:uiPriority w:val="0"/>
    <w:rPr>
      <w:i/>
      <w:iCs/>
    </w:rPr>
  </w:style>
  <w:style w:type="character" w:customStyle="1" w:styleId="16">
    <w:name w:val="serif1"/>
    <w:qFormat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7">
    <w:name w:val="award"/>
    <w:basedOn w:val="1"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8">
    <w:name w:val="bookcopy1"/>
    <w:qFormat/>
    <w:uiPriority w:val="0"/>
    <w:rPr>
      <w:rFonts w:hint="default" w:ascii="Verdana" w:hAnsi="Verdana"/>
      <w:color w:val="000000"/>
      <w:spacing w:val="195"/>
      <w:sz w:val="17"/>
      <w:szCs w:val="17"/>
      <w:u w:val="none"/>
    </w:rPr>
  </w:style>
  <w:style w:type="character" w:customStyle="1" w:styleId="19">
    <w:name w:val="tiny1"/>
    <w:qFormat/>
    <w:uiPriority w:val="0"/>
    <w:rPr>
      <w:rFonts w:hint="default" w:ascii="Verdana" w:hAnsi="Verdana"/>
      <w:sz w:val="15"/>
      <w:szCs w:val="15"/>
    </w:rPr>
  </w:style>
  <w:style w:type="character" w:customStyle="1" w:styleId="20">
    <w:name w:val="smalltext1"/>
    <w:qFormat/>
    <w:uiPriority w:val="0"/>
    <w:rPr>
      <w:rFonts w:hint="default" w:ascii="Arial" w:hAnsi="Arial" w:cs="Arial"/>
      <w:color w:val="000000"/>
      <w:sz w:val="17"/>
      <w:szCs w:val="17"/>
    </w:rPr>
  </w:style>
  <w:style w:type="character" w:customStyle="1" w:styleId="21">
    <w:name w:val="regbold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2">
    <w:name w:val="bookauthor1"/>
    <w:qFormat/>
    <w:uiPriority w:val="0"/>
    <w:rPr>
      <w:rFonts w:hint="default" w:ascii="Arial" w:hAnsi="Arial" w:cs="Arial"/>
      <w:color w:val="6699CC"/>
      <w:sz w:val="18"/>
      <w:szCs w:val="18"/>
      <w:u w:val="single"/>
    </w:rPr>
  </w:style>
  <w:style w:type="character" w:customStyle="1" w:styleId="23">
    <w:name w:val="title111"/>
    <w:qFormat/>
    <w:uiPriority w:val="0"/>
    <w:rPr>
      <w:rFonts w:hint="default" w:ascii="Tahoma" w:hAnsi="Tahoma" w:cs="Tahoma"/>
      <w:b/>
      <w:bCs/>
      <w:color w:val="000066"/>
      <w:sz w:val="22"/>
      <w:szCs w:val="22"/>
    </w:rPr>
  </w:style>
  <w:style w:type="character" w:customStyle="1" w:styleId="24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5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6">
    <w:name w:val="bsauthor1"/>
    <w:qFormat/>
    <w:uiPriority w:val="0"/>
    <w:rPr>
      <w:b/>
      <w:bCs/>
      <w:color w:val="000000"/>
      <w:sz w:val="18"/>
      <w:szCs w:val="18"/>
    </w:rPr>
  </w:style>
  <w:style w:type="character" w:customStyle="1" w:styleId="27">
    <w:name w:val="bsauthorlink1"/>
    <w:qFormat/>
    <w:uiPriority w:val="0"/>
    <w:rPr>
      <w:color w:val="000000"/>
      <w:u w:val="single"/>
    </w:rPr>
  </w:style>
  <w:style w:type="character" w:customStyle="1" w:styleId="28">
    <w:name w:val="redsubtitle1"/>
    <w:qFormat/>
    <w:uiPriority w:val="0"/>
    <w:rPr>
      <w:rFonts w:hint="default" w:ascii="Trebuchet MS" w:hAnsi="Trebuchet MS"/>
      <w:b/>
      <w:bCs/>
      <w:caps/>
      <w:color w:val="CC0000"/>
      <w:sz w:val="18"/>
      <w:szCs w:val="18"/>
    </w:rPr>
  </w:style>
  <w:style w:type="paragraph" w:customStyle="1" w:styleId="29">
    <w:name w:val="ar12-16re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0">
    <w:name w:val="bold1"/>
    <w:qFormat/>
    <w:uiPriority w:val="0"/>
    <w:rPr>
      <w:rFonts w:hint="default" w:ascii="Verdana" w:hAnsi="Verdana"/>
      <w:b/>
      <w:bCs/>
      <w:color w:val="000000"/>
      <w:spacing w:val="30"/>
      <w:sz w:val="15"/>
      <w:szCs w:val="15"/>
    </w:rPr>
  </w:style>
  <w:style w:type="paragraph" w:customStyle="1" w:styleId="31">
    <w:name w:val="bookstrapline"/>
    <w:basedOn w:val="1"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32">
    <w:name w:val="book_copy1"/>
    <w:qFormat/>
    <w:uiPriority w:val="0"/>
    <w:rPr>
      <w:color w:val="000000"/>
      <w:sz w:val="18"/>
      <w:szCs w:val="18"/>
    </w:rPr>
  </w:style>
  <w:style w:type="paragraph" w:customStyle="1" w:styleId="33">
    <w:name w:val="text"/>
    <w:basedOn w:val="1"/>
    <w:qFormat/>
    <w:uiPriority w:val="0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34">
    <w:name w:val="author"/>
    <w:basedOn w:val="10"/>
    <w:qFormat/>
    <w:uiPriority w:val="0"/>
  </w:style>
  <w:style w:type="paragraph" w:customStyle="1" w:styleId="35">
    <w:name w:val="book-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36">
    <w:name w:val="book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37">
    <w:name w:val="apple-style-span"/>
    <w:basedOn w:val="10"/>
    <w:qFormat/>
    <w:uiPriority w:val="0"/>
  </w:style>
  <w:style w:type="character" w:customStyle="1" w:styleId="38">
    <w:name w:val="apple-converted-space"/>
    <w:basedOn w:val="10"/>
    <w:qFormat/>
    <w:uiPriority w:val="0"/>
  </w:style>
  <w:style w:type="character" w:customStyle="1" w:styleId="39">
    <w:name w:val="批注框文本 Char"/>
    <w:basedOn w:val="10"/>
    <w:link w:val="4"/>
    <w:qFormat/>
    <w:uiPriority w:val="0"/>
    <w:rPr>
      <w:kern w:val="2"/>
      <w:sz w:val="18"/>
      <w:szCs w:val="18"/>
    </w:rPr>
  </w:style>
  <w:style w:type="paragraph" w:styleId="40">
    <w:name w:val="List Paragraph"/>
    <w:basedOn w:val="1"/>
    <w:qFormat/>
    <w:uiPriority w:val="34"/>
    <w:pPr>
      <w:ind w:firstLine="420" w:firstLineChars="200"/>
    </w:pPr>
  </w:style>
  <w:style w:type="character" w:customStyle="1" w:styleId="41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66D20-9DB5-4BDB-AC34-1835D2DB14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2</Pages>
  <Words>364</Words>
  <Characters>467</Characters>
  <Lines>12</Lines>
  <Paragraphs>3</Paragraphs>
  <TotalTime>3</TotalTime>
  <ScaleCrop>false</ScaleCrop>
  <LinksUpToDate>false</LinksUpToDate>
  <CharactersWithSpaces>492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2023-10-25T03:37:00Z</dcterms:created>
  <dc:creator>Image</dc:creator>
  <cp:lastModifiedBy>Ray</cp:lastModifiedBy>
  <cp:lastPrinted>2004-04-23T07:06:00Z</cp:lastPrinted>
  <dcterms:modified xsi:type="dcterms:W3CDTF">2026-11-04T11:22:06Z</dcterms:modified>
  <dc:title>新 书 推 荐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D656EF2659A746159F598F2C0E412652_13</vt:lpwstr>
  </property>
  <property fmtid="{D5CDD505-2E9C-101B-9397-08002B2CF9AE}" pid="4" name="KSOTemplateDocerSaveRecord">
    <vt:lpwstr>eyJoZGlkIjoiMGI5MmIxZDJkZjc5N2U3ODdiMGVhMTZlZjhjMWI5ZjYiLCJ1c2VySWQiOiIyNzM0MDU0MzgifQ==</vt:lpwstr>
  </property>
</Properties>
</file>